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FA" w:rsidRPr="00C56FCE" w:rsidRDefault="0064567D" w:rsidP="00EF05FA">
      <w:pPr>
        <w:pStyle w:val="a4"/>
        <w:tabs>
          <w:tab w:val="left" w:pos="3975"/>
          <w:tab w:val="center" w:pos="4677"/>
        </w:tabs>
        <w:rPr>
          <w:b w:val="0"/>
          <w:szCs w:val="28"/>
        </w:rPr>
      </w:pPr>
      <w:r w:rsidRPr="00C56FCE">
        <w:rPr>
          <w:szCs w:val="28"/>
        </w:rPr>
        <w:object w:dxaOrig="1088" w:dyaOrig="13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1pt" o:ole="" fillcolor="window">
            <v:imagedata r:id="rId6" o:title=""/>
          </v:shape>
          <o:OLEObject Type="Embed" ProgID="Word.Picture.8" ShapeID="_x0000_i1025" DrawAspect="Content" ObjectID="_1662788804" r:id="rId7"/>
        </w:object>
      </w:r>
    </w:p>
    <w:p w:rsidR="00EF05FA" w:rsidRPr="00C56FCE" w:rsidRDefault="00EF05FA" w:rsidP="00D17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CE">
        <w:rPr>
          <w:rFonts w:ascii="Times New Roman" w:hAnsi="Times New Roman" w:cs="Times New Roman"/>
          <w:b/>
          <w:sz w:val="28"/>
          <w:szCs w:val="28"/>
        </w:rPr>
        <w:t>"ДЕРЕВАННÖЙ" СИКТ ОВМÖДЧÖМИНЛÖН СÖВЕТ</w:t>
      </w:r>
    </w:p>
    <w:p w:rsidR="00EF05FA" w:rsidRPr="00C56FCE" w:rsidRDefault="00EF05FA" w:rsidP="00D17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CE">
        <w:rPr>
          <w:rFonts w:ascii="Times New Roman" w:hAnsi="Times New Roman" w:cs="Times New Roman"/>
          <w:b/>
          <w:sz w:val="28"/>
          <w:szCs w:val="28"/>
        </w:rPr>
        <w:t>СОВЕТ СЕЛЬСКОГО ПОСЕЛЕНИЯ "ДЕРЕВЯНСК"</w:t>
      </w:r>
    </w:p>
    <w:p w:rsidR="00EF05FA" w:rsidRPr="00C56FCE" w:rsidRDefault="00EF05FA" w:rsidP="00EF05FA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C56FCE">
        <w:rPr>
          <w:rFonts w:ascii="Times New Roman" w:hAnsi="Times New Roman" w:cs="Times New Roman"/>
          <w:u w:val="single"/>
        </w:rPr>
        <w:t>168062, Республика Коми, Усть-Куломский район, с.Деревянск,  ул.Центральная, 196 а</w:t>
      </w:r>
    </w:p>
    <w:p w:rsidR="00EF05FA" w:rsidRPr="00C56FCE" w:rsidRDefault="00EF05FA" w:rsidP="00EF05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CE">
        <w:rPr>
          <w:rFonts w:ascii="Times New Roman" w:hAnsi="Times New Roman" w:cs="Times New Roman"/>
          <w:b/>
          <w:sz w:val="28"/>
          <w:szCs w:val="28"/>
        </w:rPr>
        <w:t>КЫВКÖРТÖД</w:t>
      </w:r>
    </w:p>
    <w:p w:rsidR="0064567D" w:rsidRDefault="00EF05FA" w:rsidP="00EF05FA">
      <w:pPr>
        <w:tabs>
          <w:tab w:val="center" w:pos="4677"/>
          <w:tab w:val="left" w:pos="783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56FCE">
        <w:rPr>
          <w:rFonts w:ascii="Times New Roman" w:hAnsi="Times New Roman" w:cs="Times New Roman"/>
          <w:b/>
          <w:sz w:val="28"/>
          <w:szCs w:val="28"/>
        </w:rPr>
        <w:t>Р Е Ш Е Н И Е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54249" w:rsidRDefault="00B54249" w:rsidP="009B4FD3">
      <w:pPr>
        <w:pStyle w:val="a4"/>
        <w:rPr>
          <w:b w:val="0"/>
          <w:szCs w:val="28"/>
        </w:rPr>
      </w:pPr>
    </w:p>
    <w:p w:rsidR="009B4FD3" w:rsidRPr="00D179AA" w:rsidRDefault="004B2AFE" w:rsidP="009B4FD3">
      <w:pPr>
        <w:pStyle w:val="a4"/>
      </w:pPr>
      <w:r>
        <w:rPr>
          <w:b w:val="0"/>
          <w:szCs w:val="28"/>
        </w:rPr>
        <w:t>24</w:t>
      </w:r>
      <w:r w:rsidR="00A21449">
        <w:rPr>
          <w:b w:val="0"/>
          <w:szCs w:val="28"/>
        </w:rPr>
        <w:t xml:space="preserve"> сентября</w:t>
      </w:r>
      <w:r w:rsidR="009B4FD3" w:rsidRPr="00D179AA">
        <w:rPr>
          <w:b w:val="0"/>
          <w:szCs w:val="28"/>
        </w:rPr>
        <w:t xml:space="preserve"> 2020г.                                                    </w:t>
      </w:r>
      <w:r w:rsidR="00D709AC">
        <w:rPr>
          <w:b w:val="0"/>
          <w:szCs w:val="28"/>
        </w:rPr>
        <w:t xml:space="preserve">                            </w:t>
      </w:r>
      <w:r w:rsidR="009B4FD3" w:rsidRPr="00D179AA">
        <w:rPr>
          <w:b w:val="0"/>
          <w:szCs w:val="28"/>
        </w:rPr>
        <w:t xml:space="preserve">№ </w:t>
      </w:r>
      <w:r w:rsidR="009B4FD3" w:rsidRPr="00D179AA">
        <w:rPr>
          <w:b w:val="0"/>
          <w:lang w:val="en-US"/>
        </w:rPr>
        <w:t>IV</w:t>
      </w:r>
      <w:r w:rsidR="00A21449">
        <w:rPr>
          <w:b w:val="0"/>
        </w:rPr>
        <w:t>-35</w:t>
      </w:r>
      <w:r w:rsidR="00BF228E" w:rsidRPr="00D179AA">
        <w:rPr>
          <w:b w:val="0"/>
        </w:rPr>
        <w:t>/</w:t>
      </w:r>
      <w:r>
        <w:rPr>
          <w:b w:val="0"/>
        </w:rPr>
        <w:t>120</w:t>
      </w:r>
    </w:p>
    <w:p w:rsidR="00A21449" w:rsidRDefault="00A21449" w:rsidP="00A21449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AFE" w:rsidRPr="005A4494" w:rsidRDefault="004B2AFE" w:rsidP="004B2AFE">
      <w:pPr>
        <w:pStyle w:val="ConsTitle"/>
        <w:widowControl/>
        <w:rPr>
          <w:rFonts w:ascii="Times New Roman" w:hAnsi="Times New Roman" w:cs="Times New Roman"/>
          <w:b w:val="0"/>
          <w:sz w:val="20"/>
          <w:szCs w:val="20"/>
        </w:rPr>
      </w:pPr>
    </w:p>
    <w:tbl>
      <w:tblPr>
        <w:tblW w:w="0" w:type="auto"/>
        <w:tblInd w:w="1149" w:type="dxa"/>
        <w:tblLook w:val="01E0" w:firstRow="1" w:lastRow="1" w:firstColumn="1" w:lastColumn="1" w:noHBand="0" w:noVBand="0"/>
      </w:tblPr>
      <w:tblGrid>
        <w:gridCol w:w="7128"/>
      </w:tblGrid>
      <w:tr w:rsidR="004B2AFE" w:rsidRPr="004B2AFE" w:rsidTr="004B2AFE">
        <w:trPr>
          <w:trHeight w:val="496"/>
        </w:trPr>
        <w:tc>
          <w:tcPr>
            <w:tcW w:w="7128" w:type="dxa"/>
          </w:tcPr>
          <w:p w:rsidR="004B2AFE" w:rsidRPr="004B2AFE" w:rsidRDefault="004B2AFE" w:rsidP="004B2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AFE">
              <w:rPr>
                <w:rFonts w:ascii="Times New Roman" w:hAnsi="Times New Roman" w:cs="Times New Roman"/>
                <w:sz w:val="28"/>
                <w:szCs w:val="28"/>
              </w:rPr>
              <w:t xml:space="preserve">О передаче полномочий </w:t>
            </w:r>
            <w:proofErr w:type="spellStart"/>
            <w:r w:rsidRPr="004B2AFE">
              <w:rPr>
                <w:rFonts w:ascii="Times New Roman" w:hAnsi="Times New Roman" w:cs="Times New Roman"/>
                <w:sz w:val="28"/>
                <w:szCs w:val="28"/>
              </w:rPr>
              <w:t>контрольно</w:t>
            </w:r>
            <w:proofErr w:type="spellEnd"/>
            <w:r w:rsidRPr="004B2AFE">
              <w:rPr>
                <w:rFonts w:ascii="Times New Roman" w:hAnsi="Times New Roman" w:cs="Times New Roman"/>
                <w:sz w:val="28"/>
                <w:szCs w:val="28"/>
              </w:rPr>
              <w:t xml:space="preserve"> – счетного органа муниципального 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 сельского поселения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Деревянск</w:t>
            </w:r>
            <w:proofErr w:type="spellEnd"/>
            <w:r w:rsidRPr="004B2AFE">
              <w:rPr>
                <w:rFonts w:ascii="Times New Roman" w:hAnsi="Times New Roman" w:cs="Times New Roman"/>
                <w:sz w:val="28"/>
                <w:szCs w:val="28"/>
              </w:rPr>
              <w:t>»  Контрольно-счетной комиссии  муниципального района  «</w:t>
            </w:r>
            <w:proofErr w:type="spellStart"/>
            <w:r w:rsidRPr="004B2AFE">
              <w:rPr>
                <w:rFonts w:ascii="Times New Roman" w:hAnsi="Times New Roman" w:cs="Times New Roman"/>
                <w:sz w:val="28"/>
                <w:szCs w:val="28"/>
              </w:rPr>
              <w:t>Усть-Куломский</w:t>
            </w:r>
            <w:proofErr w:type="spellEnd"/>
            <w:r w:rsidRPr="004B2A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B2AFE" w:rsidRPr="004B2AFE" w:rsidRDefault="004B2AFE" w:rsidP="004B2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2AFE" w:rsidRPr="004B2AFE" w:rsidRDefault="004B2AFE" w:rsidP="004B2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AF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Pr="004B2AFE">
          <w:rPr>
            <w:rStyle w:val="a6"/>
            <w:rFonts w:ascii="Times New Roman" w:hAnsi="Times New Roman" w:cs="Times New Roman"/>
            <w:sz w:val="28"/>
            <w:szCs w:val="28"/>
          </w:rPr>
          <w:t>пунктом 4 статьи 15</w:t>
        </w:r>
      </w:hyperlink>
      <w:r w:rsidRPr="004B2AFE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hyperlink r:id="rId9" w:history="1">
        <w:r w:rsidRPr="004B2AFE">
          <w:rPr>
            <w:rStyle w:val="a6"/>
            <w:rFonts w:ascii="Times New Roman" w:hAnsi="Times New Roman" w:cs="Times New Roman"/>
            <w:sz w:val="28"/>
            <w:szCs w:val="28"/>
          </w:rPr>
          <w:t>частью 11 статьи 3</w:t>
        </w:r>
      </w:hyperlink>
      <w:r w:rsidRPr="004B2AFE">
        <w:rPr>
          <w:rFonts w:ascii="Times New Roman" w:hAnsi="Times New Roman" w:cs="Times New Roman"/>
          <w:sz w:val="28"/>
          <w:szCs w:val="28"/>
        </w:rPr>
        <w:t xml:space="preserve"> Федерального закона от 7 февраля 2011 года № 6-ФЗ «Об общих принципах организации деятельности контрольно-счетных органов субъектов Российской Федерации и муниципальных образований»</w:t>
      </w:r>
    </w:p>
    <w:p w:rsidR="004B2AFE" w:rsidRPr="004B2AFE" w:rsidRDefault="004B2AFE" w:rsidP="004B2AF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B2AFE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4B2AFE">
        <w:rPr>
          <w:rFonts w:ascii="Times New Roman" w:hAnsi="Times New Roman" w:cs="Times New Roman"/>
          <w:sz w:val="28"/>
          <w:szCs w:val="28"/>
        </w:rPr>
        <w:t>» решил:</w:t>
      </w:r>
    </w:p>
    <w:p w:rsidR="004B2AFE" w:rsidRPr="004B2AFE" w:rsidRDefault="004B2AFE" w:rsidP="004B2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AFE">
        <w:rPr>
          <w:rFonts w:ascii="Times New Roman" w:hAnsi="Times New Roman" w:cs="Times New Roman"/>
          <w:sz w:val="28"/>
          <w:szCs w:val="28"/>
        </w:rPr>
        <w:t>1. Передать с 1 января 2021</w:t>
      </w:r>
      <w:r>
        <w:rPr>
          <w:rFonts w:ascii="Times New Roman" w:hAnsi="Times New Roman" w:cs="Times New Roman"/>
          <w:sz w:val="28"/>
          <w:szCs w:val="28"/>
        </w:rPr>
        <w:t xml:space="preserve"> года полномочия </w:t>
      </w:r>
      <w:proofErr w:type="spellStart"/>
      <w:r w:rsidRPr="004B2AFE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4B2AFE">
        <w:rPr>
          <w:rFonts w:ascii="Times New Roman" w:hAnsi="Times New Roman" w:cs="Times New Roman"/>
          <w:sz w:val="28"/>
          <w:szCs w:val="28"/>
        </w:rPr>
        <w:t xml:space="preserve"> – счетного органа муниципального образования сельского п</w:t>
      </w:r>
      <w:r>
        <w:rPr>
          <w:rFonts w:ascii="Times New Roman" w:hAnsi="Times New Roman" w:cs="Times New Roman"/>
          <w:sz w:val="28"/>
          <w:szCs w:val="28"/>
        </w:rPr>
        <w:t>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4B2AFE">
        <w:rPr>
          <w:rFonts w:ascii="Times New Roman" w:hAnsi="Times New Roman" w:cs="Times New Roman"/>
          <w:sz w:val="28"/>
          <w:szCs w:val="28"/>
        </w:rPr>
        <w:t>» по осуществлению внешнего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AFE">
        <w:rPr>
          <w:rFonts w:ascii="Times New Roman" w:hAnsi="Times New Roman" w:cs="Times New Roman"/>
          <w:sz w:val="28"/>
          <w:szCs w:val="28"/>
        </w:rPr>
        <w:t>Контрольно-счетной комиссии  муниципального района «</w:t>
      </w:r>
      <w:proofErr w:type="spellStart"/>
      <w:r w:rsidRPr="004B2AFE">
        <w:rPr>
          <w:rFonts w:ascii="Times New Roman" w:hAnsi="Times New Roman" w:cs="Times New Roman"/>
          <w:sz w:val="28"/>
          <w:szCs w:val="28"/>
        </w:rPr>
        <w:t>Усть-Куломский</w:t>
      </w:r>
      <w:proofErr w:type="spellEnd"/>
      <w:r w:rsidRPr="004B2AF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B2AFE" w:rsidRPr="004B2AFE" w:rsidRDefault="004B2AFE" w:rsidP="004B2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AFE">
        <w:rPr>
          <w:rFonts w:ascii="Times New Roman" w:hAnsi="Times New Roman" w:cs="Times New Roman"/>
          <w:sz w:val="28"/>
          <w:szCs w:val="28"/>
        </w:rPr>
        <w:t>2. Утвердить Методику расчета межбюджетных трансфертов на исполнение переданных муниципальными образованиями сельских поселений полномочий по осуществлению внешнего муниципального финансового контроля Контрольно-счетной комиссии  муниципального района «</w:t>
      </w:r>
      <w:proofErr w:type="spellStart"/>
      <w:r w:rsidRPr="004B2AFE">
        <w:rPr>
          <w:rFonts w:ascii="Times New Roman" w:hAnsi="Times New Roman" w:cs="Times New Roman"/>
          <w:sz w:val="28"/>
          <w:szCs w:val="28"/>
        </w:rPr>
        <w:t>Усть-Куломский</w:t>
      </w:r>
      <w:proofErr w:type="spellEnd"/>
      <w:r w:rsidRPr="004B2AFE">
        <w:rPr>
          <w:rFonts w:ascii="Times New Roman" w:hAnsi="Times New Roman" w:cs="Times New Roman"/>
          <w:sz w:val="28"/>
          <w:szCs w:val="28"/>
        </w:rPr>
        <w:t>» в соответствии с приложением № 1.</w:t>
      </w:r>
    </w:p>
    <w:p w:rsidR="004B2AFE" w:rsidRPr="004B2AFE" w:rsidRDefault="004B2AFE" w:rsidP="004B2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AFE">
        <w:rPr>
          <w:rFonts w:ascii="Times New Roman" w:hAnsi="Times New Roman" w:cs="Times New Roman"/>
          <w:sz w:val="28"/>
          <w:szCs w:val="28"/>
        </w:rPr>
        <w:t>3. Заключить с Советом муниципального района «</w:t>
      </w:r>
      <w:proofErr w:type="spellStart"/>
      <w:r w:rsidRPr="004B2AFE">
        <w:rPr>
          <w:rFonts w:ascii="Times New Roman" w:hAnsi="Times New Roman" w:cs="Times New Roman"/>
          <w:sz w:val="28"/>
          <w:szCs w:val="28"/>
        </w:rPr>
        <w:t>Усть-Куломский</w:t>
      </w:r>
      <w:proofErr w:type="spellEnd"/>
      <w:r w:rsidRPr="004B2AFE">
        <w:rPr>
          <w:rFonts w:ascii="Times New Roman" w:hAnsi="Times New Roman" w:cs="Times New Roman"/>
          <w:sz w:val="28"/>
          <w:szCs w:val="28"/>
        </w:rPr>
        <w:t>» в течение 10 календарных дней после</w:t>
      </w:r>
      <w:r w:rsidR="000E632B">
        <w:rPr>
          <w:rFonts w:ascii="Times New Roman" w:hAnsi="Times New Roman" w:cs="Times New Roman"/>
          <w:sz w:val="28"/>
          <w:szCs w:val="28"/>
        </w:rPr>
        <w:t xml:space="preserve"> утверждения </w:t>
      </w:r>
      <w:r>
        <w:rPr>
          <w:rFonts w:ascii="Times New Roman" w:hAnsi="Times New Roman" w:cs="Times New Roman"/>
          <w:sz w:val="28"/>
          <w:szCs w:val="28"/>
        </w:rPr>
        <w:t>бюджета МО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4B2AFE">
        <w:rPr>
          <w:rFonts w:ascii="Times New Roman" w:hAnsi="Times New Roman" w:cs="Times New Roman"/>
          <w:sz w:val="28"/>
          <w:szCs w:val="28"/>
        </w:rPr>
        <w:t xml:space="preserve">» на 2021 год и </w:t>
      </w:r>
      <w:r w:rsidR="000E632B">
        <w:rPr>
          <w:rFonts w:ascii="Times New Roman" w:hAnsi="Times New Roman" w:cs="Times New Roman"/>
          <w:sz w:val="28"/>
          <w:szCs w:val="28"/>
        </w:rPr>
        <w:t xml:space="preserve">плановый период 2022-2023 годы </w:t>
      </w:r>
      <w:r w:rsidRPr="004B2AFE">
        <w:rPr>
          <w:rFonts w:ascii="Times New Roman" w:hAnsi="Times New Roman" w:cs="Times New Roman"/>
          <w:sz w:val="28"/>
          <w:szCs w:val="28"/>
        </w:rPr>
        <w:t xml:space="preserve">соглашение о передаче полномочий </w:t>
      </w:r>
      <w:proofErr w:type="spellStart"/>
      <w:r w:rsidRPr="004B2AFE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4B2AFE">
        <w:rPr>
          <w:rFonts w:ascii="Times New Roman" w:hAnsi="Times New Roman" w:cs="Times New Roman"/>
          <w:sz w:val="28"/>
          <w:szCs w:val="28"/>
        </w:rPr>
        <w:t xml:space="preserve"> – счетного органа муниципального образования сельского поселе</w:t>
      </w:r>
      <w:r>
        <w:rPr>
          <w:rFonts w:ascii="Times New Roman" w:hAnsi="Times New Roman" w:cs="Times New Roman"/>
          <w:sz w:val="28"/>
          <w:szCs w:val="28"/>
        </w:rPr>
        <w:t>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4B2AFE">
        <w:rPr>
          <w:rFonts w:ascii="Times New Roman" w:hAnsi="Times New Roman" w:cs="Times New Roman"/>
          <w:sz w:val="28"/>
          <w:szCs w:val="28"/>
        </w:rPr>
        <w:t>» Контрольно-счетной комиссии  муниципального района «</w:t>
      </w:r>
      <w:proofErr w:type="spellStart"/>
      <w:r w:rsidRPr="004B2AFE">
        <w:rPr>
          <w:rFonts w:ascii="Times New Roman" w:hAnsi="Times New Roman" w:cs="Times New Roman"/>
          <w:sz w:val="28"/>
          <w:szCs w:val="28"/>
        </w:rPr>
        <w:t>Усть-Куломский</w:t>
      </w:r>
      <w:proofErr w:type="spellEnd"/>
      <w:r w:rsidRPr="004B2AFE">
        <w:rPr>
          <w:rFonts w:ascii="Times New Roman" w:hAnsi="Times New Roman" w:cs="Times New Roman"/>
          <w:sz w:val="28"/>
          <w:szCs w:val="28"/>
        </w:rPr>
        <w:t>» по осуществлению внешнего  муниципального финансового  контроля (далее - Соглашение) по форме в соответствии приложением № 2.</w:t>
      </w:r>
    </w:p>
    <w:p w:rsidR="004B2AFE" w:rsidRPr="004B2AFE" w:rsidRDefault="004B2AFE" w:rsidP="004B2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AFE">
        <w:rPr>
          <w:rFonts w:ascii="Times New Roman" w:hAnsi="Times New Roman" w:cs="Times New Roman"/>
          <w:sz w:val="28"/>
          <w:szCs w:val="28"/>
        </w:rPr>
        <w:lastRenderedPageBreak/>
        <w:t xml:space="preserve">4. Установить, что объемы межбюджетных трансфертов, необходимых для осуществления передаваемых полномочий, определяются условиями Соглашения, указанного в </w:t>
      </w:r>
      <w:hyperlink w:anchor="Par20" w:history="1">
        <w:r w:rsidRPr="004B2AFE">
          <w:rPr>
            <w:rStyle w:val="a6"/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B2AFE">
        <w:rPr>
          <w:rFonts w:ascii="Times New Roman" w:hAnsi="Times New Roman" w:cs="Times New Roman"/>
          <w:sz w:val="28"/>
          <w:szCs w:val="28"/>
        </w:rPr>
        <w:t xml:space="preserve"> настоящего решения.</w:t>
      </w:r>
    </w:p>
    <w:p w:rsidR="004B2AFE" w:rsidRPr="004B2AFE" w:rsidRDefault="004B2AFE" w:rsidP="004B2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AF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B2AFE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собой.</w:t>
      </w:r>
    </w:p>
    <w:p w:rsidR="004B2AFE" w:rsidRPr="004B2AFE" w:rsidRDefault="004B2AFE" w:rsidP="004B2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AFE">
        <w:rPr>
          <w:rFonts w:ascii="Times New Roman" w:hAnsi="Times New Roman" w:cs="Times New Roman"/>
          <w:sz w:val="28"/>
          <w:szCs w:val="28"/>
        </w:rPr>
        <w:t>6. Настоящее решение вступает в силу со дня его официального обнародования на информационных стенд</w:t>
      </w:r>
      <w:r>
        <w:rPr>
          <w:rFonts w:ascii="Times New Roman" w:hAnsi="Times New Roman" w:cs="Times New Roman"/>
          <w:sz w:val="28"/>
          <w:szCs w:val="28"/>
        </w:rPr>
        <w:t>ах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4B2AFE">
        <w:rPr>
          <w:rFonts w:ascii="Times New Roman" w:hAnsi="Times New Roman" w:cs="Times New Roman"/>
          <w:sz w:val="28"/>
          <w:szCs w:val="28"/>
        </w:rPr>
        <w:t>».</w:t>
      </w:r>
    </w:p>
    <w:p w:rsidR="004B2AFE" w:rsidRPr="004B2AFE" w:rsidRDefault="004B2AFE" w:rsidP="004B2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AFE" w:rsidRPr="004B2AFE" w:rsidRDefault="004B2AFE" w:rsidP="004B2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632B" w:rsidRPr="0064567D" w:rsidRDefault="000E632B" w:rsidP="000E632B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7528">
        <w:rPr>
          <w:rFonts w:ascii="Times New Roman" w:hAnsi="Times New Roman" w:cs="Times New Roman"/>
          <w:sz w:val="28"/>
          <w:szCs w:val="28"/>
        </w:rPr>
        <w:t>Глава сельского поселения "</w:t>
      </w:r>
      <w:proofErr w:type="spellStart"/>
      <w:r w:rsidRPr="00347528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347528">
        <w:rPr>
          <w:rFonts w:ascii="Times New Roman" w:hAnsi="Times New Roman" w:cs="Times New Roman"/>
          <w:sz w:val="28"/>
          <w:szCs w:val="28"/>
        </w:rPr>
        <w:t xml:space="preserve">"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Е.В.Булышева</w:t>
      </w:r>
      <w:proofErr w:type="spellEnd"/>
    </w:p>
    <w:p w:rsidR="004B2AFE" w:rsidRPr="004B2AFE" w:rsidRDefault="004B2AFE" w:rsidP="004B2A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2AFE" w:rsidRPr="004B2AFE" w:rsidRDefault="004B2AFE" w:rsidP="004B2A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2AFE" w:rsidRPr="004B2AFE" w:rsidRDefault="004B2AFE" w:rsidP="004B2A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2AFE" w:rsidRPr="004B2AFE" w:rsidRDefault="004B2AFE" w:rsidP="004B2AFE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B2AFE" w:rsidRPr="004B2AFE" w:rsidRDefault="004B2AFE" w:rsidP="004B2AFE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B2AFE" w:rsidRPr="004B2AFE" w:rsidRDefault="004B2AFE" w:rsidP="004B2AFE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B2AFE" w:rsidRPr="004B2AFE" w:rsidRDefault="004B2AFE" w:rsidP="004B2AFE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B2AFE" w:rsidRPr="004B2AFE" w:rsidRDefault="004B2AFE" w:rsidP="004B2AFE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B2AFE" w:rsidRPr="004B2AFE" w:rsidRDefault="004B2AFE" w:rsidP="004B2AFE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B2AFE" w:rsidRPr="004B2AFE" w:rsidRDefault="004B2AFE" w:rsidP="004B2AFE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B2AFE" w:rsidRPr="004B2AFE" w:rsidRDefault="004B2AFE" w:rsidP="004B2AFE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B2AFE" w:rsidRPr="004B2AFE" w:rsidRDefault="004B2AFE" w:rsidP="004B2AFE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B2AFE" w:rsidRPr="004B2AFE" w:rsidRDefault="004B2AFE" w:rsidP="004B2AFE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B2AFE" w:rsidRPr="004B2AFE" w:rsidRDefault="004B2AFE" w:rsidP="004B2AFE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B2AFE" w:rsidRPr="004B2AFE" w:rsidRDefault="004B2AFE" w:rsidP="004B2AFE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B2AFE" w:rsidRPr="004B2AFE" w:rsidRDefault="004B2AFE" w:rsidP="004B2AFE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B2AFE" w:rsidRPr="004B2AFE" w:rsidRDefault="004B2AFE" w:rsidP="004B2AFE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B2AFE" w:rsidRPr="004B2AFE" w:rsidRDefault="004B2AFE" w:rsidP="004B2AFE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B2AF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1 </w:t>
      </w:r>
    </w:p>
    <w:p w:rsidR="004B2AFE" w:rsidRPr="004B2AFE" w:rsidRDefault="004B2AFE" w:rsidP="004B2AF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2AFE">
        <w:rPr>
          <w:rFonts w:ascii="Times New Roman" w:hAnsi="Times New Roman" w:cs="Times New Roman"/>
          <w:b/>
          <w:sz w:val="26"/>
          <w:szCs w:val="26"/>
        </w:rPr>
        <w:t>Методика</w:t>
      </w:r>
    </w:p>
    <w:p w:rsidR="004B2AFE" w:rsidRPr="004B2AFE" w:rsidRDefault="004B2AFE" w:rsidP="004B2AF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2AFE">
        <w:rPr>
          <w:rFonts w:ascii="Times New Roman" w:hAnsi="Times New Roman" w:cs="Times New Roman"/>
          <w:b/>
          <w:sz w:val="26"/>
          <w:szCs w:val="26"/>
        </w:rPr>
        <w:t xml:space="preserve"> расчета межбюджетных трансфертов на исполнение переданных муниципальными образованиями сельских поселений полномочий по осуществлению внешнего муниципального финансового контроля Контрольно-счетной комиссии  муниципального района «</w:t>
      </w:r>
      <w:proofErr w:type="spellStart"/>
      <w:r w:rsidRPr="004B2AFE">
        <w:rPr>
          <w:rFonts w:ascii="Times New Roman" w:hAnsi="Times New Roman" w:cs="Times New Roman"/>
          <w:b/>
          <w:sz w:val="26"/>
          <w:szCs w:val="26"/>
        </w:rPr>
        <w:t>Усть-Куломский</w:t>
      </w:r>
      <w:proofErr w:type="spellEnd"/>
      <w:r w:rsidRPr="004B2AFE">
        <w:rPr>
          <w:rFonts w:ascii="Times New Roman" w:hAnsi="Times New Roman" w:cs="Times New Roman"/>
          <w:b/>
          <w:sz w:val="26"/>
          <w:szCs w:val="26"/>
        </w:rPr>
        <w:t>».</w:t>
      </w:r>
    </w:p>
    <w:p w:rsidR="004B2AFE" w:rsidRPr="004B2AFE" w:rsidRDefault="004B2AFE" w:rsidP="004B2AFE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2AFE" w:rsidRPr="004B2AFE" w:rsidRDefault="004B2AFE" w:rsidP="004B2AFE">
      <w:pPr>
        <w:spacing w:line="36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4B2AFE">
        <w:rPr>
          <w:rFonts w:ascii="Times New Roman" w:hAnsi="Times New Roman" w:cs="Times New Roman"/>
          <w:sz w:val="26"/>
          <w:szCs w:val="26"/>
        </w:rPr>
        <w:t>Настоящая Методика определяет расчет объема межбюджетных трансфертов, предоставляемых бюджета муниципального района «</w:t>
      </w:r>
      <w:proofErr w:type="spellStart"/>
      <w:r w:rsidRPr="004B2AFE">
        <w:rPr>
          <w:rFonts w:ascii="Times New Roman" w:hAnsi="Times New Roman" w:cs="Times New Roman"/>
          <w:sz w:val="26"/>
          <w:szCs w:val="26"/>
        </w:rPr>
        <w:t>Усть-Куломский</w:t>
      </w:r>
      <w:proofErr w:type="spellEnd"/>
      <w:r w:rsidRPr="004B2AFE">
        <w:rPr>
          <w:rFonts w:ascii="Times New Roman" w:hAnsi="Times New Roman" w:cs="Times New Roman"/>
          <w:sz w:val="26"/>
          <w:szCs w:val="26"/>
        </w:rPr>
        <w:t>» из бюджетов сельских поселений муниципального района «</w:t>
      </w:r>
      <w:proofErr w:type="spellStart"/>
      <w:r w:rsidRPr="004B2AFE">
        <w:rPr>
          <w:rFonts w:ascii="Times New Roman" w:hAnsi="Times New Roman" w:cs="Times New Roman"/>
          <w:sz w:val="26"/>
          <w:szCs w:val="26"/>
        </w:rPr>
        <w:t>Усть-Куломский</w:t>
      </w:r>
      <w:proofErr w:type="spellEnd"/>
      <w:r w:rsidRPr="004B2AFE">
        <w:rPr>
          <w:rFonts w:ascii="Times New Roman" w:hAnsi="Times New Roman" w:cs="Times New Roman"/>
          <w:sz w:val="26"/>
          <w:szCs w:val="26"/>
        </w:rPr>
        <w:t>» на осуществление полномочий по внешнему муниципальному финансовому контролю.</w:t>
      </w:r>
    </w:p>
    <w:p w:rsidR="004B2AFE" w:rsidRPr="004B2AFE" w:rsidRDefault="004B2AFE" w:rsidP="004B2AFE">
      <w:pPr>
        <w:spacing w:line="36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4B2AFE">
        <w:rPr>
          <w:rFonts w:ascii="Times New Roman" w:hAnsi="Times New Roman" w:cs="Times New Roman"/>
          <w:sz w:val="26"/>
          <w:szCs w:val="26"/>
        </w:rPr>
        <w:t>Расчет межбюджетных трансфертов осуществляется в рублях Российской Федерации.</w:t>
      </w:r>
    </w:p>
    <w:p w:rsidR="004B2AFE" w:rsidRPr="004B2AFE" w:rsidRDefault="004B2AFE" w:rsidP="004B2AFE">
      <w:pPr>
        <w:spacing w:line="36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4B2AFE">
        <w:rPr>
          <w:rFonts w:ascii="Times New Roman" w:hAnsi="Times New Roman" w:cs="Times New Roman"/>
          <w:sz w:val="26"/>
          <w:szCs w:val="26"/>
        </w:rPr>
        <w:t>Размер межбюджетных трансфертов рассчитывается по формуле:</w:t>
      </w:r>
    </w:p>
    <w:p w:rsidR="004B2AFE" w:rsidRPr="004B2AFE" w:rsidRDefault="004B2AFE" w:rsidP="004B2AFE">
      <w:pPr>
        <w:spacing w:line="36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4B2AFE">
        <w:rPr>
          <w:rFonts w:ascii="Times New Roman" w:hAnsi="Times New Roman" w:cs="Times New Roman"/>
          <w:sz w:val="26"/>
          <w:szCs w:val="26"/>
        </w:rPr>
        <w:t>Н=ФОТ*ДРВ+М, где:</w:t>
      </w:r>
    </w:p>
    <w:p w:rsidR="004B2AFE" w:rsidRPr="004B2AFE" w:rsidRDefault="004B2AFE" w:rsidP="004B2AFE">
      <w:pPr>
        <w:spacing w:line="36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4B2AFE">
        <w:rPr>
          <w:rFonts w:ascii="Times New Roman" w:hAnsi="Times New Roman" w:cs="Times New Roman"/>
          <w:sz w:val="26"/>
          <w:szCs w:val="26"/>
        </w:rPr>
        <w:t>Н – годовой объем финансовых средств на осуществление полномочий по внешнему муниципальному финансовому контролю;</w:t>
      </w:r>
    </w:p>
    <w:p w:rsidR="004B2AFE" w:rsidRPr="004B2AFE" w:rsidRDefault="004B2AFE" w:rsidP="004B2AFE">
      <w:pPr>
        <w:spacing w:line="36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4B2AFE">
        <w:rPr>
          <w:rFonts w:ascii="Times New Roman" w:hAnsi="Times New Roman" w:cs="Times New Roman"/>
          <w:sz w:val="26"/>
          <w:szCs w:val="26"/>
        </w:rPr>
        <w:t>ФОТ – расходы на оплату труда с начислениями председателя и инспектора Контрольно-счетной комиссии  муниципального района «</w:t>
      </w:r>
      <w:proofErr w:type="spellStart"/>
      <w:r w:rsidRPr="004B2AFE">
        <w:rPr>
          <w:rFonts w:ascii="Times New Roman" w:hAnsi="Times New Roman" w:cs="Times New Roman"/>
          <w:sz w:val="26"/>
          <w:szCs w:val="26"/>
        </w:rPr>
        <w:t>Усть-Куломский</w:t>
      </w:r>
      <w:proofErr w:type="spellEnd"/>
      <w:r w:rsidRPr="004B2AFE">
        <w:rPr>
          <w:rFonts w:ascii="Times New Roman" w:hAnsi="Times New Roman" w:cs="Times New Roman"/>
          <w:sz w:val="26"/>
          <w:szCs w:val="26"/>
        </w:rPr>
        <w:t>» за последний отчетный год;</w:t>
      </w:r>
    </w:p>
    <w:p w:rsidR="004B2AFE" w:rsidRPr="004B2AFE" w:rsidRDefault="004B2AFE" w:rsidP="004B2AFE">
      <w:pPr>
        <w:spacing w:line="36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4B2AFE">
        <w:rPr>
          <w:rFonts w:ascii="Times New Roman" w:hAnsi="Times New Roman" w:cs="Times New Roman"/>
          <w:sz w:val="26"/>
          <w:szCs w:val="26"/>
        </w:rPr>
        <w:t>ДРВ – доля рабочего времени на осуществление полномочий устанавливается в размере 0,01;</w:t>
      </w:r>
    </w:p>
    <w:p w:rsidR="004B2AFE" w:rsidRPr="004B2AFE" w:rsidRDefault="004B2AFE" w:rsidP="004B2AFE">
      <w:pPr>
        <w:spacing w:line="36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4B2AFE">
        <w:rPr>
          <w:rFonts w:ascii="Times New Roman" w:hAnsi="Times New Roman" w:cs="Times New Roman"/>
          <w:sz w:val="26"/>
          <w:szCs w:val="26"/>
        </w:rPr>
        <w:t>М – материальные затраты на осуществление полномочий устанавливаются в размере 300 рублей в год;</w:t>
      </w:r>
    </w:p>
    <w:p w:rsidR="004B2AFE" w:rsidRPr="004B2AFE" w:rsidRDefault="004B2AFE" w:rsidP="004B2AFE">
      <w:pPr>
        <w:ind w:firstLine="1134"/>
        <w:jc w:val="both"/>
        <w:rPr>
          <w:rFonts w:ascii="Times New Roman" w:hAnsi="Times New Roman" w:cs="Times New Roman"/>
        </w:rPr>
      </w:pPr>
    </w:p>
    <w:p w:rsidR="004B2AFE" w:rsidRPr="004B2AFE" w:rsidRDefault="004B2AFE" w:rsidP="004B2AFE">
      <w:pPr>
        <w:ind w:firstLine="1134"/>
        <w:jc w:val="both"/>
        <w:rPr>
          <w:rFonts w:ascii="Times New Roman" w:hAnsi="Times New Roman" w:cs="Times New Roman"/>
        </w:rPr>
      </w:pPr>
    </w:p>
    <w:p w:rsidR="004B2AFE" w:rsidRDefault="004B2AFE" w:rsidP="004B2AFE">
      <w:pPr>
        <w:ind w:firstLine="1134"/>
        <w:jc w:val="both"/>
      </w:pPr>
      <w:bookmarkStart w:id="0" w:name="_GoBack"/>
      <w:bookmarkEnd w:id="0"/>
    </w:p>
    <w:sectPr w:rsidR="004B2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8C0"/>
    <w:multiLevelType w:val="hybridMultilevel"/>
    <w:tmpl w:val="9B220B68"/>
    <w:lvl w:ilvl="0" w:tplc="F5C084E8">
      <w:start w:val="5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F58C7"/>
    <w:multiLevelType w:val="multilevel"/>
    <w:tmpl w:val="08A84FEC"/>
    <w:lvl w:ilvl="0">
      <w:start w:val="1"/>
      <w:numFmt w:val="decimal"/>
      <w:lvlText w:val="%1."/>
      <w:lvlJc w:val="left"/>
      <w:pPr>
        <w:ind w:left="1407" w:hanging="84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3E4E6BA3"/>
    <w:multiLevelType w:val="hybridMultilevel"/>
    <w:tmpl w:val="CB32F532"/>
    <w:lvl w:ilvl="0" w:tplc="71E624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3302C"/>
    <w:multiLevelType w:val="hybridMultilevel"/>
    <w:tmpl w:val="7422C838"/>
    <w:lvl w:ilvl="0" w:tplc="74789C0A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471D2B"/>
    <w:multiLevelType w:val="hybridMultilevel"/>
    <w:tmpl w:val="578ACFE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72873D5"/>
    <w:multiLevelType w:val="hybridMultilevel"/>
    <w:tmpl w:val="2A822168"/>
    <w:lvl w:ilvl="0" w:tplc="0EE0F01C">
      <w:start w:val="1"/>
      <w:numFmt w:val="decimal"/>
      <w:lvlText w:val="%1)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105198D"/>
    <w:multiLevelType w:val="hybridMultilevel"/>
    <w:tmpl w:val="8DE02DF4"/>
    <w:lvl w:ilvl="0" w:tplc="9A90242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63"/>
    <w:rsid w:val="00002CD5"/>
    <w:rsid w:val="00036AE6"/>
    <w:rsid w:val="00046B63"/>
    <w:rsid w:val="000E2E5D"/>
    <w:rsid w:val="000E632B"/>
    <w:rsid w:val="0011248B"/>
    <w:rsid w:val="00154EDB"/>
    <w:rsid w:val="001908B8"/>
    <w:rsid w:val="0019519A"/>
    <w:rsid w:val="00285BF1"/>
    <w:rsid w:val="003147BA"/>
    <w:rsid w:val="00336B06"/>
    <w:rsid w:val="003711C4"/>
    <w:rsid w:val="00462F28"/>
    <w:rsid w:val="004B2AFE"/>
    <w:rsid w:val="004E22B0"/>
    <w:rsid w:val="00542E00"/>
    <w:rsid w:val="005F43EE"/>
    <w:rsid w:val="0064567D"/>
    <w:rsid w:val="00670D21"/>
    <w:rsid w:val="006B1917"/>
    <w:rsid w:val="007B35E5"/>
    <w:rsid w:val="00811001"/>
    <w:rsid w:val="008115CF"/>
    <w:rsid w:val="008630A8"/>
    <w:rsid w:val="008D1694"/>
    <w:rsid w:val="0096745D"/>
    <w:rsid w:val="009B4FD3"/>
    <w:rsid w:val="009B7B6E"/>
    <w:rsid w:val="009C361A"/>
    <w:rsid w:val="00A16C87"/>
    <w:rsid w:val="00A21449"/>
    <w:rsid w:val="00B54249"/>
    <w:rsid w:val="00BC127D"/>
    <w:rsid w:val="00BF228E"/>
    <w:rsid w:val="00C44CF4"/>
    <w:rsid w:val="00C54712"/>
    <w:rsid w:val="00C8719C"/>
    <w:rsid w:val="00D179AA"/>
    <w:rsid w:val="00D709AC"/>
    <w:rsid w:val="00D84D1A"/>
    <w:rsid w:val="00DA4830"/>
    <w:rsid w:val="00E060CA"/>
    <w:rsid w:val="00E36E00"/>
    <w:rsid w:val="00EC3DB8"/>
    <w:rsid w:val="00EF05FA"/>
    <w:rsid w:val="00FB5089"/>
    <w:rsid w:val="00FC1471"/>
    <w:rsid w:val="00FD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FA"/>
    <w:pPr>
      <w:ind w:left="720"/>
      <w:contextualSpacing/>
    </w:pPr>
  </w:style>
  <w:style w:type="paragraph" w:styleId="a4">
    <w:name w:val="Title"/>
    <w:basedOn w:val="a"/>
    <w:link w:val="a5"/>
    <w:qFormat/>
    <w:rsid w:val="00EF05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F05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F05FA"/>
    <w:rPr>
      <w:strike w:val="0"/>
      <w:dstrike w:val="0"/>
      <w:color w:val="666699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8D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6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179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D709A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D709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B2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FA"/>
    <w:pPr>
      <w:ind w:left="720"/>
      <w:contextualSpacing/>
    </w:pPr>
  </w:style>
  <w:style w:type="paragraph" w:styleId="a4">
    <w:name w:val="Title"/>
    <w:basedOn w:val="a"/>
    <w:link w:val="a5"/>
    <w:qFormat/>
    <w:rsid w:val="00EF05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F05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F05FA"/>
    <w:rPr>
      <w:strike w:val="0"/>
      <w:dstrike w:val="0"/>
      <w:color w:val="666699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8D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6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179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D709A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D709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B2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43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11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57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80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8836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7372975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28926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690519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21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3843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76558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74541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176138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54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8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586244E918E7C2932985DA5C64E15DEA9EE5D03E9B7F63C90F6E2F1222CE05B45766307AQAs9F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586244E918E7C2932985DA5C64E15DEA9CE3D43B9F7F63C90F6E2F1222CE05B45766327AAA0FD1Q2s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5171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50</cp:revision>
  <cp:lastPrinted>2020-08-03T12:25:00Z</cp:lastPrinted>
  <dcterms:created xsi:type="dcterms:W3CDTF">2018-04-21T19:34:00Z</dcterms:created>
  <dcterms:modified xsi:type="dcterms:W3CDTF">2020-09-28T06:00:00Z</dcterms:modified>
</cp:coreProperties>
</file>