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EA" w:rsidRPr="007A568A" w:rsidRDefault="00B900EA" w:rsidP="00B900EA">
      <w:pPr>
        <w:rPr>
          <w:rFonts w:ascii="Times New Roman" w:hAnsi="Times New Roman" w:cs="Times New Roman"/>
          <w:b/>
          <w:sz w:val="24"/>
          <w:szCs w:val="24"/>
        </w:rPr>
      </w:pPr>
    </w:p>
    <w:p w:rsidR="00315822" w:rsidRPr="007A568A" w:rsidRDefault="00315822" w:rsidP="00315822">
      <w:pPr>
        <w:pStyle w:val="1"/>
        <w:jc w:val="center"/>
        <w:rPr>
          <w:rFonts w:ascii="Times New Roman" w:hAnsi="Times New Roman"/>
        </w:rPr>
      </w:pPr>
      <w:r w:rsidRPr="007A568A">
        <w:rPr>
          <w:rFonts w:ascii="Times New Roman" w:hAnsi="Times New Roman"/>
        </w:rP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8" o:title=""/>
          </v:shape>
          <o:OLEObject Type="Embed" ProgID="Word.Picture.8" ShapeID="_x0000_i1025" DrawAspect="Content" ObjectID="_1768036614" r:id="rId9"/>
        </w:object>
      </w:r>
    </w:p>
    <w:p w:rsidR="00315822" w:rsidRPr="007A568A" w:rsidRDefault="00315822" w:rsidP="00315822">
      <w:pPr>
        <w:pStyle w:val="ac"/>
      </w:pPr>
      <w:r w:rsidRPr="007A568A">
        <w:t xml:space="preserve">«ДЕРЕВАННÖЙ» СИКТ ОВМÖДЧÖМИНЛÖН  </w:t>
      </w:r>
      <w:proofErr w:type="gramStart"/>
      <w:r w:rsidRPr="007A568A">
        <w:t>СÖВЕТ</w:t>
      </w:r>
      <w:proofErr w:type="gramEnd"/>
    </w:p>
    <w:p w:rsidR="00315822" w:rsidRPr="007A568A" w:rsidRDefault="00315822" w:rsidP="00315822">
      <w:pPr>
        <w:pStyle w:val="ac"/>
      </w:pPr>
      <w:r w:rsidRPr="007A568A">
        <w:t>СОВЕТ СЕЛЬСКОГО ПОСЕЛЕНИЯ «ДЕРЕВЯНСК»</w:t>
      </w:r>
    </w:p>
    <w:p w:rsidR="00315822" w:rsidRPr="007A568A" w:rsidRDefault="00315822" w:rsidP="00315822">
      <w:pPr>
        <w:pStyle w:val="ac"/>
        <w:rPr>
          <w:sz w:val="20"/>
          <w:szCs w:val="20"/>
        </w:rPr>
      </w:pPr>
    </w:p>
    <w:p w:rsidR="00315822" w:rsidRPr="007A568A" w:rsidRDefault="00315822" w:rsidP="00315822">
      <w:pPr>
        <w:pStyle w:val="ac"/>
        <w:rPr>
          <w:sz w:val="24"/>
          <w:szCs w:val="24"/>
        </w:rPr>
      </w:pPr>
      <w:r w:rsidRPr="007A568A"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 w:rsidRPr="007A568A"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 w:rsidRPr="007A568A"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 w:rsidRPr="007A568A"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 w:rsidRPr="007A568A"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315822" w:rsidRPr="007A568A" w:rsidRDefault="00315822" w:rsidP="00315822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68A">
        <w:rPr>
          <w:rFonts w:ascii="Times New Roman" w:eastAsia="Calibri" w:hAnsi="Times New Roman" w:cs="Times New Roman"/>
          <w:b/>
          <w:sz w:val="28"/>
          <w:szCs w:val="28"/>
        </w:rPr>
        <w:t>КЫВКÖРТÖД</w:t>
      </w:r>
    </w:p>
    <w:p w:rsidR="00315822" w:rsidRPr="007A568A" w:rsidRDefault="00315822" w:rsidP="0031582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A568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A568A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315822" w:rsidRPr="007A568A" w:rsidRDefault="00315822" w:rsidP="00315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822" w:rsidRPr="0019051F" w:rsidRDefault="00C604D3" w:rsidP="00315822">
      <w:pPr>
        <w:pStyle w:val="ac"/>
        <w:jc w:val="left"/>
      </w:pPr>
      <w:r w:rsidRPr="0054355D">
        <w:rPr>
          <w:b w:val="0"/>
        </w:rPr>
        <w:t>1</w:t>
      </w:r>
      <w:r>
        <w:rPr>
          <w:b w:val="0"/>
        </w:rPr>
        <w:t>7</w:t>
      </w:r>
      <w:r w:rsidRPr="0054355D">
        <w:rPr>
          <w:b w:val="0"/>
        </w:rPr>
        <w:t xml:space="preserve"> </w:t>
      </w:r>
      <w:r>
        <w:rPr>
          <w:b w:val="0"/>
        </w:rPr>
        <w:t>января 202</w:t>
      </w:r>
      <w:r w:rsidRPr="0054355D">
        <w:rPr>
          <w:b w:val="0"/>
        </w:rPr>
        <w:t>4</w:t>
      </w:r>
      <w:r w:rsidR="00315822" w:rsidRPr="00E761B3">
        <w:rPr>
          <w:b w:val="0"/>
        </w:rPr>
        <w:t xml:space="preserve">г.                                      </w:t>
      </w:r>
      <w:r w:rsidR="00315822">
        <w:rPr>
          <w:b w:val="0"/>
        </w:rPr>
        <w:t xml:space="preserve">     </w:t>
      </w:r>
      <w:r w:rsidR="00315822" w:rsidRPr="00E761B3">
        <w:rPr>
          <w:b w:val="0"/>
        </w:rPr>
        <w:t xml:space="preserve">          </w:t>
      </w:r>
      <w:r w:rsidR="009200D6">
        <w:rPr>
          <w:b w:val="0"/>
        </w:rPr>
        <w:t xml:space="preserve">                         </w:t>
      </w:r>
      <w:r w:rsidR="00315822">
        <w:rPr>
          <w:b w:val="0"/>
        </w:rPr>
        <w:t xml:space="preserve"> </w:t>
      </w:r>
      <w:r w:rsidR="00315822" w:rsidRPr="00E761B3">
        <w:rPr>
          <w:b w:val="0"/>
        </w:rPr>
        <w:t xml:space="preserve">№ </w:t>
      </w:r>
      <w:r w:rsidR="00315822" w:rsidRPr="00E761B3">
        <w:rPr>
          <w:b w:val="0"/>
          <w:lang w:val="en-US"/>
        </w:rPr>
        <w:t>V</w:t>
      </w:r>
      <w:r>
        <w:rPr>
          <w:b w:val="0"/>
        </w:rPr>
        <w:t>-1</w:t>
      </w:r>
      <w:r w:rsidR="0054355D">
        <w:rPr>
          <w:b w:val="0"/>
        </w:rPr>
        <w:t>8</w:t>
      </w:r>
      <w:r>
        <w:rPr>
          <w:b w:val="0"/>
        </w:rPr>
        <w:t>/</w:t>
      </w:r>
      <w:r w:rsidR="0054355D">
        <w:rPr>
          <w:b w:val="0"/>
        </w:rPr>
        <w:t>100</w:t>
      </w:r>
      <w:r w:rsidR="00315822" w:rsidRPr="00E761B3">
        <w:rPr>
          <w:b w:val="0"/>
        </w:rPr>
        <w:t xml:space="preserve"> </w:t>
      </w:r>
    </w:p>
    <w:p w:rsidR="00B900EA" w:rsidRPr="00B900EA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00EA" w:rsidRPr="00B900EA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00EA" w:rsidRPr="00B900EA" w:rsidRDefault="00B900EA" w:rsidP="00B900E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900EA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О внесении изменений и дополнений в Устав </w:t>
      </w:r>
      <w:r w:rsidRPr="00B90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 w:rsidR="00755148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сельского поселения </w:t>
      </w:r>
      <w:r w:rsidRPr="00B900EA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«</w:t>
      </w:r>
      <w:proofErr w:type="spellStart"/>
      <w:r w:rsidR="003158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Деревянск</w:t>
      </w:r>
      <w:proofErr w:type="spellEnd"/>
      <w:r w:rsidRPr="00B90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B900E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</w:p>
    <w:p w:rsidR="00B900EA" w:rsidRPr="00B900EA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B900EA" w:rsidRPr="00B900EA" w:rsidRDefault="00B900EA" w:rsidP="00B900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</w:t>
      </w:r>
      <w:r w:rsidR="0031582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от 06.10.2003 № 131-ФЗ «</w:t>
      </w:r>
      <w:r w:rsidRPr="00B90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общих принципах организации местного самоуправления в Российской Федерации», </w:t>
      </w:r>
    </w:p>
    <w:p w:rsidR="00B900EA" w:rsidRPr="005C3E66" w:rsidRDefault="00315822" w:rsidP="00B900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E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</w:t>
      </w:r>
      <w:r w:rsidR="002514E4" w:rsidRPr="005C3E66">
        <w:rPr>
          <w:rFonts w:ascii="Times New Roman" w:eastAsia="Times New Roman" w:hAnsi="Times New Roman" w:cs="Times New Roman"/>
          <w:sz w:val="28"/>
          <w:szCs w:val="28"/>
          <w:lang w:eastAsia="ar-SA"/>
        </w:rPr>
        <w:t>т сельского поселения «</w:t>
      </w:r>
      <w:proofErr w:type="spellStart"/>
      <w:r w:rsidR="002514E4" w:rsidRPr="005C3E6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Деревянс</w:t>
      </w:r>
      <w:r w:rsidRPr="005C3E6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r w:rsidR="00B900EA" w:rsidRPr="005C3E66">
        <w:rPr>
          <w:rFonts w:ascii="Times New Roman" w:eastAsia="Times New Roman" w:hAnsi="Times New Roman" w:cs="Times New Roman"/>
          <w:sz w:val="28"/>
          <w:szCs w:val="28"/>
          <w:lang w:eastAsia="ar-SA"/>
        </w:rPr>
        <w:t>» решил:</w:t>
      </w:r>
    </w:p>
    <w:p w:rsidR="00E2779C" w:rsidRPr="00A261DC" w:rsidRDefault="00FE4C77" w:rsidP="00FE4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E2779C" w:rsidRPr="00A26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муниципального обра</w:t>
      </w:r>
      <w:r w:rsidR="003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сельского поселения «</w:t>
      </w:r>
      <w:proofErr w:type="spellStart"/>
      <w:r w:rsidR="00315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E2779C" w:rsidRPr="00A261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FE4C77" w:rsidRDefault="00E2779C" w:rsidP="00315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4C77" w:rsidRPr="00FE4C77">
        <w:rPr>
          <w:rFonts w:ascii="Times New Roman" w:hAnsi="Times New Roman" w:cs="Times New Roman"/>
          <w:sz w:val="28"/>
          <w:szCs w:val="28"/>
        </w:rPr>
        <w:t>Направить настоящее решение Совета муниципального образовани</w:t>
      </w:r>
      <w:r w:rsidR="00315822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315822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FE4C77" w:rsidRPr="00FE4C77">
        <w:rPr>
          <w:rFonts w:ascii="Times New Roman" w:hAnsi="Times New Roman" w:cs="Times New Roman"/>
          <w:sz w:val="28"/>
          <w:szCs w:val="28"/>
        </w:rPr>
        <w:t>» в Управление Министерства юстиции Российской Федерации по Республике Коми для государственной регистрации.</w:t>
      </w:r>
    </w:p>
    <w:p w:rsidR="00B900EA" w:rsidRPr="00FE4C77" w:rsidRDefault="00E2779C" w:rsidP="00FE4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61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в порядке, установленном федеральным законодательством.</w:t>
      </w:r>
      <w:r w:rsidR="00717E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900EA" w:rsidRPr="00B900EA" w:rsidRDefault="00717E92" w:rsidP="00E2779C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ab/>
      </w:r>
    </w:p>
    <w:p w:rsidR="00B900EA" w:rsidRPr="00B900EA" w:rsidRDefault="00B900EA" w:rsidP="00B900E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779C" w:rsidRDefault="00E2779C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5822" w:rsidRDefault="00B900EA" w:rsidP="003158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00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</w:t>
      </w:r>
      <w:proofErr w:type="gramStart"/>
      <w:r w:rsidRPr="00B900EA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proofErr w:type="gramEnd"/>
    </w:p>
    <w:p w:rsidR="00B900EA" w:rsidRPr="00B900EA" w:rsidRDefault="00B900EA" w:rsidP="003158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B900E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 «</w:t>
      </w:r>
      <w:proofErr w:type="spellStart"/>
      <w:r w:rsidR="00315822">
        <w:rPr>
          <w:rFonts w:ascii="Times New Roman" w:eastAsia="Times New Roman" w:hAnsi="Times New Roman" w:cs="Times New Roman"/>
          <w:sz w:val="28"/>
          <w:szCs w:val="20"/>
          <w:lang w:eastAsia="ar-SA"/>
        </w:rPr>
        <w:t>Деревянск</w:t>
      </w:r>
      <w:proofErr w:type="spellEnd"/>
      <w:r w:rsidRPr="00B900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         </w:t>
      </w:r>
      <w:r w:rsidR="0031582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</w:t>
      </w:r>
      <w:proofErr w:type="spellStart"/>
      <w:r w:rsidR="00315822">
        <w:rPr>
          <w:rFonts w:ascii="Times New Roman" w:eastAsia="Times New Roman" w:hAnsi="Times New Roman" w:cs="Times New Roman"/>
          <w:sz w:val="28"/>
          <w:szCs w:val="20"/>
          <w:lang w:eastAsia="ar-SA"/>
        </w:rPr>
        <w:t>Е.В.Булышева</w:t>
      </w:r>
      <w:proofErr w:type="spellEnd"/>
    </w:p>
    <w:p w:rsidR="00B900EA" w:rsidRPr="00B900EA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900EA" w:rsidRPr="00B900EA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0EA" w:rsidRPr="00B900EA" w:rsidRDefault="00B900EA" w:rsidP="00B900EA">
      <w:pPr>
        <w:tabs>
          <w:tab w:val="left" w:pos="9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0EA" w:rsidRPr="00B900EA" w:rsidRDefault="00B900EA" w:rsidP="00B9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0EA" w:rsidRPr="00B900EA" w:rsidRDefault="00B900EA" w:rsidP="00B900E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0EA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C77" w:rsidRDefault="00FE4C77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4C77" w:rsidRPr="00B900EA" w:rsidRDefault="00FE4C77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0EA" w:rsidRPr="00B900EA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15822" w:rsidRDefault="00315822" w:rsidP="00B900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315822" w:rsidRDefault="00B900EA" w:rsidP="00B900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</w:t>
      </w:r>
      <w:r w:rsidR="00315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</w:p>
    <w:p w:rsidR="00315822" w:rsidRDefault="00315822" w:rsidP="00B900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604D3" w:rsidRPr="005E4715" w:rsidRDefault="00B900EA" w:rsidP="00C604D3">
      <w:pPr>
        <w:pStyle w:val="ac"/>
        <w:jc w:val="right"/>
        <w:rPr>
          <w:b w:val="0"/>
        </w:rPr>
      </w:pPr>
      <w:r w:rsidRPr="005E4715">
        <w:rPr>
          <w:b w:val="0"/>
          <w:lang w:eastAsia="ar-SA"/>
        </w:rPr>
        <w:t>от</w:t>
      </w:r>
      <w:r w:rsidR="00315822" w:rsidRPr="005E4715">
        <w:rPr>
          <w:b w:val="0"/>
          <w:lang w:eastAsia="ar-SA"/>
        </w:rPr>
        <w:t xml:space="preserve"> </w:t>
      </w:r>
      <w:r w:rsidR="00C604D3" w:rsidRPr="005E4715">
        <w:rPr>
          <w:b w:val="0"/>
          <w:lang w:eastAsia="ar-SA"/>
        </w:rPr>
        <w:t>17.01.2024</w:t>
      </w:r>
      <w:r w:rsidR="00A31C14" w:rsidRPr="005E4715">
        <w:rPr>
          <w:b w:val="0"/>
          <w:lang w:eastAsia="ar-SA"/>
        </w:rPr>
        <w:t xml:space="preserve">г. № </w:t>
      </w:r>
      <w:r w:rsidR="00C604D3" w:rsidRPr="005E4715">
        <w:rPr>
          <w:b w:val="0"/>
          <w:lang w:val="en-US"/>
        </w:rPr>
        <w:t>V</w:t>
      </w:r>
      <w:r w:rsidR="0054355D" w:rsidRPr="005E4715">
        <w:rPr>
          <w:b w:val="0"/>
        </w:rPr>
        <w:t>-18/100</w:t>
      </w:r>
      <w:r w:rsidR="00C604D3" w:rsidRPr="005E4715">
        <w:rPr>
          <w:b w:val="0"/>
        </w:rPr>
        <w:t xml:space="preserve"> </w:t>
      </w:r>
    </w:p>
    <w:p w:rsidR="00B900EA" w:rsidRPr="00315822" w:rsidRDefault="00B900EA" w:rsidP="00B900E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00EA" w:rsidRPr="00315822" w:rsidRDefault="00B900EA" w:rsidP="00B900E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328" w:rsidRPr="007D78BE" w:rsidRDefault="0057490A" w:rsidP="00BC13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6E52FB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Часть 10-15</w:t>
      </w:r>
      <w:r w:rsidR="00BC1328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статьи 9 Устава изложить в новой редакции:</w:t>
      </w:r>
    </w:p>
    <w:p w:rsidR="0098082B" w:rsidRPr="007D78BE" w:rsidRDefault="0057490A" w:rsidP="0098082B">
      <w:pPr>
        <w:tabs>
          <w:tab w:val="left" w:pos="2534"/>
          <w:tab w:val="left" w:pos="2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BE">
        <w:rPr>
          <w:rFonts w:ascii="Times New Roman" w:hAnsi="Times New Roman" w:cs="Times New Roman"/>
          <w:sz w:val="28"/>
          <w:szCs w:val="28"/>
        </w:rPr>
        <w:t>«</w:t>
      </w:r>
      <w:r w:rsidR="0098082B" w:rsidRPr="007D78BE">
        <w:rPr>
          <w:rFonts w:ascii="Times New Roman" w:hAnsi="Times New Roman" w:cs="Times New Roman"/>
          <w:sz w:val="28"/>
          <w:szCs w:val="28"/>
        </w:rPr>
        <w:t>10. Муниципальные правовые акты сельского поселения вступают в силу с момента их подписания, если иное не предусмотрено законодательством Российской Федерации, Уставом сельского поселения, самим муниципальным правовым актом.</w:t>
      </w:r>
    </w:p>
    <w:p w:rsidR="000C0690" w:rsidRPr="005C3E66" w:rsidRDefault="0098082B" w:rsidP="000C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66">
        <w:rPr>
          <w:rFonts w:ascii="Times New Roman" w:hAnsi="Times New Roman" w:cs="Times New Roman"/>
          <w:sz w:val="28"/>
          <w:szCs w:val="28"/>
        </w:rPr>
        <w:t xml:space="preserve">11. Муниципальные нормативные правовые акты сельского поселения, затрагивающие права, свободы и обязанности человека и гражданина, </w:t>
      </w:r>
      <w:r w:rsidR="000D7F56" w:rsidRPr="005C3E66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</w:t>
      </w:r>
      <w:r w:rsidRPr="005C3E66">
        <w:rPr>
          <w:rFonts w:ascii="Times New Roman" w:hAnsi="Times New Roman" w:cs="Times New Roman"/>
          <w:sz w:val="28"/>
          <w:szCs w:val="28"/>
        </w:rPr>
        <w:t>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</w:t>
      </w:r>
      <w:r w:rsidR="000D7F56" w:rsidRPr="005C3E66">
        <w:rPr>
          <w:rFonts w:ascii="Times New Roman" w:hAnsi="Times New Roman" w:cs="Times New Roman"/>
          <w:sz w:val="28"/>
          <w:szCs w:val="28"/>
        </w:rPr>
        <w:t xml:space="preserve"> их официального обнародования</w:t>
      </w:r>
      <w:r w:rsidRPr="005C3E66">
        <w:rPr>
          <w:rFonts w:ascii="Times New Roman" w:hAnsi="Times New Roman" w:cs="Times New Roman"/>
          <w:sz w:val="28"/>
          <w:szCs w:val="28"/>
        </w:rPr>
        <w:t>.</w:t>
      </w:r>
    </w:p>
    <w:p w:rsidR="000D7F56" w:rsidRPr="005C3E66" w:rsidRDefault="000D7F56" w:rsidP="000C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66">
        <w:rPr>
          <w:rFonts w:ascii="Times New Roman" w:hAnsi="Times New Roman" w:cs="Times New Roman"/>
          <w:sz w:val="28"/>
          <w:szCs w:val="28"/>
        </w:rPr>
        <w:t>Официальное обнародование муниципальных правовых актов и соглашений, указанных в абзаце первом настоящей части, осуществляется путем их официального опубликования.</w:t>
      </w:r>
    </w:p>
    <w:p w:rsidR="0098082B" w:rsidRPr="007D78BE" w:rsidRDefault="0098082B" w:rsidP="000C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BE">
        <w:rPr>
          <w:rFonts w:ascii="Times New Roman" w:hAnsi="Times New Roman" w:cs="Times New Roman"/>
          <w:sz w:val="28"/>
          <w:szCs w:val="28"/>
        </w:rPr>
        <w:t xml:space="preserve"> Нормативные правовые акты Совета сельского поселения о налогах и сборах вступают в силу в соответствии с Налоговым кодексом Российской Федерации.</w:t>
      </w:r>
    </w:p>
    <w:p w:rsidR="000E1C57" w:rsidRPr="007D78BE" w:rsidRDefault="0098082B" w:rsidP="0098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BE">
        <w:rPr>
          <w:rFonts w:ascii="Times New Roman" w:hAnsi="Times New Roman" w:cs="Times New Roman"/>
          <w:sz w:val="28"/>
          <w:szCs w:val="28"/>
        </w:rPr>
        <w:t>12. Официальным опубликованием м</w:t>
      </w:r>
      <w:r w:rsidR="00EE69C7">
        <w:rPr>
          <w:rFonts w:ascii="Times New Roman" w:hAnsi="Times New Roman" w:cs="Times New Roman"/>
          <w:sz w:val="28"/>
          <w:szCs w:val="28"/>
        </w:rPr>
        <w:t>униципального правового акта</w:t>
      </w:r>
      <w:r w:rsidR="00EE69C7" w:rsidRPr="005C3E66">
        <w:rPr>
          <w:rFonts w:ascii="Times New Roman" w:hAnsi="Times New Roman" w:cs="Times New Roman"/>
          <w:sz w:val="28"/>
          <w:szCs w:val="28"/>
        </w:rPr>
        <w:t>, в том числе</w:t>
      </w:r>
      <w:r w:rsidRPr="005C3E66">
        <w:rPr>
          <w:rFonts w:ascii="Times New Roman" w:hAnsi="Times New Roman" w:cs="Times New Roman"/>
          <w:sz w:val="28"/>
          <w:szCs w:val="28"/>
        </w:rPr>
        <w:t xml:space="preserve"> соглашения, заключенного между органами местно</w:t>
      </w:r>
      <w:r w:rsidRPr="007D78BE">
        <w:rPr>
          <w:rFonts w:ascii="Times New Roman" w:hAnsi="Times New Roman" w:cs="Times New Roman"/>
          <w:sz w:val="28"/>
          <w:szCs w:val="28"/>
        </w:rPr>
        <w:t>го самоуправления первая публикация его полного текста в периодическом печатном издании, распространяемом в поселении</w:t>
      </w:r>
      <w:r w:rsidR="007E42D7">
        <w:rPr>
          <w:rFonts w:ascii="Times New Roman" w:hAnsi="Times New Roman" w:cs="Times New Roman"/>
          <w:sz w:val="28"/>
          <w:szCs w:val="28"/>
        </w:rPr>
        <w:t xml:space="preserve"> </w:t>
      </w:r>
      <w:r w:rsidR="000C0690" w:rsidRPr="007D78BE">
        <w:rPr>
          <w:rFonts w:ascii="Times New Roman" w:hAnsi="Times New Roman" w:cs="Times New Roman"/>
          <w:sz w:val="28"/>
          <w:szCs w:val="28"/>
        </w:rPr>
        <w:t>–</w:t>
      </w:r>
      <w:r w:rsidR="007E42D7">
        <w:rPr>
          <w:rFonts w:ascii="Times New Roman" w:hAnsi="Times New Roman" w:cs="Times New Roman"/>
          <w:sz w:val="28"/>
          <w:szCs w:val="28"/>
        </w:rPr>
        <w:t xml:space="preserve"> </w:t>
      </w:r>
      <w:r w:rsidR="000E1C57" w:rsidRPr="007D78BE">
        <w:rPr>
          <w:rFonts w:ascii="Times New Roman" w:hAnsi="Times New Roman" w:cs="Times New Roman"/>
          <w:sz w:val="28"/>
          <w:szCs w:val="28"/>
        </w:rPr>
        <w:t>«Информационный вестник Совета и администрации  сельского поселения «</w:t>
      </w:r>
      <w:proofErr w:type="spellStart"/>
      <w:r w:rsidR="000E1C57" w:rsidRPr="007D78BE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E1C57" w:rsidRPr="007D78BE">
        <w:rPr>
          <w:rFonts w:ascii="Times New Roman" w:hAnsi="Times New Roman" w:cs="Times New Roman"/>
          <w:sz w:val="28"/>
          <w:szCs w:val="28"/>
        </w:rPr>
        <w:t>».</w:t>
      </w:r>
    </w:p>
    <w:p w:rsidR="0098082B" w:rsidRPr="007D78BE" w:rsidRDefault="0098082B" w:rsidP="0098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BE">
        <w:rPr>
          <w:rFonts w:ascii="Times New Roman" w:hAnsi="Times New Roman" w:cs="Times New Roman"/>
          <w:sz w:val="28"/>
          <w:szCs w:val="28"/>
        </w:rPr>
        <w:t>В соответствии со статьёй 2 Закона Рос</w:t>
      </w:r>
      <w:r w:rsidR="007E42D7">
        <w:rPr>
          <w:rFonts w:ascii="Times New Roman" w:hAnsi="Times New Roman" w:cs="Times New Roman"/>
          <w:sz w:val="28"/>
          <w:szCs w:val="28"/>
        </w:rPr>
        <w:t>сийской Федерации от 27.12.1991 № 2124-1</w:t>
      </w:r>
      <w:r w:rsidR="002A09E2">
        <w:rPr>
          <w:rFonts w:ascii="Times New Roman" w:hAnsi="Times New Roman" w:cs="Times New Roman"/>
          <w:sz w:val="28"/>
          <w:szCs w:val="28"/>
        </w:rPr>
        <w:t xml:space="preserve"> </w:t>
      </w:r>
      <w:r w:rsidRPr="007D78BE">
        <w:rPr>
          <w:rFonts w:ascii="Times New Roman" w:hAnsi="Times New Roman" w:cs="Times New Roman"/>
          <w:sz w:val="28"/>
          <w:szCs w:val="28"/>
        </w:rPr>
        <w:t>«О средствах массовой информации» под периодическим печатным изданием понимается газета, журнал, альманах, бюллетень, иное издание, имеющее постоянное наименование (название), текущий номер и выходящее в свет не реже одного раза в год.</w:t>
      </w:r>
    </w:p>
    <w:p w:rsidR="0098082B" w:rsidRPr="007D78BE" w:rsidRDefault="0098082B" w:rsidP="0098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8BE">
        <w:rPr>
          <w:rFonts w:ascii="Times New Roman" w:hAnsi="Times New Roman" w:cs="Times New Roman"/>
          <w:sz w:val="28"/>
          <w:szCs w:val="28"/>
        </w:rPr>
        <w:t>Муниципальные правовые акты или соглашения, заключенные между органами местного самоуправления, подлежат</w:t>
      </w:r>
      <w:r w:rsidR="00EE69C7">
        <w:rPr>
          <w:rFonts w:ascii="Times New Roman" w:hAnsi="Times New Roman" w:cs="Times New Roman"/>
          <w:sz w:val="28"/>
          <w:szCs w:val="28"/>
        </w:rPr>
        <w:t xml:space="preserve"> </w:t>
      </w:r>
      <w:r w:rsidR="00EE69C7" w:rsidRPr="005E4B86">
        <w:rPr>
          <w:rFonts w:ascii="Times New Roman" w:hAnsi="Times New Roman" w:cs="Times New Roman"/>
          <w:sz w:val="28"/>
          <w:szCs w:val="28"/>
        </w:rPr>
        <w:t>официальному</w:t>
      </w:r>
      <w:r w:rsidRPr="005E4B86">
        <w:rPr>
          <w:rFonts w:ascii="Times New Roman" w:hAnsi="Times New Roman" w:cs="Times New Roman"/>
          <w:sz w:val="28"/>
          <w:szCs w:val="28"/>
        </w:rPr>
        <w:t xml:space="preserve"> </w:t>
      </w:r>
      <w:r w:rsidRPr="007D78BE">
        <w:rPr>
          <w:rFonts w:ascii="Times New Roman" w:hAnsi="Times New Roman" w:cs="Times New Roman"/>
          <w:sz w:val="28"/>
          <w:szCs w:val="28"/>
        </w:rPr>
        <w:t>опубликованию в течение 30 дней со дня их подписания, за исключением Устава сельского поселения и муниципальных правовых актов о внесении изменений и дополнений в Устав сельского поселения, которые опубликовываются в сроки, установленные частью 8 статьи 44 Федерального закона «Об общих принципах организации местного самоуправления в Российской Федерации».</w:t>
      </w:r>
      <w:proofErr w:type="gramEnd"/>
    </w:p>
    <w:p w:rsidR="0098082B" w:rsidRPr="007D78BE" w:rsidRDefault="0098082B" w:rsidP="00980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8B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D78BE">
        <w:rPr>
          <w:rFonts w:ascii="Times New Roman" w:hAnsi="Times New Roman" w:cs="Times New Roman"/>
          <w:sz w:val="28"/>
          <w:szCs w:val="28"/>
        </w:rPr>
        <w:t>Наряду с официальным опубликование</w:t>
      </w:r>
      <w:r w:rsidR="00EE69C7">
        <w:rPr>
          <w:rFonts w:ascii="Times New Roman" w:hAnsi="Times New Roman" w:cs="Times New Roman"/>
          <w:sz w:val="28"/>
          <w:szCs w:val="28"/>
        </w:rPr>
        <w:t xml:space="preserve">м, </w:t>
      </w:r>
      <w:r w:rsidR="00EE69C7" w:rsidRPr="005E4B86">
        <w:rPr>
          <w:rFonts w:ascii="Times New Roman" w:hAnsi="Times New Roman" w:cs="Times New Roman"/>
          <w:sz w:val="28"/>
          <w:szCs w:val="28"/>
        </w:rPr>
        <w:t>предусмотренным частью 12 настоящей статьи муниципальный правовой акт, в том числе</w:t>
      </w:r>
      <w:r w:rsidRPr="005E4B8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7D78BE">
        <w:rPr>
          <w:rFonts w:ascii="Times New Roman" w:hAnsi="Times New Roman" w:cs="Times New Roman"/>
          <w:sz w:val="28"/>
          <w:szCs w:val="28"/>
        </w:rPr>
        <w:t xml:space="preserve">, </w:t>
      </w:r>
      <w:r w:rsidRPr="007D78B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заключенное между органами местного самоуправления, могут быть </w:t>
      </w:r>
      <w:r w:rsidR="0099589C" w:rsidRPr="005E4B86">
        <w:rPr>
          <w:rFonts w:ascii="Times New Roman" w:hAnsi="Times New Roman" w:cs="Times New Roman"/>
          <w:sz w:val="28"/>
          <w:szCs w:val="28"/>
        </w:rPr>
        <w:t>дополнительно</w:t>
      </w:r>
      <w:r w:rsidR="0099589C">
        <w:rPr>
          <w:rFonts w:ascii="Times New Roman" w:hAnsi="Times New Roman" w:cs="Times New Roman"/>
          <w:sz w:val="28"/>
          <w:szCs w:val="28"/>
        </w:rPr>
        <w:t xml:space="preserve"> </w:t>
      </w:r>
      <w:r w:rsidRPr="007D78BE">
        <w:rPr>
          <w:rFonts w:ascii="Times New Roman" w:hAnsi="Times New Roman" w:cs="Times New Roman"/>
          <w:sz w:val="28"/>
          <w:szCs w:val="28"/>
        </w:rPr>
        <w:t>обнародованы</w:t>
      </w:r>
      <w:r w:rsidRPr="007D7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8BE">
        <w:rPr>
          <w:rFonts w:ascii="Times New Roman" w:hAnsi="Times New Roman" w:cs="Times New Roman"/>
          <w:sz w:val="28"/>
          <w:szCs w:val="28"/>
        </w:rPr>
        <w:t>путем вывешивания указанных актов в общедоступных местах не позднее чем через 5 дней со дня их подписания, за исключением Устава сельского поселения и муниципальных правовых актов о внесении изменений и дополнений в Устав сельского поселения</w:t>
      </w:r>
      <w:proofErr w:type="gramEnd"/>
      <w:r w:rsidRPr="007D78BE">
        <w:rPr>
          <w:rFonts w:ascii="Times New Roman" w:hAnsi="Times New Roman" w:cs="Times New Roman"/>
          <w:sz w:val="28"/>
          <w:szCs w:val="28"/>
        </w:rPr>
        <w:t>, которые обнародуются в сроки, установленные частью 8 статьи 44 Федерального закона «Об общих принципах организации местного самоуправления в Российской Федерации».</w:t>
      </w:r>
    </w:p>
    <w:p w:rsidR="00285CBA" w:rsidRPr="007D78BE" w:rsidRDefault="0098082B" w:rsidP="007D7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8BE">
        <w:rPr>
          <w:rFonts w:ascii="Times New Roman" w:hAnsi="Times New Roman" w:cs="Times New Roman"/>
          <w:sz w:val="28"/>
          <w:szCs w:val="28"/>
        </w:rPr>
        <w:t>Места вывешивания муниципальных правовых актов сельского поселения, соглашений, заключаемых между органами местного самоуправления</w:t>
      </w:r>
      <w:r w:rsidR="007D78BE" w:rsidRPr="007D78BE">
        <w:rPr>
          <w:rFonts w:ascii="Times New Roman" w:hAnsi="Times New Roman" w:cs="Times New Roman"/>
          <w:sz w:val="28"/>
          <w:szCs w:val="28"/>
        </w:rPr>
        <w:t>,</w:t>
      </w:r>
      <w:r w:rsidR="007E42D7">
        <w:rPr>
          <w:rFonts w:ascii="Times New Roman" w:hAnsi="Times New Roman" w:cs="Times New Roman"/>
          <w:sz w:val="28"/>
          <w:szCs w:val="28"/>
        </w:rPr>
        <w:t xml:space="preserve"> являются стенды </w:t>
      </w:r>
      <w:proofErr w:type="gramStart"/>
      <w:r w:rsidR="007E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42D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E42D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7D78BE" w:rsidRPr="007D78BE">
        <w:rPr>
          <w:rFonts w:ascii="Times New Roman" w:hAnsi="Times New Roman" w:cs="Times New Roman"/>
          <w:sz w:val="28"/>
          <w:szCs w:val="28"/>
        </w:rPr>
        <w:t>.</w:t>
      </w:r>
    </w:p>
    <w:p w:rsidR="009D22B5" w:rsidRPr="007D78BE" w:rsidRDefault="0098082B" w:rsidP="009D2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BE">
        <w:rPr>
          <w:rFonts w:ascii="Times New Roman" w:hAnsi="Times New Roman" w:cs="Times New Roman"/>
          <w:sz w:val="28"/>
          <w:szCs w:val="28"/>
        </w:rPr>
        <w:t>Обнародованные</w:t>
      </w:r>
      <w:r w:rsidR="005E4B86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</w:t>
      </w:r>
      <w:r w:rsidRPr="007D78BE">
        <w:rPr>
          <w:rFonts w:ascii="Times New Roman" w:hAnsi="Times New Roman" w:cs="Times New Roman"/>
          <w:sz w:val="28"/>
          <w:szCs w:val="28"/>
        </w:rPr>
        <w:t xml:space="preserve"> соглашения, заключенные между органами местного самоуправления, находятся в вышеуказанных общедоступных местах не менее чем 15 календарных дней со дня их размещения.</w:t>
      </w:r>
    </w:p>
    <w:p w:rsidR="0098082B" w:rsidRPr="007D78BE" w:rsidRDefault="0098082B" w:rsidP="0098082B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78BE">
        <w:rPr>
          <w:sz w:val="28"/>
          <w:szCs w:val="28"/>
        </w:rPr>
        <w:t xml:space="preserve">14. </w:t>
      </w:r>
      <w:proofErr w:type="gramStart"/>
      <w:r w:rsidRPr="007D78BE">
        <w:rPr>
          <w:sz w:val="28"/>
          <w:szCs w:val="28"/>
        </w:rPr>
        <w:t>Устав сельского поселения, муниципальные правовые акты о внесении в него изменений, а также иные муниципальные нормативные правовые а</w:t>
      </w:r>
      <w:r w:rsidR="0099589C">
        <w:rPr>
          <w:sz w:val="28"/>
          <w:szCs w:val="28"/>
        </w:rPr>
        <w:t xml:space="preserve">кты дополнительно </w:t>
      </w:r>
      <w:r w:rsidR="0099589C" w:rsidRPr="00AB35DA">
        <w:rPr>
          <w:sz w:val="28"/>
          <w:szCs w:val="28"/>
        </w:rPr>
        <w:t>публикуются</w:t>
      </w:r>
      <w:r w:rsidRPr="00AB35DA">
        <w:rPr>
          <w:sz w:val="28"/>
          <w:szCs w:val="28"/>
        </w:rPr>
        <w:t xml:space="preserve"> н</w:t>
      </w:r>
      <w:r w:rsidRPr="007D78BE">
        <w:rPr>
          <w:sz w:val="28"/>
          <w:szCs w:val="28"/>
        </w:rPr>
        <w:t>а портале Минюста России «Нормативные правовые акты в Российской Федерации» (</w:t>
      </w:r>
      <w:hyperlink r:id="rId10" w:history="1">
        <w:r w:rsidRPr="007D78BE">
          <w:rPr>
            <w:rStyle w:val="11"/>
            <w:sz w:val="28"/>
            <w:szCs w:val="28"/>
            <w:u w:val="single"/>
          </w:rPr>
          <w:t>http://pravo.minjust.ru</w:t>
        </w:r>
      </w:hyperlink>
      <w:r w:rsidRPr="007D78BE">
        <w:rPr>
          <w:sz w:val="28"/>
          <w:szCs w:val="28"/>
        </w:rPr>
        <w:t>, Эл.</w:t>
      </w:r>
      <w:proofErr w:type="gramEnd"/>
      <w:r w:rsidRPr="007D78BE">
        <w:rPr>
          <w:sz w:val="28"/>
          <w:szCs w:val="28"/>
        </w:rPr>
        <w:t xml:space="preserve"> № </w:t>
      </w:r>
      <w:proofErr w:type="gramStart"/>
      <w:r w:rsidRPr="007D78BE">
        <w:rPr>
          <w:sz w:val="28"/>
          <w:szCs w:val="28"/>
        </w:rPr>
        <w:t>ФС77-72471 от 05.03.2018).</w:t>
      </w:r>
      <w:proofErr w:type="gramEnd"/>
    </w:p>
    <w:p w:rsidR="006E52FB" w:rsidRPr="007D78BE" w:rsidRDefault="006E52FB" w:rsidP="006E52F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Коми, - уполномоченным органом государственной власти Российской Федерации (уполномоченным органом государственной власти Республики Коми).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предпринимателей.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сельского поселения - не позднее трех дней со дня принятия ими решения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7D78BE" w:rsidRPr="007D78BE" w:rsidRDefault="007D78BE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2FB" w:rsidRPr="007D78BE" w:rsidRDefault="006E52FB" w:rsidP="00F95A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3A0363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F95A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Часть 16 статьи 9 Устава признать утратившей силу.</w:t>
      </w:r>
    </w:p>
    <w:p w:rsidR="0057490A" w:rsidRPr="007D78BE" w:rsidRDefault="0057490A" w:rsidP="0098082B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7490A" w:rsidRPr="007D78BE" w:rsidRDefault="003A0363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98082B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Пункт 11 части 1 статьи 11 Устава признать утратившим силу.</w:t>
      </w:r>
    </w:p>
    <w:p w:rsidR="0057490A" w:rsidRPr="007D78BE" w:rsidRDefault="0057490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00EA" w:rsidRPr="007D78BE" w:rsidRDefault="003A0363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57490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Статью 15 Устава изложить в новой редакции:</w:t>
      </w:r>
    </w:p>
    <w:p w:rsidR="00B900EA" w:rsidRPr="007D78BE" w:rsidRDefault="00CE0C68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15</w:t>
      </w:r>
      <w:r w:rsidR="00B900EA" w:rsidRPr="007D78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Местный референдум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целях решения непосредственно населением вопросов местного значения проводится местный референдум.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Местный референдум проводится на всей территории муниципального образования.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назначении местного референдума принимается Советом сельского поселения: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Bookmark3"/>
      <w:bookmarkEnd w:id="0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 инициативе Совета сельского поселения и главы сельского поселения, выдвинутой ими совместно.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3. 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2 настоящей статьи, оформляется в порядке, установленном федеральным законом и принимаемым в соответствии с ним законом Республики Коми.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Инициатива проведения референдума, выдвинутая совместно Советом сельского поселения и главой сельского поселения, оформляется правовыми актами Совета сельского поселения и главы сельского поселения.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8B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Условием назначения местного референдума по инициативе граждан, избирательных объединений, иных общественных объединений, указанных в пункте 2 части 2 настоящей статьи, является сбор подписей в поддержку данной инициативы</w:t>
      </w:r>
      <w:r w:rsidRPr="007D7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количестве 5 процентов от числа участников референдума, зарегистрированных на территории проведения местного референдума, но не менее 25 подписей.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выдвижения инициативы проведения местного референдума гражданин Российской Федерации или группа граждан Российской Федерации, имеющие право на участие в местном референдуме, вправе образовать инициативную группу по проведению местного референдума в количестве не менее 10 человек, имеющих право на участие в местном референдуме.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8BE">
        <w:rPr>
          <w:rFonts w:ascii="Times New Roman" w:eastAsia="Calibri" w:hAnsi="Times New Roman" w:cs="Times New Roman"/>
          <w:sz w:val="28"/>
          <w:szCs w:val="28"/>
        </w:rPr>
        <w:t>Инициативная группа по проведению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на территории поселения, которая со дня обращения инициативной группы действует в качестве комиссии референдума, с ходатайством о регистрации группы.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соответствия вопроса, предлагаемого для вынесения на местный референдум, требованиям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12 Федерального закона от 12.</w:t>
      </w:r>
      <w:r w:rsidR="002A09E2">
        <w:rPr>
          <w:rFonts w:ascii="Times New Roman" w:eastAsia="Times New Roman" w:hAnsi="Times New Roman" w:cs="Times New Roman"/>
          <w:sz w:val="28"/>
          <w:szCs w:val="28"/>
          <w:lang w:eastAsia="ar-SA"/>
        </w:rPr>
        <w:t>06.2002 № 67-ФЗ</w:t>
      </w:r>
      <w:r w:rsidR="00CE0C68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основных гарантиях избирательных прав и права на участие в референдуме граждан Российской Федерации»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статей 8 и 9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Коми от 27.09.2010</w:t>
      </w:r>
      <w:r w:rsidR="002A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88-РЗ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выборах и референдумах в Республике Коми»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Советом сельского поселения в течение 20 дней со дня поступления ходатайства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группы по проведению референдума и приложенных к нему документов из комиссии референдума</w:t>
      </w:r>
      <w:r w:rsidRPr="007D78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</w:t>
      </w:r>
      <w:r w:rsidR="002A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12.06.2002 № 67-ФЗ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основных гарантиях избирательных прав и права на участие в референдуме граждан Российской Федерации»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статей 8 и 9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Коми от 27.09.2010 № 88-РЗ «О выборах и референдумах в Республике Коми»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в муниципальном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признавший, что вопрос, выносимый на референдум, соответствует требованиям статьи 12 Федерального закона от 12.06.2002</w:t>
      </w:r>
      <w:r w:rsidR="007E4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67-ФЗ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основных гарантиях избирательных прав и права на участие в референдуме граждан Российской Федерации», статей 8 и 9 Закона Республики Ко</w:t>
      </w:r>
      <w:r w:rsidR="007E4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 от 27.09.2010 № 88-РЗ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выборах и референдумах в Республике Коми», не позднее чем через 3 дня со дня принятия соответствующего решения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его в комиссию референдума.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референдума в 15-дневный срок со дня признания соответствия вопроса, выносимого на референдум, установленным требованиям осуществляет регистрацию инициативной группы по проведению референдума, выдает ей регистрационное свидетельство, а также сообщает об этом в средства массовой информации.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Регистрационное свидетельство инициативной группы по проведению референдума действительно до окончания кампании местного референдума.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поселения, признавший выносимый на референдум вопрос не отвечающим требованиям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статьи 12 Федерального закона от </w:t>
      </w:r>
      <w:r w:rsidR="009200D6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12.06.2002 № 67-ФЗ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основных гарантиях избирательных прав и права на участие в референдуме граждан Российской Федерации», статей 8 и 9 Закона Республики Коми от 27.09.2010 </w:t>
      </w:r>
      <w:r w:rsidR="009200D6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88-РЗ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выборах и референдумах в Республике Коми»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чем через 3 дня со дня принятия соответствующего решения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его в комиссию референдума.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референдума, получившая решение о признании выносимого на референдум вопроса не отвечающим требованиям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8 и 9 Закона Республи</w:t>
      </w:r>
      <w:r w:rsidR="009200D6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ки Коми от 27.09.2010 № 88-РЗ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выборах и референдумах в Республике Коми»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15-дневный срок со дня его получения принимает решение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инициативной группы по проведению референдума, в котором в обязательном порядке указываются основания отказа.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отказа инициативной группе по проведению референдума в регистрации может быть только нарушение инициативной группой </w:t>
      </w:r>
      <w:hyperlink r:id="rId11" w:history="1">
        <w:r w:rsidRPr="007D7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Конституции Республики Коми, законов Республики Коми, настоящего Устава. 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проведения.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в поддержку инициативы проведения местного референдума проводится в течение 30 дней со дня, следующего за днем регистрации инициативной группы по проведению местного референдума</w:t>
      </w:r>
      <w:r w:rsidRPr="007D7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референдум назначается Советом сельского поселения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</w:t>
      </w:r>
      <w:r w:rsidR="009200D6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ьным законом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131-ФЗ, Конституцией Республики Коми, Законом </w:t>
      </w:r>
      <w:r w:rsidR="007E42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Коми от 27.09.2010 №</w:t>
      </w:r>
      <w:r w:rsidR="002A0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88-РЗ «О выборах и референдумах в Республике Коми», Уставом сельского поселе</w:t>
      </w:r>
      <w:r w:rsidR="009200D6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в течение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поступления документов, на основании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назначается местный референдум, и не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55 дней до дня голосования на местном референдуме. 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местный референдум не назначен Советом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сельского поселения, органов государственной власти Республики Коми, Избирательной комиссии Республики Коми или прокурора.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10. В местном референдуме имеют право участвовать граждане, место жительства которых расположено в границах сельского поселения. Граждане участвуют в местном референдуме на основе всеобщего равного и прямого волеизъявления при тайном голосовании.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Итоги голосования и принятое на местном референдуме решение подлежат официальному </w:t>
      </w:r>
      <w:r w:rsidR="006E52FB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 (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обнародованию</w:t>
      </w:r>
      <w:r w:rsidR="006E52FB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11.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12.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сельского поселения.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13.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14.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Коми.</w:t>
      </w:r>
    </w:p>
    <w:p w:rsidR="00B900EA" w:rsidRPr="007D78BE" w:rsidRDefault="00B900EA" w:rsidP="00B900EA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15. В течение 2 лет с</w:t>
      </w:r>
      <w:r w:rsidR="006E52FB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официального опубликования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 местного референдума, местный референдум с такой же по смыслу формулировкой вопроса (вопросов) не проводится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7405C3" w:rsidRDefault="007405C3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00EA" w:rsidRPr="007D78BE" w:rsidRDefault="003A0363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55A94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Часть 2 статьи 16 Устава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изложить в новой редакции:</w:t>
      </w:r>
    </w:p>
    <w:p w:rsidR="00B900EA" w:rsidRPr="007D78BE" w:rsidRDefault="00B900EA" w:rsidP="00B900EA">
      <w:pPr>
        <w:widowControl w:val="0"/>
        <w:tabs>
          <w:tab w:val="left" w:pos="0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 Муниципальные выборы назначаются Советом поселения в сроки, установленные федеральным законодательством. </w:t>
      </w:r>
      <w:r w:rsidRPr="007D78BE">
        <w:rPr>
          <w:rFonts w:ascii="Times New Roman" w:eastAsia="Calibri" w:hAnsi="Times New Roman" w:cs="Times New Roman"/>
          <w:sz w:val="28"/>
          <w:szCs w:val="28"/>
        </w:rPr>
        <w:t>В случаях, установленных федеральным законом, муниципальные выборы назначаются избирательной комиссией, организующей подготовку и проведение выборов в органы местного самоуправления, местного референдума на территории поселения, или судом.</w:t>
      </w:r>
    </w:p>
    <w:p w:rsidR="00B900EA" w:rsidRPr="007D78BE" w:rsidRDefault="00B900EA" w:rsidP="00B900EA">
      <w:pPr>
        <w:widowControl w:val="0"/>
        <w:tabs>
          <w:tab w:val="left" w:pos="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назначении выборов депутатов Совета поселения должно быть принято не ранее чем за 90 дней и не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80 дней до дня голосования.».</w:t>
      </w:r>
    </w:p>
    <w:p w:rsidR="003A0363" w:rsidRPr="007D78BE" w:rsidRDefault="003A0363" w:rsidP="00B900EA">
      <w:pPr>
        <w:widowControl w:val="0"/>
        <w:tabs>
          <w:tab w:val="left" w:pos="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363" w:rsidRPr="007D78BE" w:rsidRDefault="003A0363" w:rsidP="003A03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</w:t>
      </w:r>
      <w:r w:rsidR="00F95A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52FB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Статьи 17-18 Устава изложить в новой редакции следующего содержания:</w:t>
      </w:r>
    </w:p>
    <w:p w:rsidR="006E52FB" w:rsidRPr="007D78BE" w:rsidRDefault="006E52FB" w:rsidP="003A03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«Статья 17. Голосование по отзыву депутата Совета сельского поселения 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Голосование по отзыву депутата Совета сельского поселения проводится по инициативе населения в порядке, установленном федеральным законом и принимаемым в соответствии с ним законом Республики Коми для проведения местного референдума, с учетом особенностей, предусмотренных Федеральным законом № 131-ФЗ. 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Основаниями для отзыва депутатов Совета сельского поселения могут быть: нарушение законодательства Российской Федерации и Республики Коми, нормативных правовых актов органов государственной власти, принятых в пределах их компетенции, настоящего Устава, муниципальных нормативных правовых актов. При этом основаниями для отзыва служат только конкретные противоправные решения или действия (бездействие) депутата, подтвержденные в судебном порядке. 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Депутат имеет право дать избирателям объяснения по поводу обстоятельств, выдвигаемых в качестве оснований для отзыва. 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4. Голосование по отзыву депутата назначается Советом сельского поселения по инициативе, выдвинутой инициативной группой избирателей в составе не менее десяти избирателей, зарегистрированных в избирательном округе, по которому был избран депутат.</w:t>
      </w:r>
    </w:p>
    <w:p w:rsidR="006E52FB" w:rsidRPr="007D78BE" w:rsidRDefault="006E52FB" w:rsidP="006E52F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Выдвижение инициативы о проведении голосования по отзыву депутата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поселения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инициативной группы по проведению голосования по отзыву депутата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поселения,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проверка подписей в поддержку указанной инициативы, проверка правильности оформления подписных листов осуществляются в соответствии с процедурой, предусмотренной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Коми от 27.09.2010 № 88-РЗ «О выборах и референдумах в Республике Коми» и на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Уставом для выдвижения инициативы по проведению местного референдума, с учетом особенностей, предусмотренных настоящей статьей.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ходатайстве о регистрации инициативной группы по проведению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по отзыву депутата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поселения должны быть указаны сведения и приложены документы, предусмотренные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Республики Коми от 27.09.2010 № 88-РЗ «О выборах и референдумах в Республике Коми» для проведения местного референдума, а также:</w:t>
      </w:r>
      <w:proofErr w:type="gramEnd"/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указаны конкретные противоправные решения или действия (бездействие) депутата Совета поселения, послужившие основанием для выдвижения инициативы проведения голосования по отзыву;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приложена копия вступившего в законную силу судебного решения,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подтверждающего принятие (совершение) депутатом Совета поселения противоправного решения или действия (бездействия),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основанием для отзыва, или указана официальная информация о наличии такого судебного решения.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52FB" w:rsidRPr="007D78BE" w:rsidRDefault="006E52FB" w:rsidP="006E52F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9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голосования по отзыву депутата принимается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Советом сельского поселения в течение 30 дней со дня поступления из </w:t>
      </w:r>
      <w:r w:rsidRPr="007D78BE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комиссии, организующей подготовку и проведение выборов в органы местного самоуправления, местного референдума на территории поселения,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на основании которых назначается голосование по отзыву депутата, и не </w:t>
      </w:r>
      <w:r w:rsidR="002A09E2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позднее,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55 дней до дня голосования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отзыву депутата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End"/>
    </w:p>
    <w:p w:rsidR="006E52FB" w:rsidRPr="007D78BE" w:rsidRDefault="006E52FB" w:rsidP="006E52F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епутат, в отношении которого выдвинута инициатива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голосования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отзыву, вправе присутствовать на заседании Совета поселения, на котором рассматривается вопрос о назначении голосования по его отзыву, представлять депутатам письменные возражения, а также в устном выступлении давать объяснения по поводу обстоятельств, выдвигаемых в качестве основания для отзыва.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принятии решения депутат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отношении которого выдвинута инициатива проведения голосования по отзыву, в голосовании не участвует.</w:t>
      </w:r>
    </w:p>
    <w:p w:rsidR="006E52FB" w:rsidRPr="007D78BE" w:rsidRDefault="006E52FB" w:rsidP="006E52F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назначении голосования по отзыву депутата подлежит официальному опубликованию в срок не позднее пяти дней со дня принятия.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6. Депутат Совета сельского поселения считается отозванным, если за отзыв проголосовало не менее половины избирателей, зарегистрированных в избирательном округе.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7. Итоги голосования по отзыву депутата Совета сельского поселения и принятые решения подлежат официальному опубликованию (обнародованию).</w:t>
      </w:r>
    </w:p>
    <w:p w:rsidR="007D78BE" w:rsidRPr="007D78BE" w:rsidRDefault="007D78BE" w:rsidP="002A09E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52FB" w:rsidRPr="007D78BE" w:rsidRDefault="006E52FB" w:rsidP="006E52FB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18. Голосование по вопросам изменения границ и преобразования сельского поселения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 целях получения согласия населения при изменении границ сельского поселения, преобразовании сельского поселения, проводится голосование по вопросам изменения границ сельского поселения, преобразования сельского поселения. 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Голосование по вопросам изменения границ сельского поселения, преобразования сельского поселения проводится на всей территории сельского поселения или его части в соответствии с Федеральным законом № 131-ФЗ.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3. Голосование по вопросам изменения границ сельского поселения, преобразования сельского поселения назначается Советом сельского поселения и проводится в порядке, установленном федеральным законом и законом Республики Коми для проведения местного референдума, с учетом особенностей, установленных Федеральным законом № 131-ФЗ.</w:t>
      </w:r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Голосование по вопросам изменения границ сельского поселения, преобразования сельского поселения считается состоявшимся, если в нем приняло участие более половины жителей сельского поселения или части сельского поселения, обладающих избирательным правом.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населения на изменение границ сельского поселения, преобразование сельского поселения считается полученным, если за указанные изменение, преобразование проголосовало более половины принявших участие в голосовании жителей сельского поселения или части сельского поселения.</w:t>
      </w:r>
      <w:proofErr w:type="gramEnd"/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5.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 (обнародованию)».</w:t>
      </w:r>
    </w:p>
    <w:p w:rsidR="00D55A94" w:rsidRPr="007D78BE" w:rsidRDefault="00D55A94" w:rsidP="00B900EA">
      <w:pPr>
        <w:widowControl w:val="0"/>
        <w:tabs>
          <w:tab w:val="left" w:pos="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00EA" w:rsidRPr="007D78BE" w:rsidRDefault="003A0363" w:rsidP="00B900EA">
      <w:pPr>
        <w:widowControl w:val="0"/>
        <w:tabs>
          <w:tab w:val="left" w:pos="0"/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98082B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Статью 19 Устава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изложить в новой редакции: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«Статья 19. Сход граждан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случаях, предусмотренных Федеральным законом № 131-ФЗ, сход граждан проводится: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населенном пункте по вопросу изменения границ сельского поселения, влекущего отнесение территории указанного населенного пункта к территории другого поселения;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соответствии с законом Республики Коми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части территории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Сход граждан, предусмотренный пунктом 3 части 1 настоящей статьи, может созываться Советом поселения по инициативе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группы жителей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соответствующей части территории населенного пункта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численностью не менее 10 человек.</w:t>
      </w:r>
    </w:p>
    <w:p w:rsidR="0057490A" w:rsidRPr="007D78BE" w:rsidRDefault="00B900EA" w:rsidP="0057490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57490A" w:rsidRPr="007D78BE" w:rsidRDefault="0057490A" w:rsidP="0057490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0EA" w:rsidRPr="007D78BE" w:rsidRDefault="003A0363" w:rsidP="0057490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7490A" w:rsidRPr="007D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21.1 изложить в новой редакции: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«Статья 21.1. Староста сельского населенного пункта 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Староста сельского населенного пункта назначается Советом сельского поселения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схода граждан сельского населенного пункта. Староста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населенного пункта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Старостой сельского населенного пункта не может быть назначено лицо: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замещающее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государственную должность, должность государственной гражданской службы, муниципальную должность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должность муниципальной службы;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признанное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судом недееспособным или ограниченно дееспособным;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имеющее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непогашенную или неснятую судимость.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5. Срок полномочий Старосты составляет 5 лет.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населенного пункта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по решению Совета сельского поселения по представлению схода граждан сельского населенного пункта, а также в случаях, установленных </w:t>
      </w:r>
      <w:hyperlink r:id="rId12" w:history="1">
        <w:r w:rsidRPr="007D7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7D7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части 10 статьи 40</w:t>
        </w:r>
      </w:hyperlink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7. Староста сельского населенного пункта для решения возложенных на него задач: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6) оказывает содействие органам местного самоуправления сельского поселения в пределах их полномочий по вопросам: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благоустройства территории сельского поселения;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предоставления населению услуг связи, общественного питания, торговли и бытового обслуживания, транспортных услуг;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охраны общественного порядка;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г) обеспечения первичных мер пожарной безопасности, предупреждения и ликвидации последствий чрезвычайных ситуаций природного и техногенного характера;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д) проведения праздничных мероприятий;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доведения до жителей сельского населенного пункта информации об участниках государственной системы бесплатной юридической помощи в Республике Коми;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7) информирует органы местного самоуправления сельского поселения: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о состоянии автомобильных дорог местного значения, искусственных дорожных сооружений, элементов обустройства автомобильных дорог;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 жителях сельского населенного пункта, нуждающихся в оказании помощи социальных работников.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8) присутствует на заседаниях Совета сельского поселения в порядке, установленном Регламентом Совета сельского поселения;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осуществляет иные полномочия и права, предусмотренные нормативным правовым актом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сельского поселения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Республики Коми от 02.11.2018 № 88-РЗ «О регулировании некоторых вопросов, связанных с деятельностью старост сельских населенных пунктов в Республике Коми».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сельского поселения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Республики Коми от 02.11.2018 № 88-РЗ «О регулировании некоторых вопросов, связанных с деятельностью старост сельских населенных пунктов в Республике Коми».</w:t>
      </w:r>
    </w:p>
    <w:p w:rsidR="0057490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9. Староста сельского населенного пункта осуществляет свою деятельность на общественных началах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6E52FB" w:rsidRPr="007D78BE" w:rsidRDefault="006E52FB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52FB" w:rsidRPr="007D78BE" w:rsidRDefault="003A0363" w:rsidP="006E52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4A2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4A23D4" w:rsidRPr="00AB3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части 11</w:t>
      </w:r>
      <w:r w:rsidR="006E52FB" w:rsidRPr="00AB3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E52FB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статьи 23 Устава </w:t>
      </w:r>
      <w:r w:rsidR="006E52FB" w:rsidRPr="00D92D2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«обнародованию» заменить словами «опубликованию (обнародованию)».</w:t>
      </w:r>
    </w:p>
    <w:p w:rsidR="0057490A" w:rsidRPr="007D78BE" w:rsidRDefault="0057490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0EA" w:rsidRPr="007D78BE" w:rsidRDefault="003A0363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 статье 27 Устава</w:t>
      </w:r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«и иным федеральным законам, законам Республики Коми</w:t>
      </w:r>
      <w:proofErr w:type="gramStart"/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 </w:t>
      </w:r>
      <w:proofErr w:type="gramEnd"/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 «и иным федеральным законам, Конституции Республики Коми, законам Республики Коми.».</w:t>
      </w:r>
    </w:p>
    <w:p w:rsidR="0057490A" w:rsidRPr="007D78BE" w:rsidRDefault="0057490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0EA" w:rsidRPr="007D78BE" w:rsidRDefault="003A0363" w:rsidP="00B900EA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Часть 7 статьи 29</w:t>
      </w:r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Устава изложить в следующей редакции:</w:t>
      </w:r>
    </w:p>
    <w:p w:rsidR="00B900EA" w:rsidRPr="007D78BE" w:rsidRDefault="00B900E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«7. Вновь избранный Совет сельского поселения собирается на первое заседание не позднее 30 дней со дня избрания Совета сельского поселения в правомочном составе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57490A" w:rsidRPr="007D78BE" w:rsidRDefault="0057490A" w:rsidP="00B900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90A" w:rsidRPr="007D78BE" w:rsidRDefault="003A0363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Часть 6 статьи 36</w:t>
      </w:r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признать утратившей силу.</w:t>
      </w:r>
    </w:p>
    <w:p w:rsidR="0057490A" w:rsidRPr="007D78BE" w:rsidRDefault="0057490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0EA" w:rsidRPr="007D78BE" w:rsidRDefault="003A0363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EA1B2D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A1B2D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Статью 40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Устава дополнить частью 4.1 следующего содержания:</w:t>
      </w:r>
    </w:p>
    <w:p w:rsidR="00B900EA" w:rsidRPr="007D78BE" w:rsidRDefault="00B900EA" w:rsidP="00B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1.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57490A" w:rsidRPr="007D78BE" w:rsidRDefault="0057490A" w:rsidP="00B9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EA" w:rsidRPr="007D78BE" w:rsidRDefault="003A0363" w:rsidP="00B90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00EA" w:rsidRPr="007D78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47 Устава изложить в новой редакции: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D78B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Статья 47. Муниципальный контроль</w:t>
      </w:r>
    </w:p>
    <w:p w:rsidR="00B900EA" w:rsidRPr="007D78BE" w:rsidRDefault="00B900EA" w:rsidP="00B900E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Коми.</w:t>
      </w:r>
      <w:proofErr w:type="gramEnd"/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3. К полномочиям администрации поселения в области муниципального контроля относятся: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организация и осуществление муниципального контроля на территории муниципального образования;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иные полномочия в соответствии с Федеральным законом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, другими федеральными законами.</w:t>
      </w:r>
    </w:p>
    <w:p w:rsidR="00B900EA" w:rsidRPr="007D78BE" w:rsidRDefault="00B900EA" w:rsidP="00B900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контроля, утверждаемым Советом поселения.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 соответствии с частью 9 статьи 1 Федерального закона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57490A" w:rsidRPr="007D78BE" w:rsidRDefault="0057490A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0EA" w:rsidRPr="007D78BE" w:rsidRDefault="0098082B" w:rsidP="00B900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</w:t>
      </w:r>
      <w:r w:rsidR="003A0363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7009D2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7490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009D2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Статью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7009D2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Устава дополнить частью 3.1 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следующего содержания: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Муниципальным служащим предоставляются следующие дополнительные гарантии: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 на профессиональную переподготовку с сохранением на этот период замещаемой должности муниципальной службы и денежного содержания;</w:t>
      </w:r>
    </w:p>
    <w:p w:rsidR="00B900EA" w:rsidRPr="007D78BE" w:rsidRDefault="00B900EA" w:rsidP="00B9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 на оплату проезда к месту отдыха и обратно один раз в год в пределах Российской Федерации.</w:t>
      </w:r>
    </w:p>
    <w:p w:rsidR="00B900EA" w:rsidRPr="007D78BE" w:rsidRDefault="00B900EA" w:rsidP="00E83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Порядок предоставления дополнительных гарантий муниципальным служащим администрации поселения устанавливается постановлением главы</w:t>
      </w:r>
      <w:r w:rsidRPr="007D78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7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законодательством Российской Федерации и Республики Коми</w:t>
      </w:r>
      <w:proofErr w:type="gramStart"/>
      <w:r w:rsidRPr="007D78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D7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proofErr w:type="gramEnd"/>
    </w:p>
    <w:p w:rsidR="003A0363" w:rsidRPr="007D78BE" w:rsidRDefault="003A0363" w:rsidP="00E83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7490A" w:rsidRDefault="003A0363" w:rsidP="0057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16</w:t>
      </w:r>
      <w:r w:rsidR="00B900EA" w:rsidRPr="007D78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009D2" w:rsidRPr="007D78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Главу </w:t>
      </w:r>
      <w:r w:rsidR="00B900EA" w:rsidRPr="007D78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 Устава признать утратившим силу</w:t>
      </w:r>
      <w:r w:rsidR="00B900EA" w:rsidRPr="007D78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92D2A" w:rsidRPr="007D78BE" w:rsidRDefault="00D92D2A" w:rsidP="0057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2D2A" w:rsidRPr="007D78BE" w:rsidRDefault="00D92D2A" w:rsidP="00D9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</w:t>
      </w:r>
      <w:r w:rsidR="004A2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AC75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части</w:t>
      </w: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 статьи 59 Устава </w:t>
      </w:r>
      <w:r w:rsidR="004A23D4" w:rsidRPr="00031CCC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восемнадцатый изложить в следующей</w:t>
      </w:r>
      <w:r w:rsidRPr="00031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C75F4" w:rsidRDefault="00D92D2A" w:rsidP="00D92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</w:t>
      </w:r>
      <w:r w:rsidR="00AC75F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тельства Российской Федерации</w:t>
      </w:r>
      <w:proofErr w:type="gramStart"/>
      <w:r w:rsidR="00AC75F4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3A0363" w:rsidRPr="007D78BE" w:rsidRDefault="003A0363" w:rsidP="003A03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363" w:rsidRPr="00AB35DA" w:rsidRDefault="00D92D2A" w:rsidP="003A03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="003A0363" w:rsidRPr="00AB3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Абзац первый </w:t>
      </w:r>
      <w:r w:rsidR="004A23D4" w:rsidRPr="00AB3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части 5 статьи 59 Устава</w:t>
      </w:r>
      <w:r w:rsidR="003A0363" w:rsidRPr="00AB35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изложить в следующей редакции:</w:t>
      </w:r>
    </w:p>
    <w:p w:rsidR="003A0363" w:rsidRPr="007D78BE" w:rsidRDefault="003A0363" w:rsidP="003A03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«5. 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их оплату труда подлежат официальному опубликованию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57490A" w:rsidRPr="007D78BE" w:rsidRDefault="0057490A" w:rsidP="00574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0363" w:rsidRPr="007D78BE" w:rsidRDefault="003A0363" w:rsidP="00980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="00B900EA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 пункте 1 части 1 статьи 69 Устава</w:t>
      </w:r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«федеральным законам, Конституции Республики Коми</w:t>
      </w:r>
      <w:proofErr w:type="gramStart"/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,»</w:t>
      </w:r>
      <w:proofErr w:type="gramEnd"/>
      <w:r w:rsidR="00B900EA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словами «федеральным конституционным законам, федеральным законам, </w:t>
      </w:r>
      <w:r w:rsidR="003C60A5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Конституции Республики Коми,».».</w:t>
      </w:r>
    </w:p>
    <w:p w:rsidR="003A0363" w:rsidRPr="007D78BE" w:rsidRDefault="003A0363" w:rsidP="002A09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0363" w:rsidRPr="007D78BE" w:rsidRDefault="00D60D54" w:rsidP="003A036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3A0363" w:rsidRPr="007D78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Статью 72 Устава изложить в новой редакции:</w:t>
      </w:r>
    </w:p>
    <w:p w:rsidR="003A0363" w:rsidRPr="007D78BE" w:rsidRDefault="003A0363" w:rsidP="007D78B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«Статья 72. Порядок внесения изменений и дополнений в Устав сельского поселения</w:t>
      </w:r>
    </w:p>
    <w:p w:rsidR="003A0363" w:rsidRPr="007D78BE" w:rsidRDefault="007D78BE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Изменения </w:t>
      </w:r>
      <w:r w:rsidR="003A0363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дополнения в Устав сельского поселения вносятся муниципальным правовым актом, который оформляется решением Совета сельского поселения.</w:t>
      </w:r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Предложения о внесении изменений и дополнений в Устав сельского поселения могут вноситься в Совет сельского поселения главой сельского поселения, депутатами Совета сельского поселения, органами территориального общественного самоуправления, общественными организациями и объединениями, гражданами, прокурором </w:t>
      </w:r>
      <w:proofErr w:type="spell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Усть-Куломского</w:t>
      </w:r>
      <w:proofErr w:type="spell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подлежит официальному опубликованию (обнародованию) с одновременным опубликованием (обнародованием) установленного Советом сельского поселения порядка учета предложений по проекту указанного муниципального правового акта, а также порядка участия граждан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обсуждении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0363" w:rsidRPr="007D78BE" w:rsidRDefault="00D60D54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требуется </w:t>
      </w:r>
      <w:r w:rsidRPr="00AB35DA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официальное</w:t>
      </w:r>
      <w:r w:rsidR="003A0363" w:rsidRPr="00AB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363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уции Республики Коми или </w:t>
      </w:r>
      <w:r w:rsidRPr="00AB35D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законов</w:t>
      </w:r>
      <w:r w:rsidR="003A0363" w:rsidRPr="00AB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0363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Коми в целях приведения Устава</w:t>
      </w:r>
      <w:proofErr w:type="gramEnd"/>
      <w:r w:rsidR="003A0363"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соответствие с этими нормативными правовыми актами.</w:t>
      </w:r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муниципального правового акта о внесении изменений и дополнений в Устав сельского поселения проводятся публичные слушания, кроме случаев, когда в Устав сельского поселения вносятся изменения  в форме точного воспроизведения положений Конституции Российской Федерации, федеральных законов,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актами.</w:t>
      </w:r>
      <w:proofErr w:type="gramEnd"/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5. Муниципальный правовой акт о внесении изменений и дополнений в Устав поселения принимается большинством в две трети голосов от устан</w:t>
      </w:r>
      <w:r w:rsidR="00D60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овленной численности депутатов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сельского поселения.</w:t>
      </w:r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Рассмотрение на заседании Совета сельского поселения вопроса о внесении изменений и дополнений в Устав сельского поселения, включая обсуждение проекта муниципального правового акта о внесении изменений и дополнений в Устав сельского поселения, внесение, обсуждение и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рассмотрение поправок к проекту муниципального правового акта о внесении изменений и дополнений в Устав сельского поселения осуществляется в порядке, установленном Регламентом Совета сельского поселения и настоящим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Уставом.</w:t>
      </w:r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7. Муниципальный правовой акт о внесении изменений и дополнений в Устав сельского поселения подле</w:t>
      </w:r>
      <w:r w:rsidR="00D60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 официальному </w:t>
      </w:r>
      <w:r w:rsidRPr="00AB35D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обнародованию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его государственной регистрации и вступает в силу после </w:t>
      </w:r>
      <w:r w:rsidR="00D60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официального </w:t>
      </w:r>
      <w:r w:rsidR="00D60D54" w:rsidRPr="00AB35D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обнародования,</w:t>
      </w:r>
      <w:r w:rsidR="00D60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исключением положений, </w:t>
      </w: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которых федеральным законодательством установлены иные сроки вступления в силу.</w:t>
      </w:r>
    </w:p>
    <w:p w:rsidR="003A0363" w:rsidRPr="007D78BE" w:rsidRDefault="003A0363" w:rsidP="003A03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Глава сельского поселения обязан опубликовать (обнародовать)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 правовом 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акте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устав муниципального образования в государственный реестр уставов муниципальных образований  субъекта Российской Федерации, предусмотренного частью 6 статьи 4 Федерального закона от 21.07.2005 № 97- ФЗ «О государственной регистрации уставов муниципальных образований»</w:t>
      </w:r>
      <w:proofErr w:type="gramStart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  <w:r w:rsidRPr="007D78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3A0363" w:rsidRPr="007D78BE" w:rsidSect="00717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4D" w:rsidRDefault="001A214D" w:rsidP="009B311A">
      <w:pPr>
        <w:spacing w:after="0" w:line="240" w:lineRule="auto"/>
      </w:pPr>
      <w:r>
        <w:separator/>
      </w:r>
    </w:p>
  </w:endnote>
  <w:endnote w:type="continuationSeparator" w:id="0">
    <w:p w:rsidR="001A214D" w:rsidRDefault="001A214D" w:rsidP="009B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MS Gothic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4D" w:rsidRDefault="001A214D" w:rsidP="009B311A">
      <w:pPr>
        <w:spacing w:after="0" w:line="240" w:lineRule="auto"/>
      </w:pPr>
      <w:r>
        <w:separator/>
      </w:r>
    </w:p>
  </w:footnote>
  <w:footnote w:type="continuationSeparator" w:id="0">
    <w:p w:rsidR="001A214D" w:rsidRDefault="001A214D" w:rsidP="009B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2626E44"/>
    <w:name w:val="WW8Num5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eastAsia="A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B2C40"/>
    <w:multiLevelType w:val="hybridMultilevel"/>
    <w:tmpl w:val="09F8D902"/>
    <w:lvl w:ilvl="0" w:tplc="2DF469AA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530172"/>
    <w:multiLevelType w:val="hybridMultilevel"/>
    <w:tmpl w:val="BD842640"/>
    <w:lvl w:ilvl="0" w:tplc="AE209870">
      <w:start w:val="1"/>
      <w:numFmt w:val="decimal"/>
      <w:lvlText w:val="%1)"/>
      <w:lvlJc w:val="left"/>
      <w:pPr>
        <w:ind w:left="1789" w:hanging="1080"/>
      </w:pPr>
      <w:rPr>
        <w:rFonts w:ascii="Arial" w:eastAsia="Times New Roman" w:hAnsi="Arial" w:cs="Arial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6C68E9"/>
    <w:multiLevelType w:val="hybridMultilevel"/>
    <w:tmpl w:val="8758A0EA"/>
    <w:lvl w:ilvl="0" w:tplc="7B447C2E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6D7B3B"/>
    <w:multiLevelType w:val="hybridMultilevel"/>
    <w:tmpl w:val="E012AC22"/>
    <w:lvl w:ilvl="0" w:tplc="276A55B2">
      <w:start w:val="1"/>
      <w:numFmt w:val="decimal"/>
      <w:lvlText w:val="%1)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5"/>
    <w:rsid w:val="00026940"/>
    <w:rsid w:val="00031CCC"/>
    <w:rsid w:val="00065FE5"/>
    <w:rsid w:val="00082ED5"/>
    <w:rsid w:val="000C0690"/>
    <w:rsid w:val="000D7F56"/>
    <w:rsid w:val="000E1C57"/>
    <w:rsid w:val="001659C7"/>
    <w:rsid w:val="00195CAE"/>
    <w:rsid w:val="001A214D"/>
    <w:rsid w:val="002514E4"/>
    <w:rsid w:val="00285CBA"/>
    <w:rsid w:val="00296747"/>
    <w:rsid w:val="002A09E2"/>
    <w:rsid w:val="00315822"/>
    <w:rsid w:val="0035220A"/>
    <w:rsid w:val="003A0363"/>
    <w:rsid w:val="003A4CC1"/>
    <w:rsid w:val="003C60A5"/>
    <w:rsid w:val="00411997"/>
    <w:rsid w:val="00413DA9"/>
    <w:rsid w:val="00416D57"/>
    <w:rsid w:val="00475BD9"/>
    <w:rsid w:val="004A23D4"/>
    <w:rsid w:val="0054355D"/>
    <w:rsid w:val="0057490A"/>
    <w:rsid w:val="005763DD"/>
    <w:rsid w:val="005C3E66"/>
    <w:rsid w:val="005E4715"/>
    <w:rsid w:val="005E4B86"/>
    <w:rsid w:val="00675AB2"/>
    <w:rsid w:val="006E52FB"/>
    <w:rsid w:val="007009D2"/>
    <w:rsid w:val="00717E92"/>
    <w:rsid w:val="007405C3"/>
    <w:rsid w:val="00755148"/>
    <w:rsid w:val="007A568A"/>
    <w:rsid w:val="007D78BE"/>
    <w:rsid w:val="007E42D7"/>
    <w:rsid w:val="008E48BF"/>
    <w:rsid w:val="009200D6"/>
    <w:rsid w:val="0098082B"/>
    <w:rsid w:val="00991A29"/>
    <w:rsid w:val="0099589C"/>
    <w:rsid w:val="009B311A"/>
    <w:rsid w:val="009D22B5"/>
    <w:rsid w:val="00A20CF4"/>
    <w:rsid w:val="00A2246C"/>
    <w:rsid w:val="00A31C14"/>
    <w:rsid w:val="00A3305C"/>
    <w:rsid w:val="00A865B9"/>
    <w:rsid w:val="00AB35DA"/>
    <w:rsid w:val="00AC75F4"/>
    <w:rsid w:val="00AD2653"/>
    <w:rsid w:val="00B314DD"/>
    <w:rsid w:val="00B900EA"/>
    <w:rsid w:val="00BC1328"/>
    <w:rsid w:val="00C5706D"/>
    <w:rsid w:val="00C604D3"/>
    <w:rsid w:val="00C73584"/>
    <w:rsid w:val="00CA07C0"/>
    <w:rsid w:val="00CE0C68"/>
    <w:rsid w:val="00D27264"/>
    <w:rsid w:val="00D55A94"/>
    <w:rsid w:val="00D60D54"/>
    <w:rsid w:val="00D92D2A"/>
    <w:rsid w:val="00DA0B32"/>
    <w:rsid w:val="00DB26F5"/>
    <w:rsid w:val="00E2779C"/>
    <w:rsid w:val="00E54584"/>
    <w:rsid w:val="00E83F50"/>
    <w:rsid w:val="00EA1B2D"/>
    <w:rsid w:val="00EE69C7"/>
    <w:rsid w:val="00F30DB9"/>
    <w:rsid w:val="00F32059"/>
    <w:rsid w:val="00F430BF"/>
    <w:rsid w:val="00F45C44"/>
    <w:rsid w:val="00F93994"/>
    <w:rsid w:val="00F95A77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8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11A"/>
  </w:style>
  <w:style w:type="paragraph" w:styleId="a5">
    <w:name w:val="footer"/>
    <w:basedOn w:val="a"/>
    <w:link w:val="a6"/>
    <w:uiPriority w:val="99"/>
    <w:unhideWhenUsed/>
    <w:rsid w:val="009B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11A"/>
  </w:style>
  <w:style w:type="paragraph" w:styleId="a7">
    <w:name w:val="Normal (Web)"/>
    <w:basedOn w:val="a"/>
    <w:uiPriority w:val="99"/>
    <w:unhideWhenUsed/>
    <w:rsid w:val="0098082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98082B"/>
  </w:style>
  <w:style w:type="character" w:styleId="a8">
    <w:name w:val="footnote reference"/>
    <w:unhideWhenUsed/>
    <w:rsid w:val="0098082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8082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8082B"/>
    <w:rPr>
      <w:rFonts w:eastAsiaTheme="minorEastAsi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1C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58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315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15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8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11A"/>
  </w:style>
  <w:style w:type="paragraph" w:styleId="a5">
    <w:name w:val="footer"/>
    <w:basedOn w:val="a"/>
    <w:link w:val="a6"/>
    <w:uiPriority w:val="99"/>
    <w:unhideWhenUsed/>
    <w:rsid w:val="009B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11A"/>
  </w:style>
  <w:style w:type="paragraph" w:styleId="a7">
    <w:name w:val="Normal (Web)"/>
    <w:basedOn w:val="a"/>
    <w:uiPriority w:val="99"/>
    <w:unhideWhenUsed/>
    <w:rsid w:val="0098082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98082B"/>
  </w:style>
  <w:style w:type="character" w:styleId="a8">
    <w:name w:val="footnote reference"/>
    <w:unhideWhenUsed/>
    <w:rsid w:val="0098082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8082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8082B"/>
    <w:rPr>
      <w:rFonts w:eastAsiaTheme="minorEastAsi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E1C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58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3158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15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EF08FE81F9DA9C9D8AE7A5FB734E99A3DEDCDF0175B2DEFFAEB13FBE2A7D82B98AC69697F2D558C618F039F23B05BAD9F287B41K8x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F08FE81F9DA9C9D8AE7A5FB734E99A3DEDCDF0175B2DEFFAEB13FBE2A7D82B98AC696D7D2604DC20D15ACF65FB56A983347B469AD538E1KEx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FCE4DD406E457702B564795030B1AD0D979D132B728813F919344w2J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minjus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17</Pages>
  <Words>5554</Words>
  <Characters>31661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33</cp:revision>
  <cp:lastPrinted>2024-01-29T09:28:00Z</cp:lastPrinted>
  <dcterms:created xsi:type="dcterms:W3CDTF">2023-05-11T08:30:00Z</dcterms:created>
  <dcterms:modified xsi:type="dcterms:W3CDTF">2024-01-29T09:30:00Z</dcterms:modified>
</cp:coreProperties>
</file>