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6" w:rsidRDefault="00EF5F1F" w:rsidP="00EF5F1F">
      <w:pPr>
        <w:jc w:val="center"/>
        <w:rPr>
          <w:b/>
          <w:bCs/>
        </w:rPr>
      </w:pPr>
      <w:r>
        <w:rPr>
          <w:b/>
          <w:bCs/>
        </w:rPr>
        <w:t xml:space="preserve">РЕКОМЕНДАЦИИ ПО </w:t>
      </w:r>
      <w:r w:rsidR="00A61086" w:rsidRPr="00A61086">
        <w:rPr>
          <w:b/>
          <w:bCs/>
        </w:rPr>
        <w:t>ОРГАНИЗАЦИ</w:t>
      </w:r>
      <w:r>
        <w:rPr>
          <w:b/>
          <w:bCs/>
        </w:rPr>
        <w:t>И</w:t>
      </w:r>
      <w:r w:rsidR="00A61086" w:rsidRPr="00A61086">
        <w:rPr>
          <w:b/>
          <w:bCs/>
        </w:rPr>
        <w:t xml:space="preserve"> МОНИТОРИНГА БЕЗОПАСНОСТИ ДЕТСКИХ ИГРОВЫХ </w:t>
      </w:r>
      <w:r w:rsidR="00A61086">
        <w:rPr>
          <w:b/>
          <w:bCs/>
        </w:rPr>
        <w:t>ПЛОЩАДОК</w:t>
      </w:r>
    </w:p>
    <w:p w:rsidR="00A61086" w:rsidRDefault="00A61086" w:rsidP="00A61086">
      <w:pPr>
        <w:rPr>
          <w:b/>
          <w:bCs/>
        </w:rPr>
      </w:pPr>
    </w:p>
    <w:p w:rsidR="00A61086" w:rsidRPr="00A61086" w:rsidRDefault="00A61086" w:rsidP="00A02811">
      <w:pPr>
        <w:ind w:firstLine="709"/>
        <w:rPr>
          <w:bCs/>
        </w:rPr>
      </w:pPr>
      <w:r w:rsidRPr="00A61086">
        <w:rPr>
          <w:b/>
          <w:bCs/>
        </w:rPr>
        <w:t>Организатор</w:t>
      </w:r>
      <w:r w:rsidR="00455FAF">
        <w:rPr>
          <w:b/>
          <w:bCs/>
        </w:rPr>
        <w:t>ы</w:t>
      </w:r>
      <w:r w:rsidRPr="00A61086">
        <w:rPr>
          <w:b/>
          <w:bCs/>
        </w:rPr>
        <w:t xml:space="preserve"> общественной проверки – </w:t>
      </w:r>
      <w:r w:rsidRPr="00A61086">
        <w:rPr>
          <w:bCs/>
        </w:rPr>
        <w:t>Общественный Совет МО МР «</w:t>
      </w:r>
      <w:proofErr w:type="spellStart"/>
      <w:r w:rsidRPr="00A61086">
        <w:rPr>
          <w:bCs/>
        </w:rPr>
        <w:t>Усть-Куломский</w:t>
      </w:r>
      <w:proofErr w:type="spellEnd"/>
      <w:r w:rsidRPr="00A61086">
        <w:rPr>
          <w:bCs/>
        </w:rPr>
        <w:t>»</w:t>
      </w:r>
      <w:r w:rsidR="009B4F93">
        <w:rPr>
          <w:bCs/>
        </w:rPr>
        <w:t>,</w:t>
      </w:r>
      <w:r w:rsidR="009B4F93" w:rsidRPr="009B4F93">
        <w:rPr>
          <w:bCs/>
        </w:rPr>
        <w:t xml:space="preserve"> </w:t>
      </w:r>
      <w:r w:rsidR="00455FAF">
        <w:rPr>
          <w:bCs/>
        </w:rPr>
        <w:t>районный Совет женщин</w:t>
      </w:r>
      <w:r w:rsidR="009B4F93">
        <w:rPr>
          <w:bCs/>
        </w:rPr>
        <w:t xml:space="preserve"> и районный Совет ветеранов</w:t>
      </w:r>
    </w:p>
    <w:p w:rsidR="00A61086" w:rsidRPr="00A61086" w:rsidRDefault="00A61086" w:rsidP="00A02811">
      <w:pPr>
        <w:ind w:firstLine="709"/>
        <w:jc w:val="both"/>
      </w:pPr>
      <w:r w:rsidRPr="00A61086">
        <w:rPr>
          <w:b/>
          <w:bCs/>
        </w:rPr>
        <w:t xml:space="preserve">Цель общественной проверки – </w:t>
      </w:r>
      <w:r w:rsidR="005C06DD" w:rsidRPr="005C06DD">
        <w:rPr>
          <w:bCs/>
        </w:rPr>
        <w:t xml:space="preserve">проведение </w:t>
      </w:r>
      <w:r w:rsidRPr="00A61086">
        <w:t>мониторинг</w:t>
      </w:r>
      <w:r w:rsidR="005C06DD">
        <w:t>а</w:t>
      </w:r>
      <w:r w:rsidRPr="00A61086">
        <w:t xml:space="preserve"> за состоянием, размещением и обслуживанием малых архитектурных форм и других элементов на детских игровых площадках</w:t>
      </w:r>
      <w:proofErr w:type="gramStart"/>
      <w:r w:rsidRPr="00A61086">
        <w:t>.</w:t>
      </w:r>
      <w:r w:rsidR="005C06DD">
        <w:t xml:space="preserve">, </w:t>
      </w:r>
      <w:proofErr w:type="gramEnd"/>
      <w:r w:rsidR="005C06DD">
        <w:t>обеспечением безопасности при их эксплуатации.</w:t>
      </w:r>
      <w:r w:rsidRPr="00A61086">
        <w:t xml:space="preserve"> </w:t>
      </w:r>
    </w:p>
    <w:p w:rsidR="00F51C1D" w:rsidRPr="00F51C1D" w:rsidRDefault="00F51C1D" w:rsidP="00A02811">
      <w:pPr>
        <w:tabs>
          <w:tab w:val="num" w:pos="0"/>
        </w:tabs>
        <w:ind w:firstLine="709"/>
        <w:rPr>
          <w:b/>
          <w:bCs/>
          <w:u w:val="single"/>
        </w:rPr>
      </w:pPr>
      <w:r>
        <w:rPr>
          <w:b/>
          <w:bCs/>
        </w:rPr>
        <w:t xml:space="preserve">Время проведения мониторинга: </w:t>
      </w:r>
      <w:r w:rsidRPr="00F51C1D">
        <w:rPr>
          <w:b/>
          <w:bCs/>
          <w:u w:val="single"/>
        </w:rPr>
        <w:t>май – июль, 2022г.</w:t>
      </w:r>
    </w:p>
    <w:p w:rsidR="00A61086" w:rsidRDefault="00A61086" w:rsidP="00A02811">
      <w:pPr>
        <w:tabs>
          <w:tab w:val="num" w:pos="0"/>
        </w:tabs>
        <w:ind w:firstLine="709"/>
        <w:rPr>
          <w:b/>
          <w:bCs/>
        </w:rPr>
      </w:pPr>
      <w:r w:rsidRPr="00A61086">
        <w:rPr>
          <w:b/>
          <w:bCs/>
        </w:rPr>
        <w:t>Без</w:t>
      </w:r>
      <w:r w:rsidR="00CA5649">
        <w:rPr>
          <w:b/>
          <w:bCs/>
        </w:rPr>
        <w:t>о</w:t>
      </w:r>
      <w:r w:rsidRPr="00A61086">
        <w:rPr>
          <w:b/>
          <w:bCs/>
        </w:rPr>
        <w:t>пасность площадки определяется:</w:t>
      </w:r>
    </w:p>
    <w:p w:rsidR="00DD2AD9" w:rsidRPr="00A02811" w:rsidRDefault="00CB1A94" w:rsidP="00A02811">
      <w:pPr>
        <w:numPr>
          <w:ilvl w:val="0"/>
          <w:numId w:val="2"/>
        </w:numPr>
        <w:tabs>
          <w:tab w:val="num" w:pos="0"/>
        </w:tabs>
      </w:pPr>
      <w:r w:rsidRPr="00A02811">
        <w:t>Местом расположения.</w:t>
      </w:r>
    </w:p>
    <w:p w:rsidR="00DD2AD9" w:rsidRPr="00A02811" w:rsidRDefault="00CB1A94" w:rsidP="00A02811">
      <w:pPr>
        <w:numPr>
          <w:ilvl w:val="0"/>
          <w:numId w:val="3"/>
        </w:numPr>
        <w:tabs>
          <w:tab w:val="num" w:pos="0"/>
        </w:tabs>
      </w:pPr>
      <w:r w:rsidRPr="00A02811">
        <w:t>Выбором оборудования для детей разных возрастных групп.</w:t>
      </w:r>
    </w:p>
    <w:p w:rsidR="00DD2AD9" w:rsidRPr="00A02811" w:rsidRDefault="00CB1A94" w:rsidP="00A02811">
      <w:pPr>
        <w:numPr>
          <w:ilvl w:val="0"/>
          <w:numId w:val="3"/>
        </w:numPr>
        <w:tabs>
          <w:tab w:val="num" w:pos="0"/>
        </w:tabs>
      </w:pPr>
      <w:r w:rsidRPr="00A02811">
        <w:t>Правильным расположением оборудования.</w:t>
      </w:r>
    </w:p>
    <w:p w:rsidR="00DD2AD9" w:rsidRPr="00A02811" w:rsidRDefault="00CB1A94" w:rsidP="00A02811">
      <w:pPr>
        <w:numPr>
          <w:ilvl w:val="0"/>
          <w:numId w:val="3"/>
        </w:numPr>
        <w:tabs>
          <w:tab w:val="num" w:pos="0"/>
        </w:tabs>
      </w:pPr>
      <w:r w:rsidRPr="00A02811">
        <w:t xml:space="preserve">Устройством </w:t>
      </w:r>
      <w:proofErr w:type="spellStart"/>
      <w:r w:rsidRPr="00A02811">
        <w:t>ударопоглощающ</w:t>
      </w:r>
      <w:r w:rsidR="005C06DD">
        <w:t>его</w:t>
      </w:r>
      <w:proofErr w:type="spellEnd"/>
      <w:r w:rsidR="005C06DD">
        <w:t xml:space="preserve"> </w:t>
      </w:r>
      <w:r w:rsidRPr="00A02811">
        <w:t>покрыти</w:t>
      </w:r>
      <w:r w:rsidR="005C06DD">
        <w:t>я</w:t>
      </w:r>
      <w:r w:rsidRPr="00A02811">
        <w:t xml:space="preserve">. </w:t>
      </w:r>
    </w:p>
    <w:p w:rsidR="00DD2AD9" w:rsidRPr="00A02811" w:rsidRDefault="00CB1A94" w:rsidP="00A02811">
      <w:pPr>
        <w:numPr>
          <w:ilvl w:val="0"/>
          <w:numId w:val="3"/>
        </w:numPr>
        <w:tabs>
          <w:tab w:val="num" w:pos="0"/>
        </w:tabs>
      </w:pPr>
      <w:r w:rsidRPr="00A02811">
        <w:t>Информационным сообщением.</w:t>
      </w:r>
    </w:p>
    <w:p w:rsidR="00DD2AD9" w:rsidRDefault="00CB1A94" w:rsidP="00A02811">
      <w:pPr>
        <w:numPr>
          <w:ilvl w:val="0"/>
          <w:numId w:val="3"/>
        </w:numPr>
        <w:tabs>
          <w:tab w:val="num" w:pos="0"/>
        </w:tabs>
      </w:pPr>
      <w:r w:rsidRPr="00A02811">
        <w:t>Эксплуатаци</w:t>
      </w:r>
      <w:r w:rsidR="005C06DD">
        <w:t>ей</w:t>
      </w:r>
      <w:r w:rsidRPr="00A02811">
        <w:t xml:space="preserve"> в соответствии с требованиями безопасности. </w:t>
      </w:r>
    </w:p>
    <w:p w:rsidR="00F375EC" w:rsidRDefault="00F375EC" w:rsidP="00F375EC">
      <w:pPr>
        <w:ind w:left="720"/>
      </w:pPr>
    </w:p>
    <w:p w:rsidR="00F375EC" w:rsidRPr="00CA5649" w:rsidRDefault="00CA5649" w:rsidP="00EB627B">
      <w:pPr>
        <w:ind w:firstLine="709"/>
        <w:rPr>
          <w:b/>
        </w:rPr>
      </w:pPr>
      <w:r w:rsidRPr="00CA5649">
        <w:rPr>
          <w:b/>
        </w:rPr>
        <w:t>Мониторинг</w:t>
      </w:r>
      <w:r w:rsidR="00F375EC" w:rsidRPr="00CA5649">
        <w:rPr>
          <w:b/>
        </w:rPr>
        <w:t xml:space="preserve"> проводится в </w:t>
      </w:r>
      <w:r w:rsidR="005C06DD" w:rsidRPr="00CA5649">
        <w:rPr>
          <w:b/>
        </w:rPr>
        <w:t>три</w:t>
      </w:r>
      <w:r w:rsidR="00F375EC" w:rsidRPr="00CA5649">
        <w:rPr>
          <w:b/>
        </w:rPr>
        <w:t xml:space="preserve"> этапа:</w:t>
      </w:r>
    </w:p>
    <w:p w:rsidR="00F375EC" w:rsidRPr="00F375EC" w:rsidRDefault="00F375EC" w:rsidP="00EB627B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5EC">
        <w:rPr>
          <w:rFonts w:ascii="Times New Roman" w:hAnsi="Times New Roman"/>
          <w:sz w:val="24"/>
          <w:szCs w:val="24"/>
        </w:rPr>
        <w:t>1 этап</w:t>
      </w:r>
      <w:r w:rsidR="007C08C2">
        <w:rPr>
          <w:rFonts w:ascii="Times New Roman" w:hAnsi="Times New Roman"/>
          <w:sz w:val="24"/>
          <w:szCs w:val="24"/>
        </w:rPr>
        <w:t xml:space="preserve">       </w:t>
      </w:r>
      <w:r w:rsidR="005C06DD">
        <w:rPr>
          <w:rFonts w:ascii="Times New Roman" w:hAnsi="Times New Roman"/>
          <w:sz w:val="24"/>
          <w:szCs w:val="24"/>
        </w:rPr>
        <w:t xml:space="preserve"> </w:t>
      </w:r>
      <w:r w:rsidR="007C08C2">
        <w:rPr>
          <w:rFonts w:ascii="Times New Roman" w:hAnsi="Times New Roman"/>
          <w:sz w:val="24"/>
          <w:szCs w:val="24"/>
        </w:rPr>
        <w:t xml:space="preserve"> 01</w:t>
      </w:r>
      <w:r w:rsidRPr="00F375EC">
        <w:rPr>
          <w:rFonts w:ascii="Times New Roman" w:hAnsi="Times New Roman"/>
          <w:sz w:val="24"/>
          <w:szCs w:val="24"/>
        </w:rPr>
        <w:t xml:space="preserve"> – 1</w:t>
      </w:r>
      <w:r w:rsidR="007C08C2">
        <w:rPr>
          <w:rFonts w:ascii="Times New Roman" w:hAnsi="Times New Roman"/>
          <w:sz w:val="24"/>
          <w:szCs w:val="24"/>
        </w:rPr>
        <w:t>5</w:t>
      </w:r>
      <w:r w:rsidRPr="00F375EC">
        <w:rPr>
          <w:rFonts w:ascii="Times New Roman" w:hAnsi="Times New Roman"/>
          <w:sz w:val="24"/>
          <w:szCs w:val="24"/>
        </w:rPr>
        <w:t xml:space="preserve"> мая 202</w:t>
      </w:r>
      <w:r w:rsidR="007C08C2">
        <w:rPr>
          <w:rFonts w:ascii="Times New Roman" w:hAnsi="Times New Roman"/>
          <w:sz w:val="24"/>
          <w:szCs w:val="24"/>
        </w:rPr>
        <w:t>2</w:t>
      </w:r>
      <w:r w:rsidRPr="00F375EC">
        <w:rPr>
          <w:rFonts w:ascii="Times New Roman" w:hAnsi="Times New Roman"/>
          <w:sz w:val="24"/>
          <w:szCs w:val="24"/>
        </w:rPr>
        <w:t>г.</w:t>
      </w:r>
    </w:p>
    <w:p w:rsidR="00F375EC" w:rsidRDefault="00F375EC" w:rsidP="00EB627B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5EC">
        <w:rPr>
          <w:rFonts w:ascii="Times New Roman" w:hAnsi="Times New Roman"/>
          <w:sz w:val="24"/>
          <w:szCs w:val="24"/>
        </w:rPr>
        <w:t xml:space="preserve">2 этап </w:t>
      </w:r>
      <w:r w:rsidR="007C08C2">
        <w:rPr>
          <w:rFonts w:ascii="Times New Roman" w:hAnsi="Times New Roman"/>
          <w:sz w:val="24"/>
          <w:szCs w:val="24"/>
        </w:rPr>
        <w:t xml:space="preserve">        </w:t>
      </w:r>
      <w:r w:rsidR="005C06DD">
        <w:rPr>
          <w:rFonts w:ascii="Times New Roman" w:hAnsi="Times New Roman"/>
          <w:sz w:val="24"/>
          <w:szCs w:val="24"/>
        </w:rPr>
        <w:t xml:space="preserve">25 мая </w:t>
      </w:r>
      <w:r w:rsidRPr="00F375EC">
        <w:rPr>
          <w:rFonts w:ascii="Times New Roman" w:hAnsi="Times New Roman"/>
          <w:sz w:val="24"/>
          <w:szCs w:val="24"/>
        </w:rPr>
        <w:t>-</w:t>
      </w:r>
      <w:r w:rsidR="007C08C2">
        <w:rPr>
          <w:rFonts w:ascii="Times New Roman" w:hAnsi="Times New Roman"/>
          <w:sz w:val="24"/>
          <w:szCs w:val="24"/>
        </w:rPr>
        <w:t xml:space="preserve"> 0</w:t>
      </w:r>
      <w:r w:rsidR="005C06DD">
        <w:rPr>
          <w:rFonts w:ascii="Times New Roman" w:hAnsi="Times New Roman"/>
          <w:sz w:val="24"/>
          <w:szCs w:val="24"/>
        </w:rPr>
        <w:t>1</w:t>
      </w:r>
      <w:r w:rsidR="007C08C2">
        <w:rPr>
          <w:rFonts w:ascii="Times New Roman" w:hAnsi="Times New Roman"/>
          <w:sz w:val="24"/>
          <w:szCs w:val="24"/>
        </w:rPr>
        <w:t xml:space="preserve"> ию</w:t>
      </w:r>
      <w:r w:rsidR="005C06DD">
        <w:rPr>
          <w:rFonts w:ascii="Times New Roman" w:hAnsi="Times New Roman"/>
          <w:sz w:val="24"/>
          <w:szCs w:val="24"/>
        </w:rPr>
        <w:t>л</w:t>
      </w:r>
      <w:r w:rsidRPr="00F375EC">
        <w:rPr>
          <w:rFonts w:ascii="Times New Roman" w:hAnsi="Times New Roman"/>
          <w:sz w:val="24"/>
          <w:szCs w:val="24"/>
        </w:rPr>
        <w:t>я 202</w:t>
      </w:r>
      <w:r w:rsidR="007C08C2">
        <w:rPr>
          <w:rFonts w:ascii="Times New Roman" w:hAnsi="Times New Roman"/>
          <w:sz w:val="24"/>
          <w:szCs w:val="24"/>
        </w:rPr>
        <w:t>2</w:t>
      </w:r>
      <w:r w:rsidRPr="00F375EC">
        <w:rPr>
          <w:rFonts w:ascii="Times New Roman" w:hAnsi="Times New Roman"/>
          <w:sz w:val="24"/>
          <w:szCs w:val="24"/>
        </w:rPr>
        <w:t>г.</w:t>
      </w:r>
    </w:p>
    <w:p w:rsidR="007C08C2" w:rsidRPr="00F375EC" w:rsidRDefault="007C08C2" w:rsidP="00EB627B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этап         </w:t>
      </w:r>
      <w:r w:rsidR="005C06DD">
        <w:rPr>
          <w:rFonts w:ascii="Times New Roman" w:hAnsi="Times New Roman"/>
          <w:sz w:val="24"/>
          <w:szCs w:val="24"/>
        </w:rPr>
        <w:t>до 15 июля 2022г.</w:t>
      </w:r>
    </w:p>
    <w:p w:rsidR="009B4F93" w:rsidRPr="00CA5649" w:rsidRDefault="00F375EC" w:rsidP="00EB627B">
      <w:pPr>
        <w:ind w:firstLine="720"/>
        <w:jc w:val="both"/>
        <w:rPr>
          <w:b/>
          <w:u w:val="single"/>
        </w:rPr>
      </w:pPr>
      <w:r w:rsidRPr="00CA5649">
        <w:rPr>
          <w:b/>
          <w:u w:val="single"/>
        </w:rPr>
        <w:t>На 1 этапе</w:t>
      </w:r>
      <w:r w:rsidR="009B4F93" w:rsidRPr="00CA5649">
        <w:rPr>
          <w:b/>
          <w:u w:val="single"/>
        </w:rPr>
        <w:t>:</w:t>
      </w:r>
    </w:p>
    <w:p w:rsidR="00BA4F4D" w:rsidRPr="009B4F93" w:rsidRDefault="009B4F93" w:rsidP="00EB627B">
      <w:pPr>
        <w:ind w:firstLine="720"/>
        <w:jc w:val="both"/>
      </w:pPr>
      <w:r w:rsidRPr="009B4F93">
        <w:t>1)</w:t>
      </w:r>
      <w:r w:rsidR="006B38AF">
        <w:t xml:space="preserve"> </w:t>
      </w:r>
      <w:r w:rsidRPr="009B4F93">
        <w:t xml:space="preserve">Организаторами общественной проверки заполняется </w:t>
      </w:r>
      <w:proofErr w:type="spellStart"/>
      <w:r w:rsidRPr="009B4F93">
        <w:t>опросник</w:t>
      </w:r>
      <w:proofErr w:type="spellEnd"/>
      <w:r w:rsidR="006B38AF">
        <w:t xml:space="preserve"> </w:t>
      </w:r>
      <w:r w:rsidR="005C06DD">
        <w:t xml:space="preserve">отдельно </w:t>
      </w:r>
      <w:r w:rsidR="006B38AF">
        <w:t>по каждой игровой площадке.</w:t>
      </w:r>
      <w:r w:rsidRPr="009B4F93">
        <w:t xml:space="preserve"> </w:t>
      </w:r>
    </w:p>
    <w:p w:rsidR="006B38AF" w:rsidRDefault="009B4F93" w:rsidP="00EB627B">
      <w:pPr>
        <w:ind w:firstLine="720"/>
        <w:jc w:val="both"/>
      </w:pPr>
      <w:proofErr w:type="gramStart"/>
      <w:r w:rsidRPr="009B4F93">
        <w:t xml:space="preserve">2) </w:t>
      </w:r>
      <w:r w:rsidR="006B38AF">
        <w:t xml:space="preserve">Заполненный </w:t>
      </w:r>
      <w:proofErr w:type="spellStart"/>
      <w:r w:rsidR="006B38AF">
        <w:t>опросник</w:t>
      </w:r>
      <w:proofErr w:type="spellEnd"/>
      <w:r w:rsidR="006B38AF">
        <w:t xml:space="preserve"> направляется в адрес Общественного Совета (</w:t>
      </w:r>
      <w:proofErr w:type="spellStart"/>
      <w:r w:rsidR="006B38AF">
        <w:t>опросник</w:t>
      </w:r>
      <w:proofErr w:type="spellEnd"/>
      <w:r w:rsidR="006B38AF">
        <w:t xml:space="preserve"> можно сфотографировать и направить на электронный адрес </w:t>
      </w:r>
      <w:proofErr w:type="spellStart"/>
      <w:r w:rsidR="006B38AF">
        <w:t>орготдела</w:t>
      </w:r>
      <w:proofErr w:type="spellEnd"/>
      <w:r w:rsidR="006B38AF">
        <w:t>)</w:t>
      </w:r>
      <w:proofErr w:type="gramEnd"/>
    </w:p>
    <w:p w:rsidR="009B4F93" w:rsidRPr="009B4F93" w:rsidRDefault="006B38AF" w:rsidP="00EB627B">
      <w:pPr>
        <w:ind w:firstLine="720"/>
        <w:jc w:val="both"/>
      </w:pPr>
      <w:r>
        <w:t xml:space="preserve">3) </w:t>
      </w:r>
      <w:r w:rsidR="009B4F93" w:rsidRPr="009B4F93">
        <w:t>Общественный Совет обобщает полученные материалы и направляет в адрес глав сельских поселений для устранения выявленных недостатков</w:t>
      </w:r>
      <w:r w:rsidR="005C06DD">
        <w:t>.</w:t>
      </w:r>
    </w:p>
    <w:p w:rsidR="009B4F93" w:rsidRDefault="00BA4F4D" w:rsidP="00EB627B">
      <w:pPr>
        <w:ind w:firstLine="720"/>
        <w:jc w:val="both"/>
      </w:pPr>
      <w:r w:rsidRPr="00CA5649">
        <w:rPr>
          <w:b/>
          <w:u w:val="single"/>
        </w:rPr>
        <w:t>Н</w:t>
      </w:r>
      <w:r w:rsidR="00F375EC" w:rsidRPr="00CA5649">
        <w:rPr>
          <w:b/>
          <w:u w:val="single"/>
        </w:rPr>
        <w:t>а 2 этапе</w:t>
      </w:r>
      <w:r w:rsidR="00F375EC" w:rsidRPr="00AA69A1">
        <w:rPr>
          <w:u w:val="single"/>
        </w:rPr>
        <w:t xml:space="preserve"> </w:t>
      </w:r>
      <w:r w:rsidR="009B4F93" w:rsidRPr="009B4F93">
        <w:t xml:space="preserve">администрации сельских поселений при поддержке </w:t>
      </w:r>
      <w:r w:rsidR="009B4F93">
        <w:t>общественности организуют работу по устранению выявленных недостатков, благоустройству и ремонту ДИП.</w:t>
      </w:r>
      <w:r w:rsidR="006A6383">
        <w:t xml:space="preserve"> Ход ремонтных работ фиксируется </w:t>
      </w:r>
      <w:r w:rsidR="006B38AF">
        <w:t xml:space="preserve">в виде </w:t>
      </w:r>
      <w:r w:rsidR="006A6383">
        <w:t>фото-видеоматериал</w:t>
      </w:r>
      <w:r w:rsidR="006B38AF">
        <w:t>ов</w:t>
      </w:r>
      <w:r w:rsidR="006A6383">
        <w:t>.</w:t>
      </w:r>
    </w:p>
    <w:p w:rsidR="00D174D8" w:rsidRDefault="009B4F93" w:rsidP="00EB627B">
      <w:pPr>
        <w:ind w:firstLine="720"/>
        <w:jc w:val="both"/>
      </w:pPr>
      <w:r w:rsidRPr="00CA5649">
        <w:rPr>
          <w:b/>
          <w:u w:val="single"/>
        </w:rPr>
        <w:t>На 3 этапе</w:t>
      </w:r>
      <w:r w:rsidR="00F375EC" w:rsidRPr="00AA69A1">
        <w:rPr>
          <w:u w:val="single"/>
        </w:rPr>
        <w:t xml:space="preserve"> </w:t>
      </w:r>
      <w:r w:rsidR="00F375EC" w:rsidRPr="009B4F93">
        <w:t>осуществляе</w:t>
      </w:r>
      <w:r w:rsidR="00BA4F4D" w:rsidRPr="009B4F93">
        <w:t>тся</w:t>
      </w:r>
      <w:r w:rsidR="00F375EC" w:rsidRPr="009B4F93">
        <w:t xml:space="preserve"> проверк</w:t>
      </w:r>
      <w:r w:rsidR="00BA4F4D" w:rsidRPr="009B4F93">
        <w:t>а</w:t>
      </w:r>
      <w:r w:rsidR="00763980" w:rsidRPr="009B4F93">
        <w:t xml:space="preserve"> по </w:t>
      </w:r>
      <w:r w:rsidR="00F375EC" w:rsidRPr="009B4F93">
        <w:t xml:space="preserve"> исправлени</w:t>
      </w:r>
      <w:r w:rsidR="00763980" w:rsidRPr="009B4F93">
        <w:t>ю</w:t>
      </w:r>
      <w:r w:rsidR="00F375EC" w:rsidRPr="009B4F93">
        <w:t xml:space="preserve"> замечаний</w:t>
      </w:r>
      <w:r w:rsidRPr="009B4F93">
        <w:t>. Информация размещается в соц</w:t>
      </w:r>
      <w:proofErr w:type="gramStart"/>
      <w:r w:rsidRPr="009B4F93">
        <w:t>.с</w:t>
      </w:r>
      <w:proofErr w:type="gramEnd"/>
      <w:r w:rsidRPr="009B4F93">
        <w:t xml:space="preserve">етях с </w:t>
      </w:r>
      <w:proofErr w:type="spellStart"/>
      <w:r w:rsidRPr="009B4F93">
        <w:t>фотоотчетом</w:t>
      </w:r>
      <w:proofErr w:type="spellEnd"/>
      <w:r w:rsidR="00667B73">
        <w:t xml:space="preserve">, направляется </w:t>
      </w:r>
      <w:r w:rsidR="006A6383">
        <w:t>в адрес Общественного Совета.</w:t>
      </w:r>
      <w:r w:rsidR="00CA5649">
        <w:t xml:space="preserve"> </w:t>
      </w:r>
      <w:r w:rsidR="00455FAF">
        <w:t>Мониторинг проводят – члены Общественного Совета МР «</w:t>
      </w:r>
      <w:proofErr w:type="spellStart"/>
      <w:r w:rsidR="00455FAF">
        <w:t>Усть-Куломский</w:t>
      </w:r>
      <w:proofErr w:type="spellEnd"/>
      <w:r w:rsidR="00455FAF">
        <w:t>»</w:t>
      </w:r>
      <w:r w:rsidR="006A6383">
        <w:t>,</w:t>
      </w:r>
      <w:r w:rsidR="00455FAF">
        <w:t xml:space="preserve"> районного Совета женщин</w:t>
      </w:r>
      <w:r w:rsidR="006A6383">
        <w:t xml:space="preserve"> и районного Совета ветеранов</w:t>
      </w:r>
      <w:r w:rsidR="00455FAF">
        <w:t>.</w:t>
      </w:r>
      <w:r w:rsidR="00124118">
        <w:t xml:space="preserve"> </w:t>
      </w:r>
    </w:p>
    <w:p w:rsidR="00455FAF" w:rsidRDefault="00455FAF" w:rsidP="00455FAF">
      <w:pPr>
        <w:ind w:firstLine="720"/>
        <w:jc w:val="both"/>
      </w:pPr>
      <w:r>
        <w:t xml:space="preserve">Итоги </w:t>
      </w:r>
      <w:r w:rsidR="006A6383">
        <w:t xml:space="preserve">этапов </w:t>
      </w:r>
      <w:r>
        <w:t>мониторинга представляются в администрацию МР «Усть-Куломский», администрации сельских поселений, Общ</w:t>
      </w:r>
      <w:r w:rsidR="00124118">
        <w:t>ественного Совета</w:t>
      </w:r>
      <w:r w:rsidR="005C06DD">
        <w:t>, районного Совета женщин и районного Совета ветеранов</w:t>
      </w:r>
      <w:r w:rsidR="006A6383">
        <w:t>.</w:t>
      </w:r>
    </w:p>
    <w:p w:rsidR="003F406B" w:rsidRDefault="003F406B" w:rsidP="00455FAF">
      <w:pPr>
        <w:ind w:firstLine="720"/>
        <w:jc w:val="both"/>
      </w:pPr>
      <w:r>
        <w:t xml:space="preserve">Почтовый адрес: 168060, </w:t>
      </w:r>
      <w:proofErr w:type="spellStart"/>
      <w:r>
        <w:t>Усть-Куломский</w:t>
      </w:r>
      <w:proofErr w:type="spellEnd"/>
      <w:r>
        <w:t xml:space="preserve"> район, с</w:t>
      </w:r>
      <w:proofErr w:type="gramStart"/>
      <w:r>
        <w:t>.У</w:t>
      </w:r>
      <w:proofErr w:type="gramEnd"/>
      <w:r>
        <w:t>сть-Кулом, ул.Советская ,д.37. Общественный Совет района</w:t>
      </w:r>
    </w:p>
    <w:p w:rsidR="003F406B" w:rsidRPr="003F406B" w:rsidRDefault="003F406B" w:rsidP="00455FAF">
      <w:pPr>
        <w:ind w:firstLine="720"/>
        <w:jc w:val="both"/>
      </w:pPr>
      <w:r>
        <w:t xml:space="preserve">Электронный адрес: </w:t>
      </w:r>
      <w:hyperlink r:id="rId6" w:history="1">
        <w:r w:rsidRPr="000C0865">
          <w:rPr>
            <w:rStyle w:val="a9"/>
            <w:lang w:val="en-US"/>
          </w:rPr>
          <w:t>ukulom</w:t>
        </w:r>
        <w:r w:rsidRPr="003F406B">
          <w:rPr>
            <w:rStyle w:val="a9"/>
          </w:rPr>
          <w:t>_</w:t>
        </w:r>
        <w:r w:rsidRPr="000C0865">
          <w:rPr>
            <w:rStyle w:val="a9"/>
            <w:lang w:val="en-US"/>
          </w:rPr>
          <w:t>orgotdel</w:t>
        </w:r>
        <w:r w:rsidRPr="003F406B">
          <w:rPr>
            <w:rStyle w:val="a9"/>
          </w:rPr>
          <w:t>@</w:t>
        </w:r>
        <w:r w:rsidRPr="000C0865">
          <w:rPr>
            <w:rStyle w:val="a9"/>
            <w:lang w:val="en-US"/>
          </w:rPr>
          <w:t>mail</w:t>
        </w:r>
        <w:r w:rsidRPr="003F406B">
          <w:rPr>
            <w:rStyle w:val="a9"/>
          </w:rPr>
          <w:t>.</w:t>
        </w:r>
        <w:r w:rsidRPr="000C0865">
          <w:rPr>
            <w:rStyle w:val="a9"/>
            <w:lang w:val="en-US"/>
          </w:rPr>
          <w:t>ru</w:t>
        </w:r>
      </w:hyperlink>
      <w:r w:rsidRPr="003F406B">
        <w:t xml:space="preserve"> </w:t>
      </w:r>
      <w:r>
        <w:t>(пометкой для Общественного Совета)</w:t>
      </w:r>
    </w:p>
    <w:p w:rsidR="00AA5439" w:rsidRDefault="00AA5439" w:rsidP="00D174D8">
      <w:pPr>
        <w:jc w:val="center"/>
        <w:rPr>
          <w:b/>
          <w:bCs/>
        </w:rPr>
      </w:pPr>
      <w:r>
        <w:rPr>
          <w:b/>
          <w:bCs/>
        </w:rPr>
        <w:lastRenderedPageBreak/>
        <w:t>ОПРОСНЫЙ ЛИСТ ДЛЯ ПРОВЕДЕНИЯ</w:t>
      </w:r>
    </w:p>
    <w:p w:rsidR="00D174D8" w:rsidRDefault="00D174D8" w:rsidP="00D174D8">
      <w:pPr>
        <w:jc w:val="center"/>
        <w:rPr>
          <w:b/>
          <w:bCs/>
        </w:rPr>
      </w:pPr>
      <w:r w:rsidRPr="00A61086">
        <w:rPr>
          <w:b/>
          <w:bCs/>
        </w:rPr>
        <w:t>МОНИТОРИНГ</w:t>
      </w:r>
      <w:r w:rsidR="00AA5439">
        <w:rPr>
          <w:b/>
          <w:bCs/>
        </w:rPr>
        <w:t>А</w:t>
      </w:r>
      <w:r w:rsidRPr="00A61086">
        <w:rPr>
          <w:b/>
          <w:bCs/>
        </w:rPr>
        <w:t xml:space="preserve"> БЕЗОПАСНОСТИ ДЕТСКИХ ИГРОВЫХ </w:t>
      </w:r>
      <w:r w:rsidR="00AA5439">
        <w:rPr>
          <w:b/>
          <w:bCs/>
        </w:rPr>
        <w:t xml:space="preserve">ПЛОЩАДОК </w:t>
      </w:r>
      <w:r w:rsidR="00442DE5">
        <w:rPr>
          <w:b/>
          <w:bCs/>
        </w:rPr>
        <w:t>В 2022 ГОДУ</w:t>
      </w:r>
    </w:p>
    <w:p w:rsidR="00D174D8" w:rsidRDefault="00D174D8" w:rsidP="00EF5F1F">
      <w:pPr>
        <w:ind w:left="720"/>
      </w:pPr>
    </w:p>
    <w:p w:rsidR="00D174D8" w:rsidRDefault="00D174D8" w:rsidP="00D174D8">
      <w:pPr>
        <w:tabs>
          <w:tab w:val="num" w:pos="0"/>
        </w:tabs>
        <w:rPr>
          <w:bCs/>
        </w:rPr>
      </w:pPr>
      <w:r w:rsidRPr="00F375EC">
        <w:rPr>
          <w:bCs/>
        </w:rPr>
        <w:t>Населенный пункт _______________________</w:t>
      </w:r>
      <w:r w:rsidR="006A6383">
        <w:rPr>
          <w:bCs/>
        </w:rPr>
        <w:t>____________________________</w:t>
      </w:r>
      <w:r w:rsidRPr="00F375EC">
        <w:rPr>
          <w:bCs/>
        </w:rPr>
        <w:t>________</w:t>
      </w:r>
    </w:p>
    <w:p w:rsidR="006B38AF" w:rsidRDefault="006B38AF" w:rsidP="00D174D8">
      <w:pPr>
        <w:tabs>
          <w:tab w:val="num" w:pos="0"/>
        </w:tabs>
        <w:rPr>
          <w:bCs/>
        </w:rPr>
      </w:pPr>
    </w:p>
    <w:p w:rsidR="006B38AF" w:rsidRDefault="006B38AF" w:rsidP="00D174D8">
      <w:pPr>
        <w:tabs>
          <w:tab w:val="num" w:pos="0"/>
        </w:tabs>
        <w:rPr>
          <w:bCs/>
        </w:rPr>
      </w:pPr>
      <w:r>
        <w:rPr>
          <w:bCs/>
        </w:rPr>
        <w:t>Игровая площадка (наименование) _____________________________________________</w:t>
      </w:r>
    </w:p>
    <w:p w:rsidR="006B38AF" w:rsidRDefault="006B38AF" w:rsidP="00D174D8">
      <w:pPr>
        <w:tabs>
          <w:tab w:val="num" w:pos="0"/>
        </w:tabs>
        <w:rPr>
          <w:bCs/>
        </w:rPr>
      </w:pPr>
    </w:p>
    <w:p w:rsidR="006A6383" w:rsidRDefault="006A6383" w:rsidP="00D174D8">
      <w:pPr>
        <w:tabs>
          <w:tab w:val="num" w:pos="0"/>
        </w:tabs>
        <w:rPr>
          <w:bCs/>
        </w:rPr>
      </w:pPr>
      <w:r>
        <w:rPr>
          <w:bCs/>
        </w:rPr>
        <w:t xml:space="preserve">Мониторинг проведен ____________________________________________________________________________ </w:t>
      </w:r>
    </w:p>
    <w:p w:rsidR="006A6383" w:rsidRDefault="006A6383" w:rsidP="006A6383">
      <w:pPr>
        <w:tabs>
          <w:tab w:val="num" w:pos="0"/>
        </w:tabs>
        <w:jc w:val="center"/>
        <w:rPr>
          <w:bCs/>
        </w:rPr>
      </w:pPr>
      <w:r>
        <w:rPr>
          <w:bCs/>
        </w:rPr>
        <w:t>(указать кем - Ф.И.О., наименование общест</w:t>
      </w:r>
      <w:r w:rsidR="005C06DD">
        <w:rPr>
          <w:bCs/>
        </w:rPr>
        <w:t xml:space="preserve">венной  </w:t>
      </w:r>
      <w:r>
        <w:rPr>
          <w:bCs/>
        </w:rPr>
        <w:t>организации)</w:t>
      </w:r>
    </w:p>
    <w:p w:rsidR="00467A49" w:rsidRDefault="00467A49" w:rsidP="006A6383">
      <w:pPr>
        <w:tabs>
          <w:tab w:val="num" w:pos="0"/>
        </w:tabs>
        <w:jc w:val="center"/>
        <w:rPr>
          <w:bCs/>
        </w:rPr>
      </w:pPr>
    </w:p>
    <w:p w:rsidR="005C06DD" w:rsidRPr="00F375EC" w:rsidRDefault="00442DE5" w:rsidP="005C06DD">
      <w:pPr>
        <w:tabs>
          <w:tab w:val="num" w:pos="0"/>
        </w:tabs>
        <w:rPr>
          <w:bCs/>
        </w:rPr>
      </w:pPr>
      <w:proofErr w:type="gramStart"/>
      <w:r>
        <w:rPr>
          <w:bCs/>
        </w:rPr>
        <w:t>Контактный</w:t>
      </w:r>
      <w:r w:rsidR="005C06DD">
        <w:rPr>
          <w:bCs/>
        </w:rPr>
        <w:t xml:space="preserve"> телефон проверяющего:____________________________ (для осуществления обратной связи)</w:t>
      </w:r>
      <w:proofErr w:type="gramEnd"/>
    </w:p>
    <w:p w:rsidR="00EF5F1F" w:rsidRDefault="00EF5F1F" w:rsidP="00EF5F1F">
      <w:pPr>
        <w:ind w:left="720"/>
      </w:pPr>
    </w:p>
    <w:tbl>
      <w:tblPr>
        <w:tblStyle w:val="a8"/>
        <w:tblW w:w="14317" w:type="dxa"/>
        <w:tblInd w:w="250" w:type="dxa"/>
        <w:tblLayout w:type="fixed"/>
        <w:tblLook w:val="04A0"/>
      </w:tblPr>
      <w:tblGrid>
        <w:gridCol w:w="567"/>
        <w:gridCol w:w="246"/>
        <w:gridCol w:w="2306"/>
        <w:gridCol w:w="2126"/>
        <w:gridCol w:w="2835"/>
        <w:gridCol w:w="2268"/>
        <w:gridCol w:w="2126"/>
        <w:gridCol w:w="1843"/>
      </w:tblGrid>
      <w:tr w:rsidR="00AA5439" w:rsidTr="00077AE8">
        <w:tc>
          <w:tcPr>
            <w:tcW w:w="813" w:type="dxa"/>
            <w:gridSpan w:val="2"/>
          </w:tcPr>
          <w:p w:rsidR="00AA5439" w:rsidRPr="006B38AF" w:rsidRDefault="00AA5439" w:rsidP="00EF5F1F">
            <w:pPr>
              <w:jc w:val="center"/>
              <w:rPr>
                <w:sz w:val="28"/>
                <w:szCs w:val="28"/>
              </w:rPr>
            </w:pPr>
            <w:r w:rsidRPr="006B38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38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38AF">
              <w:rPr>
                <w:sz w:val="28"/>
                <w:szCs w:val="28"/>
              </w:rPr>
              <w:t>/</w:t>
            </w:r>
            <w:proofErr w:type="spellStart"/>
            <w:r w:rsidRPr="006B38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2" w:type="dxa"/>
            <w:gridSpan w:val="2"/>
          </w:tcPr>
          <w:p w:rsidR="00AA5439" w:rsidRPr="006B38AF" w:rsidRDefault="00AA5439" w:rsidP="00EF5F1F">
            <w:pPr>
              <w:jc w:val="center"/>
              <w:rPr>
                <w:sz w:val="28"/>
                <w:szCs w:val="28"/>
              </w:rPr>
            </w:pPr>
            <w:r w:rsidRPr="006B38AF">
              <w:rPr>
                <w:sz w:val="28"/>
                <w:szCs w:val="28"/>
              </w:rPr>
              <w:t>Вопросы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A5439" w:rsidRDefault="00AA5439" w:rsidP="00EF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</w:t>
            </w:r>
            <w:r w:rsidR="005C06D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ап</w:t>
            </w:r>
          </w:p>
          <w:p w:rsidR="00AA5439" w:rsidRPr="006B38AF" w:rsidRDefault="00AA5439" w:rsidP="00EF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оценки,</w:t>
            </w:r>
            <w:r w:rsidR="005C0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предложения, замечания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439" w:rsidRDefault="00AA5439" w:rsidP="00EF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 </w:t>
            </w:r>
          </w:p>
          <w:p w:rsidR="00AA5439" w:rsidRPr="006B38AF" w:rsidRDefault="00AA5439" w:rsidP="00EF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(исправление недостатков)</w:t>
            </w:r>
          </w:p>
        </w:tc>
        <w:tc>
          <w:tcPr>
            <w:tcW w:w="1843" w:type="dxa"/>
          </w:tcPr>
          <w:p w:rsidR="00AA5439" w:rsidRPr="006B38AF" w:rsidRDefault="00AA5439" w:rsidP="00EF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1146A0" w:rsidP="00EF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2" w:type="dxa"/>
            <w:gridSpan w:val="2"/>
          </w:tcPr>
          <w:p w:rsidR="00AA5439" w:rsidRPr="006B38AF" w:rsidRDefault="00AA5439" w:rsidP="00AA5439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Оцените благоустройство территории детской площадки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A5439" w:rsidRDefault="00AA5439" w:rsidP="00EF5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439" w:rsidRDefault="00AA5439" w:rsidP="00EF5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Default="00AA5439" w:rsidP="00EF5F1F">
            <w:pPr>
              <w:jc w:val="center"/>
              <w:rPr>
                <w:sz w:val="28"/>
                <w:szCs w:val="28"/>
              </w:rPr>
            </w:pP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1146A0" w:rsidP="00EF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2" w:type="dxa"/>
            <w:gridSpan w:val="2"/>
          </w:tcPr>
          <w:p w:rsidR="00AA5439" w:rsidRDefault="00AA5439" w:rsidP="006B38AF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B38AF">
              <w:rPr>
                <w:rFonts w:eastAsia="Times New Roman"/>
                <w:sz w:val="28"/>
                <w:szCs w:val="28"/>
              </w:rPr>
              <w:t>Сколько игровых компонентов присутствует на площадке?</w:t>
            </w:r>
          </w:p>
          <w:p w:rsidR="00AA5439" w:rsidRPr="006B38AF" w:rsidRDefault="00AA5439" w:rsidP="006B38AF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1146A0" w:rsidP="00EF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2" w:type="dxa"/>
            <w:gridSpan w:val="2"/>
          </w:tcPr>
          <w:p w:rsidR="00AA5439" w:rsidRPr="006B38AF" w:rsidRDefault="00AA5439" w:rsidP="00077AE8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Сколько игровых компонентов требуют ремонта?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A5439" w:rsidRDefault="00AA5439" w:rsidP="00AA543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Перечислить сломанные игровые элементы с указанием в</w:t>
            </w:r>
            <w:r>
              <w:rPr>
                <w:sz w:val="28"/>
                <w:szCs w:val="28"/>
              </w:rPr>
              <w:t>идов ремонта:</w:t>
            </w:r>
          </w:p>
          <w:p w:rsidR="00AA5439" w:rsidRDefault="00AA5439" w:rsidP="00AA5439">
            <w:pPr>
              <w:textAlignment w:val="baseline"/>
              <w:rPr>
                <w:sz w:val="28"/>
                <w:szCs w:val="28"/>
              </w:rPr>
            </w:pPr>
          </w:p>
          <w:p w:rsidR="00AA5439" w:rsidRDefault="00AA5439" w:rsidP="00AA5439">
            <w:pPr>
              <w:textAlignment w:val="baseline"/>
              <w:rPr>
                <w:sz w:val="28"/>
                <w:szCs w:val="28"/>
              </w:rPr>
            </w:pPr>
          </w:p>
          <w:p w:rsidR="00AA5439" w:rsidRPr="006B38AF" w:rsidRDefault="00AA5439" w:rsidP="00AA5439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439" w:rsidRPr="006B38AF" w:rsidRDefault="00AA5439" w:rsidP="00AA5439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1128C1">
        <w:trPr>
          <w:trHeight w:val="1084"/>
        </w:trPr>
        <w:tc>
          <w:tcPr>
            <w:tcW w:w="813" w:type="dxa"/>
            <w:gridSpan w:val="2"/>
          </w:tcPr>
          <w:p w:rsidR="00AA5439" w:rsidRPr="006B38AF" w:rsidRDefault="001146A0" w:rsidP="0011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32" w:type="dxa"/>
            <w:gridSpan w:val="2"/>
          </w:tcPr>
          <w:p w:rsidR="00AA5439" w:rsidRPr="006B38AF" w:rsidRDefault="00AA5439" w:rsidP="006B38AF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Какие опасные  </w:t>
            </w:r>
            <w:r w:rsidRPr="006B38AF">
              <w:rPr>
                <w:rFonts w:eastAsia="Times New Roman"/>
                <w:sz w:val="28"/>
                <w:szCs w:val="28"/>
              </w:rPr>
              <w:t>игровы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6B38AF">
              <w:rPr>
                <w:rFonts w:eastAsia="Times New Roman"/>
                <w:sz w:val="28"/>
                <w:szCs w:val="28"/>
              </w:rPr>
              <w:t xml:space="preserve"> компоненты требу</w:t>
            </w:r>
            <w:r>
              <w:rPr>
                <w:rFonts w:eastAsia="Times New Roman"/>
                <w:sz w:val="28"/>
                <w:szCs w:val="28"/>
              </w:rPr>
              <w:t>ется</w:t>
            </w:r>
            <w:r w:rsidRPr="006B38AF">
              <w:rPr>
                <w:rFonts w:eastAsia="Times New Roman"/>
                <w:sz w:val="28"/>
                <w:szCs w:val="28"/>
              </w:rPr>
              <w:t xml:space="preserve"> демонт</w:t>
            </w:r>
            <w:r>
              <w:rPr>
                <w:rFonts w:eastAsia="Times New Roman"/>
                <w:sz w:val="28"/>
                <w:szCs w:val="28"/>
              </w:rPr>
              <w:t xml:space="preserve">ажа (представляющие опасность при </w:t>
            </w:r>
            <w:r w:rsidR="00077AE8">
              <w:rPr>
                <w:rFonts w:eastAsia="Times New Roman"/>
                <w:sz w:val="28"/>
                <w:szCs w:val="28"/>
              </w:rPr>
              <w:t>эксплуатации</w:t>
            </w:r>
            <w:r>
              <w:rPr>
                <w:rFonts w:eastAsia="Times New Roman"/>
                <w:sz w:val="28"/>
                <w:szCs w:val="28"/>
              </w:rPr>
              <w:t>)</w:t>
            </w:r>
            <w:r w:rsidRPr="006B38AF">
              <w:rPr>
                <w:rFonts w:eastAsia="Times New Roman"/>
                <w:sz w:val="28"/>
                <w:szCs w:val="28"/>
              </w:rPr>
              <w:t>?</w:t>
            </w:r>
          </w:p>
          <w:p w:rsidR="00AA5439" w:rsidRPr="006B38AF" w:rsidRDefault="00AA5439" w:rsidP="00CA35FE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A5439" w:rsidRPr="006B38AF" w:rsidRDefault="001128C1" w:rsidP="001128C1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Перечислить игровые элементы, которые необходимо демонтировать: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077AE8">
        <w:trPr>
          <w:trHeight w:val="716"/>
        </w:trPr>
        <w:tc>
          <w:tcPr>
            <w:tcW w:w="813" w:type="dxa"/>
            <w:gridSpan w:val="2"/>
          </w:tcPr>
          <w:p w:rsidR="00AA5439" w:rsidRPr="006B38AF" w:rsidRDefault="007C08C2" w:rsidP="00EF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32" w:type="dxa"/>
            <w:gridSpan w:val="2"/>
          </w:tcPr>
          <w:p w:rsidR="00AA5439" w:rsidRPr="006B38AF" w:rsidRDefault="00AA5439" w:rsidP="00CA35F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Требуется ли ремонт покрытия площадки?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7C08C2" w:rsidP="00EF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2" w:type="dxa"/>
            <w:gridSpan w:val="2"/>
          </w:tcPr>
          <w:p w:rsidR="00AA5439" w:rsidRDefault="00AA5439" w:rsidP="006B38AF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Правильно ли на площадке осуществлена компоновка игрового пространства?</w:t>
            </w:r>
          </w:p>
          <w:p w:rsidR="00AA5439" w:rsidRPr="006B38AF" w:rsidRDefault="00AA5439" w:rsidP="006B38AF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7C08C2" w:rsidP="00EF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32" w:type="dxa"/>
            <w:gridSpan w:val="2"/>
          </w:tcPr>
          <w:p w:rsidR="00AA5439" w:rsidRPr="006B38AF" w:rsidRDefault="00AA5439" w:rsidP="00077AE8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Имеется ли информационный стенд?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7C08C2" w:rsidP="00EF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32" w:type="dxa"/>
            <w:gridSpan w:val="2"/>
          </w:tcPr>
          <w:p w:rsidR="00AA5439" w:rsidRDefault="00AA5439" w:rsidP="001146A0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Готова ли</w:t>
            </w:r>
            <w:r w:rsidR="001146A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общественная организация</w:t>
            </w:r>
            <w:r w:rsidR="001146A0">
              <w:rPr>
                <w:rFonts w:eastAsia="Times New Roman"/>
                <w:sz w:val="28"/>
                <w:szCs w:val="28"/>
              </w:rPr>
              <w:t xml:space="preserve">, которую </w:t>
            </w:r>
            <w:r w:rsidR="007C08C2">
              <w:rPr>
                <w:rFonts w:eastAsia="Times New Roman"/>
                <w:sz w:val="28"/>
                <w:szCs w:val="28"/>
              </w:rPr>
              <w:t>В</w:t>
            </w:r>
            <w:r w:rsidR="001146A0">
              <w:rPr>
                <w:rFonts w:eastAsia="Times New Roman"/>
                <w:sz w:val="28"/>
                <w:szCs w:val="28"/>
              </w:rPr>
              <w:t>ы представляете,</w:t>
            </w:r>
            <w:r>
              <w:rPr>
                <w:rFonts w:eastAsia="Times New Roman"/>
                <w:sz w:val="28"/>
                <w:szCs w:val="28"/>
              </w:rPr>
              <w:t xml:space="preserve"> принять участие в благоустройстве дет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="005C06D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лощадки?</w:t>
            </w:r>
          </w:p>
          <w:p w:rsidR="001146A0" w:rsidRPr="006B38AF" w:rsidRDefault="001146A0" w:rsidP="001146A0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  <w:r w:rsidRPr="006B38AF">
              <w:rPr>
                <w:sz w:val="28"/>
                <w:szCs w:val="28"/>
              </w:rPr>
              <w:t>8</w:t>
            </w:r>
          </w:p>
        </w:tc>
        <w:tc>
          <w:tcPr>
            <w:tcW w:w="4432" w:type="dxa"/>
            <w:gridSpan w:val="2"/>
          </w:tcPr>
          <w:p w:rsidR="00AA5439" w:rsidRDefault="00AA5439" w:rsidP="00AA5439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Что бы Вы хотели</w:t>
            </w:r>
            <w:r w:rsidR="001128C1">
              <w:rPr>
                <w:rFonts w:eastAsia="Times New Roman"/>
                <w:sz w:val="28"/>
                <w:szCs w:val="28"/>
              </w:rPr>
              <w:t xml:space="preserve"> дополнительно</w:t>
            </w:r>
            <w:r>
              <w:rPr>
                <w:rFonts w:eastAsia="Times New Roman"/>
                <w:sz w:val="28"/>
                <w:szCs w:val="28"/>
              </w:rPr>
              <w:t xml:space="preserve"> иметь на дет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="001146A0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лощадке?</w:t>
            </w:r>
          </w:p>
          <w:p w:rsidR="001146A0" w:rsidRPr="006B38AF" w:rsidRDefault="001146A0" w:rsidP="00AA5439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AA5439" w:rsidTr="00077AE8">
        <w:tc>
          <w:tcPr>
            <w:tcW w:w="813" w:type="dxa"/>
            <w:gridSpan w:val="2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  <w:r w:rsidRPr="006B38AF">
              <w:rPr>
                <w:sz w:val="28"/>
                <w:szCs w:val="28"/>
              </w:rPr>
              <w:t>9</w:t>
            </w:r>
          </w:p>
        </w:tc>
        <w:tc>
          <w:tcPr>
            <w:tcW w:w="4432" w:type="dxa"/>
            <w:gridSpan w:val="2"/>
          </w:tcPr>
          <w:p w:rsidR="001128C1" w:rsidRDefault="007C08C2" w:rsidP="001128C1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Напишите Ваши предложения</w:t>
            </w:r>
            <w:r w:rsidR="001128C1">
              <w:rPr>
                <w:rFonts w:eastAsia="Times New Roman"/>
                <w:sz w:val="28"/>
                <w:szCs w:val="28"/>
              </w:rPr>
              <w:t>, замечания</w:t>
            </w:r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1128C1">
              <w:rPr>
                <w:rFonts w:eastAsia="Times New Roman"/>
                <w:sz w:val="28"/>
                <w:szCs w:val="28"/>
              </w:rPr>
              <w:t>мониторингу.</w:t>
            </w:r>
          </w:p>
          <w:p w:rsidR="001128C1" w:rsidRPr="006B38AF" w:rsidRDefault="001128C1" w:rsidP="001128C1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5439" w:rsidRPr="006B38AF" w:rsidRDefault="00AA5439" w:rsidP="00CA35F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439" w:rsidRPr="006B38AF" w:rsidRDefault="00AA5439" w:rsidP="00EF5F1F">
            <w:pPr>
              <w:rPr>
                <w:sz w:val="28"/>
                <w:szCs w:val="28"/>
              </w:rPr>
            </w:pPr>
          </w:p>
        </w:tc>
      </w:tr>
      <w:tr w:rsidR="00E31AAD" w:rsidTr="00AA5439">
        <w:tc>
          <w:tcPr>
            <w:tcW w:w="14317" w:type="dxa"/>
            <w:gridSpan w:val="8"/>
          </w:tcPr>
          <w:p w:rsidR="00E31AAD" w:rsidRDefault="00E31AAD" w:rsidP="00CA35FE">
            <w:pPr>
              <w:textAlignment w:val="baseline"/>
              <w:rPr>
                <w:rFonts w:eastAsia="Arial" w:cs="Arial"/>
                <w:color w:val="000000"/>
                <w:kern w:val="24"/>
              </w:rPr>
            </w:pPr>
          </w:p>
          <w:p w:rsidR="007C08C2" w:rsidRDefault="007C08C2" w:rsidP="007C08C2">
            <w:pPr>
              <w:tabs>
                <w:tab w:val="num" w:pos="0"/>
              </w:tabs>
              <w:rPr>
                <w:noProof/>
              </w:rPr>
            </w:pPr>
          </w:p>
          <w:p w:rsidR="007C08C2" w:rsidRDefault="007C08C2" w:rsidP="007C08C2">
            <w:pPr>
              <w:tabs>
                <w:tab w:val="num" w:pos="0"/>
              </w:tabs>
              <w:rPr>
                <w:noProof/>
              </w:rPr>
            </w:pPr>
            <w:r>
              <w:rPr>
                <w:noProof/>
              </w:rPr>
              <w:t>Проверка проведена __________________ (дата)                                                               __________________ (расшифовка подписи)</w:t>
            </w:r>
          </w:p>
          <w:p w:rsidR="007C08C2" w:rsidRDefault="007C08C2" w:rsidP="007C08C2">
            <w:pPr>
              <w:tabs>
                <w:tab w:val="num" w:pos="0"/>
              </w:tabs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(подпись)</w:t>
            </w:r>
          </w:p>
          <w:p w:rsidR="007C08C2" w:rsidRDefault="007C08C2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7C08C2" w:rsidRDefault="007C08C2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CA5649" w:rsidRDefault="00CA5649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7C08C2" w:rsidRDefault="007C08C2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7C08C2" w:rsidRDefault="007C08C2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СВЕДЕНИЯ</w:t>
            </w:r>
          </w:p>
          <w:p w:rsidR="007C08C2" w:rsidRDefault="007C08C2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  <w:p w:rsidR="00E31AAD" w:rsidRDefault="00E31AAD" w:rsidP="00E31AAD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CB1A94">
              <w:rPr>
                <w:b/>
                <w:bCs/>
              </w:rPr>
              <w:t>Правильная компоновка игрового пространства</w:t>
            </w:r>
          </w:p>
          <w:p w:rsidR="00E31AAD" w:rsidRDefault="00E31AAD" w:rsidP="00E31AAD">
            <w:pPr>
              <w:jc w:val="center"/>
            </w:pPr>
          </w:p>
        </w:tc>
      </w:tr>
      <w:tr w:rsidR="007C08C2" w:rsidTr="007C08C2">
        <w:tc>
          <w:tcPr>
            <w:tcW w:w="813" w:type="dxa"/>
            <w:gridSpan w:val="2"/>
          </w:tcPr>
          <w:p w:rsidR="007C08C2" w:rsidRDefault="007C08C2" w:rsidP="00EF5F1F"/>
        </w:tc>
        <w:tc>
          <w:tcPr>
            <w:tcW w:w="2306" w:type="dxa"/>
          </w:tcPr>
          <w:p w:rsidR="007C08C2" w:rsidRPr="00CB1A94" w:rsidRDefault="007C08C2" w:rsidP="00F375EC">
            <w:pPr>
              <w:jc w:val="center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Игровое оборудование</w:t>
            </w:r>
          </w:p>
        </w:tc>
        <w:tc>
          <w:tcPr>
            <w:tcW w:w="11198" w:type="dxa"/>
            <w:gridSpan w:val="5"/>
            <w:vAlign w:val="center"/>
          </w:tcPr>
          <w:p w:rsidR="007C08C2" w:rsidRDefault="007C08C2" w:rsidP="00F375EC">
            <w:pPr>
              <w:jc w:val="center"/>
            </w:pPr>
            <w:r>
              <w:rPr>
                <w:rFonts w:eastAsia="Arial" w:cs="Arial"/>
                <w:color w:val="000000"/>
                <w:kern w:val="24"/>
              </w:rPr>
              <w:t>Минимальные расстояния</w:t>
            </w:r>
          </w:p>
        </w:tc>
      </w:tr>
      <w:tr w:rsidR="007C08C2" w:rsidTr="007C08C2">
        <w:tc>
          <w:tcPr>
            <w:tcW w:w="813" w:type="dxa"/>
            <w:gridSpan w:val="2"/>
          </w:tcPr>
          <w:p w:rsidR="007C08C2" w:rsidRDefault="007C08C2" w:rsidP="00EF5F1F">
            <w:r>
              <w:t>1</w:t>
            </w:r>
          </w:p>
        </w:tc>
        <w:tc>
          <w:tcPr>
            <w:tcW w:w="2306" w:type="dxa"/>
            <w:vAlign w:val="center"/>
          </w:tcPr>
          <w:p w:rsidR="007C08C2" w:rsidRPr="00CB1A94" w:rsidRDefault="007C08C2" w:rsidP="00CA35F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1A94">
              <w:rPr>
                <w:rFonts w:eastAsia="Arial" w:cs="Arial"/>
                <w:color w:val="000000"/>
                <w:kern w:val="24"/>
              </w:rPr>
              <w:t>Качели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1198" w:type="dxa"/>
            <w:gridSpan w:val="5"/>
            <w:vAlign w:val="center"/>
          </w:tcPr>
          <w:p w:rsidR="007C08C2" w:rsidRDefault="007C08C2" w:rsidP="00EF5F1F">
            <w:r w:rsidRPr="00CB1A94">
              <w:rPr>
                <w:rFonts w:eastAsia="Arial" w:cs="Arial"/>
                <w:color w:val="000000"/>
                <w:kern w:val="24"/>
              </w:rPr>
              <w:t>не менее 2,0 м вперед (назад) от крайних точек качели в состоянии наклона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</w:tr>
      <w:tr w:rsidR="007C08C2" w:rsidTr="007C08C2">
        <w:tc>
          <w:tcPr>
            <w:tcW w:w="813" w:type="dxa"/>
            <w:gridSpan w:val="2"/>
          </w:tcPr>
          <w:p w:rsidR="007C08C2" w:rsidRDefault="007C08C2" w:rsidP="007C08C2">
            <w:r>
              <w:t>2</w:t>
            </w:r>
          </w:p>
        </w:tc>
        <w:tc>
          <w:tcPr>
            <w:tcW w:w="2306" w:type="dxa"/>
            <w:vAlign w:val="center"/>
          </w:tcPr>
          <w:p w:rsidR="007C08C2" w:rsidRPr="00CB1A94" w:rsidRDefault="007C08C2" w:rsidP="00CA35F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1A94">
              <w:rPr>
                <w:rFonts w:eastAsia="Arial" w:cs="Arial"/>
                <w:color w:val="000000"/>
                <w:kern w:val="24"/>
              </w:rPr>
              <w:t>Качалки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1198" w:type="dxa"/>
            <w:gridSpan w:val="5"/>
            <w:vAlign w:val="center"/>
          </w:tcPr>
          <w:p w:rsidR="007C08C2" w:rsidRDefault="007C08C2" w:rsidP="00EF5F1F">
            <w:r w:rsidRPr="00CB1A94">
              <w:rPr>
                <w:rFonts w:eastAsia="Arial" w:cs="Arial"/>
                <w:color w:val="000000"/>
                <w:kern w:val="24"/>
              </w:rPr>
              <w:t>не менее 1,0 м в стороны от боковых конструкций и не менее 1,5 м вперед от крайних точек качалки в состоянии наклона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</w:tr>
      <w:tr w:rsidR="007C08C2" w:rsidTr="007C08C2">
        <w:tc>
          <w:tcPr>
            <w:tcW w:w="813" w:type="dxa"/>
            <w:gridSpan w:val="2"/>
          </w:tcPr>
          <w:p w:rsidR="007C08C2" w:rsidRDefault="007C08C2" w:rsidP="007C08C2">
            <w:r>
              <w:t>3</w:t>
            </w:r>
          </w:p>
        </w:tc>
        <w:tc>
          <w:tcPr>
            <w:tcW w:w="2306" w:type="dxa"/>
            <w:vAlign w:val="center"/>
          </w:tcPr>
          <w:p w:rsidR="007C08C2" w:rsidRPr="00CB1A94" w:rsidRDefault="007C08C2" w:rsidP="00CA35F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1A94">
              <w:rPr>
                <w:rFonts w:eastAsia="Arial" w:cs="Arial"/>
                <w:color w:val="000000"/>
                <w:kern w:val="24"/>
              </w:rPr>
              <w:t>Карусели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1198" w:type="dxa"/>
            <w:gridSpan w:val="5"/>
            <w:vAlign w:val="center"/>
          </w:tcPr>
          <w:p w:rsidR="007C08C2" w:rsidRDefault="007C08C2" w:rsidP="00EF5F1F">
            <w:r w:rsidRPr="00CB1A94">
              <w:rPr>
                <w:rFonts w:eastAsia="Arial" w:cs="Arial"/>
                <w:color w:val="000000"/>
                <w:kern w:val="24"/>
              </w:rPr>
              <w:t>не менее 2 м в стороны от боковых конструкций и не менее 3 м вверх от нижней вращающейся поверхности карусели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</w:tr>
      <w:tr w:rsidR="007C08C2" w:rsidTr="007C08C2">
        <w:tc>
          <w:tcPr>
            <w:tcW w:w="813" w:type="dxa"/>
            <w:gridSpan w:val="2"/>
          </w:tcPr>
          <w:p w:rsidR="007C08C2" w:rsidRDefault="007C08C2" w:rsidP="00EF5F1F">
            <w:r>
              <w:t>4</w:t>
            </w:r>
          </w:p>
        </w:tc>
        <w:tc>
          <w:tcPr>
            <w:tcW w:w="2306" w:type="dxa"/>
            <w:vAlign w:val="center"/>
          </w:tcPr>
          <w:p w:rsidR="007C08C2" w:rsidRPr="00CB1A94" w:rsidRDefault="007C08C2" w:rsidP="00CA35FE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1A94">
              <w:rPr>
                <w:rFonts w:eastAsia="Arial" w:cs="Arial"/>
                <w:color w:val="000000"/>
                <w:kern w:val="24"/>
              </w:rPr>
              <w:t>Горки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1198" w:type="dxa"/>
            <w:gridSpan w:val="5"/>
            <w:vAlign w:val="center"/>
          </w:tcPr>
          <w:p w:rsidR="007C08C2" w:rsidRDefault="007C08C2" w:rsidP="00EF5F1F">
            <w:r w:rsidRPr="00CB1A94">
              <w:rPr>
                <w:rFonts w:eastAsia="Arial" w:cs="Arial"/>
                <w:color w:val="000000"/>
                <w:kern w:val="24"/>
              </w:rPr>
              <w:t>не менее 1 м от боковых сторон и 2 м вперед от нижнего края ската горки</w:t>
            </w:r>
            <w:r w:rsidRPr="00CB1A94">
              <w:rPr>
                <w:rFonts w:ascii="Arial" w:eastAsia="Arial" w:hAnsi="Arial" w:cs="Arial"/>
                <w:color w:val="000000"/>
                <w:kern w:val="24"/>
              </w:rPr>
              <w:t xml:space="preserve"> </w:t>
            </w:r>
          </w:p>
        </w:tc>
      </w:tr>
      <w:tr w:rsidR="00E31AAD" w:rsidTr="00AA5439">
        <w:tc>
          <w:tcPr>
            <w:tcW w:w="14317" w:type="dxa"/>
            <w:gridSpan w:val="8"/>
          </w:tcPr>
          <w:p w:rsidR="00E31AAD" w:rsidRDefault="00E31AAD" w:rsidP="00EF5F1F"/>
          <w:p w:rsidR="00E31AAD" w:rsidRPr="00E31AAD" w:rsidRDefault="00E31AAD" w:rsidP="00E31AAD">
            <w:pPr>
              <w:jc w:val="center"/>
              <w:rPr>
                <w:b/>
              </w:rPr>
            </w:pPr>
            <w:r w:rsidRPr="00E31AAD">
              <w:rPr>
                <w:b/>
              </w:rPr>
              <w:t>Покрытие площадки</w:t>
            </w:r>
            <w:r w:rsidR="00603596">
              <w:rPr>
                <w:b/>
              </w:rPr>
              <w:t xml:space="preserve"> (размеры в </w:t>
            </w:r>
            <w:r w:rsidR="0015240B">
              <w:rPr>
                <w:b/>
              </w:rPr>
              <w:t>миллиметрах</w:t>
            </w:r>
            <w:r w:rsidR="00603596">
              <w:rPr>
                <w:b/>
              </w:rPr>
              <w:t>)</w:t>
            </w:r>
          </w:p>
          <w:p w:rsidR="00E31AAD" w:rsidRDefault="00E31AAD" w:rsidP="00EF5F1F"/>
        </w:tc>
      </w:tr>
      <w:tr w:rsidR="007C08C2" w:rsidTr="00077AE8">
        <w:tc>
          <w:tcPr>
            <w:tcW w:w="567" w:type="dxa"/>
          </w:tcPr>
          <w:p w:rsidR="007C08C2" w:rsidRDefault="007C08C2" w:rsidP="00EF5F1F"/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7C08C2" w:rsidRPr="00CB1A94" w:rsidRDefault="007C08C2" w:rsidP="00CA35FE">
            <w:pPr>
              <w:spacing w:line="276" w:lineRule="auto"/>
              <w:ind w:firstLine="288"/>
              <w:jc w:val="both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Наименование материала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C2" w:rsidRPr="00CB1A94" w:rsidRDefault="007C08C2" w:rsidP="00603596">
            <w:pPr>
              <w:spacing w:line="276" w:lineRule="auto"/>
              <w:ind w:firstLine="44"/>
              <w:jc w:val="center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Минимальная толщина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7C08C2" w:rsidRPr="00CB1A94" w:rsidRDefault="007C08C2" w:rsidP="00603596">
            <w:pPr>
              <w:spacing w:line="276" w:lineRule="auto"/>
              <w:jc w:val="center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Критическая высота падения</w:t>
            </w:r>
          </w:p>
          <w:p w:rsidR="007C08C2" w:rsidRDefault="007C08C2" w:rsidP="00EF5F1F"/>
        </w:tc>
      </w:tr>
      <w:tr w:rsidR="007C08C2" w:rsidTr="00077AE8">
        <w:tc>
          <w:tcPr>
            <w:tcW w:w="567" w:type="dxa"/>
            <w:vMerge w:val="restart"/>
          </w:tcPr>
          <w:p w:rsidR="007C08C2" w:rsidRDefault="007C08C2" w:rsidP="00EF5F1F">
            <w:r>
              <w:t>1.</w:t>
            </w:r>
          </w:p>
        </w:tc>
        <w:tc>
          <w:tcPr>
            <w:tcW w:w="46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08C2" w:rsidRPr="00CB1A94" w:rsidRDefault="007C08C2" w:rsidP="00603596">
            <w:pPr>
              <w:spacing w:line="276" w:lineRule="auto"/>
              <w:ind w:firstLine="71"/>
              <w:jc w:val="both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Песок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C2" w:rsidRPr="00CB1A94" w:rsidRDefault="007C08C2" w:rsidP="00325FE3">
            <w:pPr>
              <w:spacing w:line="276" w:lineRule="auto"/>
              <w:ind w:firstLine="21"/>
              <w:jc w:val="center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200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7C08C2" w:rsidRDefault="007C08C2" w:rsidP="00EF5F1F">
            <w:r>
              <w:rPr>
                <w:rFonts w:eastAsia="Arial" w:cs="Arial"/>
                <w:color w:val="000000"/>
                <w:kern w:val="24"/>
                <w:lang w:val="en-US"/>
              </w:rPr>
              <w:t xml:space="preserve">&lt; </w:t>
            </w:r>
            <w:r>
              <w:rPr>
                <w:rFonts w:eastAsia="Arial" w:cs="Arial"/>
                <w:color w:val="000000"/>
                <w:kern w:val="24"/>
              </w:rPr>
              <w:t>2000</w:t>
            </w:r>
          </w:p>
        </w:tc>
      </w:tr>
      <w:tr w:rsidR="007C08C2" w:rsidTr="00077AE8">
        <w:tc>
          <w:tcPr>
            <w:tcW w:w="567" w:type="dxa"/>
            <w:vMerge/>
          </w:tcPr>
          <w:p w:rsidR="007C08C2" w:rsidRDefault="007C08C2" w:rsidP="00EF5F1F"/>
        </w:tc>
        <w:tc>
          <w:tcPr>
            <w:tcW w:w="46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08C2" w:rsidRDefault="007C08C2" w:rsidP="00603596">
            <w:pPr>
              <w:spacing w:line="276" w:lineRule="auto"/>
              <w:ind w:firstLine="71"/>
              <w:jc w:val="both"/>
              <w:textAlignment w:val="baseline"/>
              <w:rPr>
                <w:rFonts w:eastAsia="Arial" w:cs="Arial"/>
                <w:color w:val="000000"/>
                <w:kern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C2" w:rsidRPr="00CB1A94" w:rsidRDefault="007C08C2" w:rsidP="00325FE3">
            <w:pPr>
              <w:spacing w:line="276" w:lineRule="auto"/>
              <w:ind w:firstLine="21"/>
              <w:jc w:val="center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300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7C08C2" w:rsidRDefault="007C08C2" w:rsidP="00EF5F1F">
            <w:r>
              <w:rPr>
                <w:rFonts w:eastAsia="Arial" w:cs="Arial"/>
                <w:color w:val="000000"/>
                <w:kern w:val="24"/>
                <w:lang w:val="en-US"/>
              </w:rPr>
              <w:t xml:space="preserve">&lt; </w:t>
            </w:r>
            <w:r>
              <w:rPr>
                <w:rFonts w:eastAsia="Arial" w:cs="Arial"/>
                <w:color w:val="000000"/>
                <w:kern w:val="24"/>
              </w:rPr>
              <w:t>3000</w:t>
            </w:r>
          </w:p>
        </w:tc>
      </w:tr>
      <w:tr w:rsidR="007C08C2" w:rsidTr="00077AE8">
        <w:tc>
          <w:tcPr>
            <w:tcW w:w="567" w:type="dxa"/>
            <w:vMerge w:val="restart"/>
          </w:tcPr>
          <w:p w:rsidR="007C08C2" w:rsidRDefault="007C08C2" w:rsidP="00EF5F1F">
            <w:r>
              <w:t>2.</w:t>
            </w:r>
          </w:p>
        </w:tc>
        <w:tc>
          <w:tcPr>
            <w:tcW w:w="46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08C2" w:rsidRPr="00CB1A94" w:rsidRDefault="007C08C2" w:rsidP="00603596">
            <w:pPr>
              <w:spacing w:line="276" w:lineRule="auto"/>
              <w:ind w:firstLine="71"/>
              <w:jc w:val="both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Гравий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C2" w:rsidRPr="00CB1A94" w:rsidRDefault="007C08C2" w:rsidP="00325FE3">
            <w:pPr>
              <w:spacing w:line="276" w:lineRule="auto"/>
              <w:ind w:firstLine="21"/>
              <w:jc w:val="center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200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7C08C2" w:rsidRDefault="007C08C2" w:rsidP="00EF5F1F">
            <w:r>
              <w:rPr>
                <w:rFonts w:eastAsia="Arial" w:cs="Arial"/>
                <w:color w:val="000000"/>
                <w:kern w:val="24"/>
                <w:lang w:val="en-US"/>
              </w:rPr>
              <w:t xml:space="preserve">&lt; </w:t>
            </w:r>
            <w:r>
              <w:rPr>
                <w:rFonts w:eastAsia="Arial" w:cs="Arial"/>
                <w:color w:val="000000"/>
                <w:kern w:val="24"/>
              </w:rPr>
              <w:t>2000</w:t>
            </w:r>
          </w:p>
        </w:tc>
      </w:tr>
      <w:tr w:rsidR="007C08C2" w:rsidTr="00077AE8">
        <w:tc>
          <w:tcPr>
            <w:tcW w:w="567" w:type="dxa"/>
            <w:vMerge/>
          </w:tcPr>
          <w:p w:rsidR="007C08C2" w:rsidRDefault="007C08C2" w:rsidP="00EF5F1F"/>
        </w:tc>
        <w:tc>
          <w:tcPr>
            <w:tcW w:w="46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08C2" w:rsidRDefault="007C08C2" w:rsidP="00CA35FE">
            <w:pPr>
              <w:spacing w:line="276" w:lineRule="auto"/>
              <w:ind w:firstLine="288"/>
              <w:jc w:val="both"/>
              <w:textAlignment w:val="baseline"/>
              <w:rPr>
                <w:rFonts w:eastAsia="Arial" w:cs="Arial"/>
                <w:color w:val="000000"/>
                <w:kern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C2" w:rsidRPr="00CB1A94" w:rsidRDefault="007C08C2" w:rsidP="00325FE3">
            <w:pPr>
              <w:spacing w:line="276" w:lineRule="auto"/>
              <w:ind w:firstLine="21"/>
              <w:jc w:val="center"/>
              <w:textAlignment w:val="baseline"/>
              <w:rPr>
                <w:rFonts w:eastAsia="Arial" w:cs="Arial"/>
                <w:color w:val="000000"/>
                <w:kern w:val="24"/>
              </w:rPr>
            </w:pPr>
            <w:r>
              <w:rPr>
                <w:rFonts w:eastAsia="Arial" w:cs="Arial"/>
                <w:color w:val="000000"/>
                <w:kern w:val="24"/>
              </w:rPr>
              <w:t>300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7C08C2" w:rsidRDefault="007C08C2" w:rsidP="00EF5F1F">
            <w:r>
              <w:rPr>
                <w:rFonts w:eastAsia="Arial" w:cs="Arial"/>
                <w:color w:val="000000"/>
                <w:kern w:val="24"/>
                <w:lang w:val="en-US"/>
              </w:rPr>
              <w:t xml:space="preserve">&lt; </w:t>
            </w:r>
            <w:r>
              <w:rPr>
                <w:rFonts w:eastAsia="Arial" w:cs="Arial"/>
                <w:color w:val="000000"/>
                <w:kern w:val="24"/>
              </w:rPr>
              <w:t>2000</w:t>
            </w:r>
          </w:p>
        </w:tc>
      </w:tr>
      <w:tr w:rsidR="00F375EC" w:rsidTr="00AA5439">
        <w:tc>
          <w:tcPr>
            <w:tcW w:w="14317" w:type="dxa"/>
            <w:gridSpan w:val="8"/>
          </w:tcPr>
          <w:p w:rsidR="00D174D8" w:rsidRDefault="00D174D8" w:rsidP="0015240B">
            <w:pPr>
              <w:ind w:firstLine="317"/>
              <w:jc w:val="both"/>
            </w:pPr>
            <w:r>
              <w:t>Песок/гравий не должны содержать загрязнений и частиц глины</w:t>
            </w:r>
            <w:r w:rsidR="0015240B">
              <w:t>.</w:t>
            </w:r>
          </w:p>
          <w:p w:rsidR="00F375EC" w:rsidRDefault="00F375EC" w:rsidP="00EF5F1F"/>
        </w:tc>
      </w:tr>
    </w:tbl>
    <w:p w:rsidR="00EF5F1F" w:rsidRPr="00A02811" w:rsidRDefault="00EF5F1F" w:rsidP="00EF5F1F">
      <w:pPr>
        <w:ind w:left="720"/>
      </w:pPr>
    </w:p>
    <w:sectPr w:rsidR="00EF5F1F" w:rsidRPr="00A02811" w:rsidSect="005C06DD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B6F"/>
    <w:multiLevelType w:val="hybridMultilevel"/>
    <w:tmpl w:val="72BC2860"/>
    <w:lvl w:ilvl="0" w:tplc="D8F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D7F38"/>
    <w:multiLevelType w:val="hybridMultilevel"/>
    <w:tmpl w:val="9E0CC354"/>
    <w:lvl w:ilvl="0" w:tplc="FF807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CB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2C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08B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85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6A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1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A5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E0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827CC"/>
    <w:multiLevelType w:val="hybridMultilevel"/>
    <w:tmpl w:val="3438B762"/>
    <w:lvl w:ilvl="0" w:tplc="CB6A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E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C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A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A5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E0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6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84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4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E27255"/>
    <w:multiLevelType w:val="hybridMultilevel"/>
    <w:tmpl w:val="EC14647A"/>
    <w:lvl w:ilvl="0" w:tplc="0BAAD6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A8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EA0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69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28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4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0A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64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B41F7"/>
    <w:multiLevelType w:val="hybridMultilevel"/>
    <w:tmpl w:val="A5EE2D94"/>
    <w:lvl w:ilvl="0" w:tplc="E40AF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03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48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A5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E2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8F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5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CD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A72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086"/>
    <w:rsid w:val="00031D6C"/>
    <w:rsid w:val="00041082"/>
    <w:rsid w:val="00053D84"/>
    <w:rsid w:val="00054F90"/>
    <w:rsid w:val="00055E38"/>
    <w:rsid w:val="00077AE8"/>
    <w:rsid w:val="00084239"/>
    <w:rsid w:val="000A24BC"/>
    <w:rsid w:val="000C4686"/>
    <w:rsid w:val="000F3CF0"/>
    <w:rsid w:val="001128C1"/>
    <w:rsid w:val="001146A0"/>
    <w:rsid w:val="00124118"/>
    <w:rsid w:val="00127BC1"/>
    <w:rsid w:val="00133FA5"/>
    <w:rsid w:val="001462C4"/>
    <w:rsid w:val="0015240B"/>
    <w:rsid w:val="001A440B"/>
    <w:rsid w:val="001B3C2A"/>
    <w:rsid w:val="001C7CBE"/>
    <w:rsid w:val="001E6501"/>
    <w:rsid w:val="00202604"/>
    <w:rsid w:val="00215BE5"/>
    <w:rsid w:val="002309A9"/>
    <w:rsid w:val="002369CA"/>
    <w:rsid w:val="00242ADF"/>
    <w:rsid w:val="0028382F"/>
    <w:rsid w:val="0029710C"/>
    <w:rsid w:val="002A29F9"/>
    <w:rsid w:val="002F4636"/>
    <w:rsid w:val="00317D08"/>
    <w:rsid w:val="00325FE3"/>
    <w:rsid w:val="003536C8"/>
    <w:rsid w:val="00371679"/>
    <w:rsid w:val="00372CD4"/>
    <w:rsid w:val="003948D7"/>
    <w:rsid w:val="003A0FB0"/>
    <w:rsid w:val="003F406B"/>
    <w:rsid w:val="00421721"/>
    <w:rsid w:val="00435EBE"/>
    <w:rsid w:val="00442DE5"/>
    <w:rsid w:val="00455FAF"/>
    <w:rsid w:val="00456124"/>
    <w:rsid w:val="00467A49"/>
    <w:rsid w:val="00474EF4"/>
    <w:rsid w:val="00484B26"/>
    <w:rsid w:val="00497C15"/>
    <w:rsid w:val="004A0CCB"/>
    <w:rsid w:val="004A436B"/>
    <w:rsid w:val="004B6A04"/>
    <w:rsid w:val="004F5634"/>
    <w:rsid w:val="005208C1"/>
    <w:rsid w:val="00534955"/>
    <w:rsid w:val="00536A58"/>
    <w:rsid w:val="00592CB8"/>
    <w:rsid w:val="005B24D8"/>
    <w:rsid w:val="005C06DD"/>
    <w:rsid w:val="005C27E6"/>
    <w:rsid w:val="005C44AF"/>
    <w:rsid w:val="005D2AF0"/>
    <w:rsid w:val="005E15A7"/>
    <w:rsid w:val="005E2990"/>
    <w:rsid w:val="00603596"/>
    <w:rsid w:val="006202D6"/>
    <w:rsid w:val="0064054B"/>
    <w:rsid w:val="00642571"/>
    <w:rsid w:val="0066399C"/>
    <w:rsid w:val="00667B73"/>
    <w:rsid w:val="0067237A"/>
    <w:rsid w:val="006801DF"/>
    <w:rsid w:val="00681E04"/>
    <w:rsid w:val="006A6383"/>
    <w:rsid w:val="006B38AF"/>
    <w:rsid w:val="00700060"/>
    <w:rsid w:val="0073108F"/>
    <w:rsid w:val="00735015"/>
    <w:rsid w:val="00740B13"/>
    <w:rsid w:val="00742119"/>
    <w:rsid w:val="007557E0"/>
    <w:rsid w:val="00763980"/>
    <w:rsid w:val="00771F87"/>
    <w:rsid w:val="007A00B2"/>
    <w:rsid w:val="007A30D1"/>
    <w:rsid w:val="007B5E8D"/>
    <w:rsid w:val="007C08C2"/>
    <w:rsid w:val="007C1A31"/>
    <w:rsid w:val="007E7BC8"/>
    <w:rsid w:val="007F7D21"/>
    <w:rsid w:val="00804D08"/>
    <w:rsid w:val="008360A0"/>
    <w:rsid w:val="00860DFE"/>
    <w:rsid w:val="00864879"/>
    <w:rsid w:val="00865CAF"/>
    <w:rsid w:val="00872C8D"/>
    <w:rsid w:val="008A5EE3"/>
    <w:rsid w:val="008A7138"/>
    <w:rsid w:val="008D03FA"/>
    <w:rsid w:val="009132A0"/>
    <w:rsid w:val="009214D6"/>
    <w:rsid w:val="009222CE"/>
    <w:rsid w:val="00926F41"/>
    <w:rsid w:val="00927060"/>
    <w:rsid w:val="00967D22"/>
    <w:rsid w:val="009A4868"/>
    <w:rsid w:val="009B3B88"/>
    <w:rsid w:val="009B4F93"/>
    <w:rsid w:val="009D4401"/>
    <w:rsid w:val="009E196C"/>
    <w:rsid w:val="00A01E3C"/>
    <w:rsid w:val="00A02811"/>
    <w:rsid w:val="00A047DA"/>
    <w:rsid w:val="00A068C8"/>
    <w:rsid w:val="00A13B75"/>
    <w:rsid w:val="00A143E9"/>
    <w:rsid w:val="00A15373"/>
    <w:rsid w:val="00A264E6"/>
    <w:rsid w:val="00A441D7"/>
    <w:rsid w:val="00A61086"/>
    <w:rsid w:val="00A94A07"/>
    <w:rsid w:val="00AA5439"/>
    <w:rsid w:val="00AA69A1"/>
    <w:rsid w:val="00AB2DCA"/>
    <w:rsid w:val="00AC2B86"/>
    <w:rsid w:val="00AD2C53"/>
    <w:rsid w:val="00B012E5"/>
    <w:rsid w:val="00B1553F"/>
    <w:rsid w:val="00B3344A"/>
    <w:rsid w:val="00B66BD6"/>
    <w:rsid w:val="00B70BAB"/>
    <w:rsid w:val="00B94DF2"/>
    <w:rsid w:val="00BA4F4D"/>
    <w:rsid w:val="00BB13AA"/>
    <w:rsid w:val="00BF4E1A"/>
    <w:rsid w:val="00C04BFA"/>
    <w:rsid w:val="00C142DD"/>
    <w:rsid w:val="00C33400"/>
    <w:rsid w:val="00C47D31"/>
    <w:rsid w:val="00C65135"/>
    <w:rsid w:val="00C70EC7"/>
    <w:rsid w:val="00C97141"/>
    <w:rsid w:val="00C97E41"/>
    <w:rsid w:val="00CA418C"/>
    <w:rsid w:val="00CA4B60"/>
    <w:rsid w:val="00CA5649"/>
    <w:rsid w:val="00CB1A94"/>
    <w:rsid w:val="00CB2DD5"/>
    <w:rsid w:val="00CB31BD"/>
    <w:rsid w:val="00CC2F4A"/>
    <w:rsid w:val="00CD1A45"/>
    <w:rsid w:val="00CD3A95"/>
    <w:rsid w:val="00D03632"/>
    <w:rsid w:val="00D05689"/>
    <w:rsid w:val="00D05774"/>
    <w:rsid w:val="00D174D8"/>
    <w:rsid w:val="00D42CFE"/>
    <w:rsid w:val="00D86749"/>
    <w:rsid w:val="00D8678C"/>
    <w:rsid w:val="00D951E8"/>
    <w:rsid w:val="00DA23BA"/>
    <w:rsid w:val="00DA655E"/>
    <w:rsid w:val="00DA7C38"/>
    <w:rsid w:val="00DB203E"/>
    <w:rsid w:val="00DD2AD9"/>
    <w:rsid w:val="00DF58E2"/>
    <w:rsid w:val="00E31014"/>
    <w:rsid w:val="00E31AAD"/>
    <w:rsid w:val="00E31EF6"/>
    <w:rsid w:val="00E6200D"/>
    <w:rsid w:val="00E6698D"/>
    <w:rsid w:val="00E71B27"/>
    <w:rsid w:val="00EB4B66"/>
    <w:rsid w:val="00EB627B"/>
    <w:rsid w:val="00ED06E1"/>
    <w:rsid w:val="00ED66AF"/>
    <w:rsid w:val="00EF50C0"/>
    <w:rsid w:val="00EF5F1F"/>
    <w:rsid w:val="00EF6739"/>
    <w:rsid w:val="00F05EB7"/>
    <w:rsid w:val="00F21FDC"/>
    <w:rsid w:val="00F375EC"/>
    <w:rsid w:val="00F51C1D"/>
    <w:rsid w:val="00F66841"/>
    <w:rsid w:val="00F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9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F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02811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B1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5F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F4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723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62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53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13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3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ulom_org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7819-29BE-47C5-90B9-6F3CF447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Specialist6</dc:creator>
  <cp:lastModifiedBy>RusinovaNV</cp:lastModifiedBy>
  <cp:revision>13</cp:revision>
  <cp:lastPrinted>2022-04-27T09:44:00Z</cp:lastPrinted>
  <dcterms:created xsi:type="dcterms:W3CDTF">2022-04-25T13:49:00Z</dcterms:created>
  <dcterms:modified xsi:type="dcterms:W3CDTF">2022-04-27T09:45:00Z</dcterms:modified>
</cp:coreProperties>
</file>