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7D" w:rsidRDefault="004F297D" w:rsidP="004F297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4148A">
        <w:rPr>
          <w:rFonts w:ascii="Times New Roman" w:hAnsi="Times New Roman"/>
          <w:sz w:val="28"/>
          <w:szCs w:val="28"/>
          <w:lang w:val="ru-RU"/>
        </w:rPr>
        <w:t>О порядке рассмотрения обращений граждан.</w:t>
      </w:r>
    </w:p>
    <w:p w:rsidR="004F297D" w:rsidRPr="00A21D16" w:rsidRDefault="004F297D" w:rsidP="004F297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297D" w:rsidRDefault="004F297D" w:rsidP="004F29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законом от 02.05.2006 № 59-ФЗ «О порядке рассмотрения обращений граждан в Российской Федерации» установлен порядок рассмотрения различных заявлений, предложений и жалоб граждан, направленных в государственные органы, органы местного самоуправления и должностным лицам.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 25.07.20011 введена административная ответственность за нарушение порядка рассмотрения обращений граждан – это статья 5.59 КоАП РФ, предусматривающая в качестве наказания административный штраф в размере от 5 до 10 тыс. руб. Полномочием по составлению постановления о возбуждении дела об административном правонарушении по ст. 5.59 КоАП РФ наделены только органы прокуратуры.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Усть-Куломского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 2012 году проведены 4 выездные проверки соблюдения рассмотрения обращений граждан в администрациях муниципальных образований сельских поселений, входящих в состав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Усть-Куломский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в 2013 году – 5 выездных проверок.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ходе реализации проверок установлены нарушения требований Федеральным законом от 02.05.2006 № 59-ФЗ «О порядке рассмотрения обращений граждан в Российской Федерации». Так, в администрациях сельских поселений не  оформляются карточки личного приема граждан (не разработаны формы карточек личного приема, которые в силу требования закона должны оформляться должностными лицами в ходе личного приема граждан), не во всех случаях, как того требует закон, письменные обращения регистрируются в соответствующих журналах (книгах) регистрации письменных обращений граждан. При этом требование закона сформулировано так, что каждое поступившее письменное обращение должно быть зарегистрировано в течение трех дней с момента поступления. Кроме того, установлены факты, когда на письменные обращения не даны письменные ответы. Законом установлен 30-дневный рок для направления заявителю письменного мотивированного ответа на все поставленные в обращении вопросы. В нарушение закона в ряде случаев на заявления граждан ответы даны спустя 2 и более месяцев с момента их поступления либо не даны вовсе.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некоторых случаях должностные лица органов местного самоуправления не выполняют требование закона об обязательном перенаправлении письменного заявления (жалобы) в другой государственный орган, который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полномочен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рассмотреть данную жалобу. В некоторых случаях на жалобы граждан в администрациях сельских поселений даются ответы, о том, куда заявителю необходимо обратиться с такой жалобой. Однако закон не допускает возможности таких ответов на обращения. В этом случае администрация сельского поселения обязана перенаправить жалобу в срок не позднее 7 дней со дня ее поступления в тот государственный орган или орган местного самоуправления, который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наделен полномочиями на разрешение поставленных в жалобе вопросов (доводов) с одновременным уведомлением заявителя (гражданина) о перенаправлении жалобы.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результате выявленных нарушений в адрес глав сельских поселений прокуратурой района вносятся представления об устранении выявленных нарушений закона, в отношении виновных должностных лиц возбуждаются дела об административном правонарушении.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Так, в 2012 году прокуратурой района выявлено 56 нарушений Федерального закона от 02.05.2006 № 59-ФЗ «О порядке рассмотрения обращений граждан в Российской Федерации», внесено 8 представлений об устранении нарушений, 5 лиц привлечено к административной ответственности. В первом полугодии 2013 года прокуратурой района выявлено 10 нарушений закона, внесено 2 представления об их устранении, 5 лиц привлечены к административной ответственности.</w:t>
      </w:r>
    </w:p>
    <w:p w:rsidR="004F297D" w:rsidRDefault="004F297D" w:rsidP="004F2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Надзор за исполнением законодательства о порядке рассмотрения обращений граждан осуществляется прокуратурой района на систематической основе.</w:t>
      </w:r>
    </w:p>
    <w:p w:rsidR="004F297D" w:rsidRPr="00393AD7" w:rsidRDefault="004F297D" w:rsidP="004F297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34A1" w:rsidRPr="004F297D" w:rsidRDefault="009834A1">
      <w:pPr>
        <w:rPr>
          <w:lang w:val="ru-RU"/>
        </w:rPr>
      </w:pPr>
      <w:bookmarkStart w:id="0" w:name="_GoBack"/>
      <w:bookmarkEnd w:id="0"/>
    </w:p>
    <w:sectPr w:rsidR="009834A1" w:rsidRPr="004F297D" w:rsidSect="000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F"/>
    <w:rsid w:val="004F297D"/>
    <w:rsid w:val="0068671F"/>
    <w:rsid w:val="009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2013-07-03T04:28:00Z</dcterms:created>
  <dcterms:modified xsi:type="dcterms:W3CDTF">2013-07-03T04:28:00Z</dcterms:modified>
</cp:coreProperties>
</file>