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8.25pt" o:ole="" fillcolor="window">
            <v:imagedata r:id="rId7" o:title=""/>
          </v:shape>
          <o:OLEObject Type="Embed" ProgID="Word.Picture.8" ShapeID="_x0000_i1025" DrawAspect="Content" ObjectID="_1583585433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9D34D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78202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520C74">
        <w:rPr>
          <w:sz w:val="28"/>
          <w:szCs w:val="28"/>
        </w:rPr>
        <w:t xml:space="preserve">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 w:rsidR="003564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5646E">
        <w:rPr>
          <w:sz w:val="28"/>
          <w:szCs w:val="28"/>
        </w:rPr>
        <w:t>№ 45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35646E" w:rsidRPr="0035646E" w:rsidRDefault="0035646E" w:rsidP="0035646E">
      <w:pPr>
        <w:ind w:left="-284" w:right="-143" w:firstLine="710"/>
        <w:jc w:val="center"/>
        <w:rPr>
          <w:b/>
          <w:sz w:val="28"/>
          <w:szCs w:val="28"/>
        </w:rPr>
      </w:pPr>
      <w:r w:rsidRPr="0035646E">
        <w:rPr>
          <w:b/>
          <w:sz w:val="28"/>
          <w:szCs w:val="28"/>
        </w:rPr>
        <w:t>Об</w:t>
      </w:r>
      <w:r w:rsidRPr="0035646E">
        <w:rPr>
          <w:b/>
          <w:sz w:val="28"/>
          <w:szCs w:val="28"/>
        </w:rPr>
        <w:t xml:space="preserve"> утверждении плана мероприятий по </w:t>
      </w:r>
      <w:r w:rsidRPr="0035646E">
        <w:rPr>
          <w:b/>
          <w:sz w:val="28"/>
          <w:szCs w:val="28"/>
        </w:rPr>
        <w:t>повышен</w:t>
      </w:r>
      <w:r w:rsidRPr="0035646E">
        <w:rPr>
          <w:b/>
          <w:sz w:val="28"/>
          <w:szCs w:val="28"/>
        </w:rPr>
        <w:t xml:space="preserve">ию эффективности использования </w:t>
      </w:r>
      <w:r w:rsidRPr="0035646E">
        <w:rPr>
          <w:b/>
          <w:sz w:val="28"/>
          <w:szCs w:val="28"/>
        </w:rPr>
        <w:t>б</w:t>
      </w:r>
      <w:r w:rsidRPr="0035646E">
        <w:rPr>
          <w:b/>
          <w:sz w:val="28"/>
          <w:szCs w:val="28"/>
        </w:rPr>
        <w:t>юджетных с</w:t>
      </w:r>
      <w:r w:rsidR="009D34D4">
        <w:rPr>
          <w:b/>
          <w:sz w:val="28"/>
          <w:szCs w:val="28"/>
        </w:rPr>
        <w:t>редств  и увеличения поступлений</w:t>
      </w:r>
      <w:r w:rsidRPr="0035646E">
        <w:rPr>
          <w:b/>
          <w:sz w:val="28"/>
          <w:szCs w:val="28"/>
        </w:rPr>
        <w:t xml:space="preserve"> налоговых и неналоговых доходов бюджета муниципального образования </w:t>
      </w:r>
      <w:r w:rsidRPr="0035646E">
        <w:rPr>
          <w:b/>
          <w:sz w:val="28"/>
          <w:szCs w:val="28"/>
        </w:rPr>
        <w:t>сельского поселения «</w:t>
      </w:r>
      <w:proofErr w:type="spellStart"/>
      <w:r w:rsidRPr="0035646E">
        <w:rPr>
          <w:b/>
          <w:sz w:val="28"/>
          <w:szCs w:val="28"/>
        </w:rPr>
        <w:t>Деревянск</w:t>
      </w:r>
      <w:proofErr w:type="spellEnd"/>
      <w:r w:rsidRPr="0035646E">
        <w:rPr>
          <w:b/>
          <w:sz w:val="28"/>
          <w:szCs w:val="28"/>
        </w:rPr>
        <w:t>»</w:t>
      </w:r>
      <w:r w:rsidRPr="0035646E">
        <w:rPr>
          <w:b/>
          <w:sz w:val="28"/>
          <w:szCs w:val="28"/>
        </w:rPr>
        <w:t xml:space="preserve"> на 2018</w:t>
      </w:r>
      <w:r w:rsidRPr="0035646E">
        <w:rPr>
          <w:b/>
          <w:sz w:val="28"/>
          <w:szCs w:val="28"/>
        </w:rPr>
        <w:t xml:space="preserve"> год</w:t>
      </w:r>
    </w:p>
    <w:p w:rsidR="0035646E" w:rsidRPr="0035646E" w:rsidRDefault="0035646E" w:rsidP="0035646E">
      <w:pPr>
        <w:jc w:val="both"/>
        <w:rPr>
          <w:b/>
          <w:bCs/>
          <w:sz w:val="18"/>
        </w:rPr>
      </w:pPr>
    </w:p>
    <w:p w:rsidR="0035646E" w:rsidRPr="0035646E" w:rsidRDefault="0035646E" w:rsidP="0035646E">
      <w:pPr>
        <w:ind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9D34D4">
        <w:rPr>
          <w:sz w:val="28"/>
          <w:szCs w:val="28"/>
        </w:rPr>
        <w:t xml:space="preserve">Соглашения </w:t>
      </w:r>
      <w:r w:rsidRPr="003564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27.02.2018 № 2 </w:t>
      </w:r>
      <w:r w:rsidRPr="0035646E">
        <w:rPr>
          <w:sz w:val="28"/>
          <w:szCs w:val="28"/>
        </w:rPr>
        <w:t>«О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</w:t>
      </w:r>
      <w:r>
        <w:rPr>
          <w:sz w:val="28"/>
          <w:szCs w:val="28"/>
        </w:rPr>
        <w:t>, заключенного с Ф</w:t>
      </w:r>
      <w:r w:rsidRPr="0035646E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ым управлением </w:t>
      </w:r>
      <w:r w:rsidRPr="0035646E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муниципального района </w:t>
      </w:r>
      <w:r w:rsidRPr="0035646E">
        <w:rPr>
          <w:sz w:val="28"/>
          <w:szCs w:val="28"/>
        </w:rPr>
        <w:t>«</w:t>
      </w:r>
      <w:proofErr w:type="spellStart"/>
      <w:r w:rsidRPr="0035646E">
        <w:rPr>
          <w:sz w:val="28"/>
          <w:szCs w:val="28"/>
        </w:rPr>
        <w:t>Усть-Куломский</w:t>
      </w:r>
      <w:proofErr w:type="spellEnd"/>
      <w:r w:rsidRPr="0035646E">
        <w:rPr>
          <w:sz w:val="28"/>
          <w:szCs w:val="28"/>
        </w:rPr>
        <w:t>», администрация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</w:t>
      </w:r>
      <w:r w:rsidRPr="0035646E">
        <w:rPr>
          <w:sz w:val="28"/>
          <w:szCs w:val="28"/>
        </w:rPr>
        <w:t>:</w:t>
      </w:r>
    </w:p>
    <w:p w:rsidR="0035646E" w:rsidRPr="0035646E" w:rsidRDefault="0035646E" w:rsidP="0035646E">
      <w:pPr>
        <w:ind w:right="-143" w:firstLine="426"/>
        <w:jc w:val="both"/>
        <w:rPr>
          <w:sz w:val="28"/>
          <w:szCs w:val="28"/>
        </w:rPr>
      </w:pPr>
      <w:r w:rsidRPr="0035646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</w:t>
      </w:r>
      <w:r w:rsidR="009D34D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35646E">
        <w:rPr>
          <w:sz w:val="28"/>
          <w:szCs w:val="28"/>
        </w:rPr>
        <w:t>по повышению эффективности       и</w:t>
      </w:r>
      <w:r>
        <w:rPr>
          <w:sz w:val="28"/>
          <w:szCs w:val="28"/>
        </w:rPr>
        <w:t xml:space="preserve">спользования  бюджетных средств </w:t>
      </w:r>
      <w:r w:rsidRPr="0035646E">
        <w:rPr>
          <w:sz w:val="28"/>
          <w:szCs w:val="28"/>
        </w:rPr>
        <w:t>и увеличения поступлений налоговых и неналоговых доходов бюджета сельског</w:t>
      </w:r>
      <w:r>
        <w:rPr>
          <w:sz w:val="28"/>
          <w:szCs w:val="28"/>
        </w:rPr>
        <w:t>о поселения 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 2018 год</w:t>
      </w:r>
      <w:r w:rsidRPr="0035646E">
        <w:rPr>
          <w:sz w:val="28"/>
          <w:szCs w:val="28"/>
        </w:rPr>
        <w:t xml:space="preserve"> согласно приложению.  </w:t>
      </w:r>
    </w:p>
    <w:p w:rsidR="0035646E" w:rsidRPr="0035646E" w:rsidRDefault="0035646E" w:rsidP="0035646E">
      <w:pPr>
        <w:widowControl w:val="0"/>
        <w:ind w:right="40" w:firstLine="426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5646E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Главному бухгалтеру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админист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рации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spellStart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обеспечить представление в Ф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инансовое управление администрации муниципального района «</w:t>
      </w:r>
      <w:proofErr w:type="spellStart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Усть-Куломский</w:t>
      </w:r>
      <w:proofErr w:type="spellEnd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 отчета о выполнении плана мероприятий по повышению эффективности использования бюджетных средств и увеличения поступлений налоговых и неналоговых доходов бюджета муниципального образования сельского поселения «</w:t>
      </w:r>
      <w:proofErr w:type="spellStart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итогам 2018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– в срок до 15 февраля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2019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года.</w:t>
      </w:r>
    </w:p>
    <w:p w:rsidR="0035646E" w:rsidRPr="0035646E" w:rsidRDefault="0035646E" w:rsidP="0035646E">
      <w:pPr>
        <w:ind w:right="-143" w:firstLine="501"/>
        <w:jc w:val="both"/>
        <w:rPr>
          <w:sz w:val="28"/>
          <w:szCs w:val="28"/>
        </w:rPr>
      </w:pPr>
      <w:r w:rsidRPr="0035646E">
        <w:rPr>
          <w:color w:val="000000"/>
          <w:sz w:val="28"/>
          <w:szCs w:val="28"/>
          <w:shd w:val="clear" w:color="auto" w:fill="FFFFFF"/>
        </w:rPr>
        <w:t>3.  Постановление</w:t>
      </w:r>
      <w:r w:rsidRPr="0035646E">
        <w:rPr>
          <w:sz w:val="28"/>
          <w:szCs w:val="28"/>
        </w:rPr>
        <w:t xml:space="preserve">   администрации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</w:t>
      </w:r>
      <w:r>
        <w:rPr>
          <w:sz w:val="28"/>
          <w:szCs w:val="28"/>
        </w:rPr>
        <w:t xml:space="preserve"> от    21.03.2017 № </w:t>
      </w:r>
      <w:r w:rsidR="009D34D4">
        <w:rPr>
          <w:sz w:val="28"/>
          <w:szCs w:val="28"/>
        </w:rPr>
        <w:t>1</w:t>
      </w:r>
      <w:r w:rsidRPr="0035646E">
        <w:rPr>
          <w:sz w:val="28"/>
          <w:szCs w:val="28"/>
        </w:rPr>
        <w:t xml:space="preserve">7 «Об утверждении плана мероприятий  по повышению эффективности использования  бюджетных средств  и увеличения  </w:t>
      </w:r>
      <w:proofErr w:type="gramStart"/>
      <w:r w:rsidRPr="0035646E">
        <w:rPr>
          <w:sz w:val="28"/>
          <w:szCs w:val="28"/>
        </w:rPr>
        <w:t>поступления</w:t>
      </w:r>
      <w:proofErr w:type="gramEnd"/>
      <w:r w:rsidRPr="0035646E">
        <w:rPr>
          <w:sz w:val="28"/>
          <w:szCs w:val="28"/>
        </w:rPr>
        <w:t xml:space="preserve">  налоговых  и неналоговых  доходов бюджета  муниципального образования 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 на 2017 год» считать утратившим силу.</w:t>
      </w:r>
    </w:p>
    <w:p w:rsidR="0035646E" w:rsidRPr="0035646E" w:rsidRDefault="0035646E" w:rsidP="0035646E">
      <w:pPr>
        <w:widowControl w:val="0"/>
        <w:ind w:right="40"/>
        <w:jc w:val="both"/>
        <w:rPr>
          <w:rFonts w:eastAsiaTheme="minorHAnsi"/>
          <w:sz w:val="28"/>
          <w:szCs w:val="28"/>
          <w:lang w:eastAsia="en-US"/>
        </w:rPr>
      </w:pP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4</w:t>
      </w:r>
      <w:r w:rsidRPr="0035646E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35646E">
        <w:rPr>
          <w:rFonts w:eastAsiaTheme="minorHAnsi"/>
          <w:sz w:val="28"/>
          <w:szCs w:val="28"/>
          <w:lang w:eastAsia="en-US"/>
        </w:rPr>
        <w:t>Деревянск</w:t>
      </w:r>
      <w:proofErr w:type="spellEnd"/>
      <w:r w:rsidRPr="0035646E">
        <w:rPr>
          <w:rFonts w:eastAsiaTheme="minorHAnsi"/>
          <w:sz w:val="28"/>
          <w:szCs w:val="28"/>
          <w:lang w:eastAsia="en-US"/>
        </w:rPr>
        <w:t>».</w:t>
      </w:r>
    </w:p>
    <w:p w:rsidR="006D1F83" w:rsidRPr="00560AD8" w:rsidRDefault="006D1F83" w:rsidP="0035646E">
      <w:pPr>
        <w:tabs>
          <w:tab w:val="left" w:pos="8160"/>
        </w:tabs>
        <w:rPr>
          <w:sz w:val="28"/>
          <w:szCs w:val="28"/>
        </w:rPr>
      </w:pPr>
    </w:p>
    <w:p w:rsidR="009D34D4" w:rsidRDefault="00193946" w:rsidP="009D34D4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</w:t>
      </w:r>
      <w:r w:rsidR="009D34D4">
        <w:rPr>
          <w:sz w:val="28"/>
          <w:szCs w:val="28"/>
        </w:rPr>
        <w:t xml:space="preserve">                    </w:t>
      </w:r>
      <w:proofErr w:type="spellStart"/>
      <w:r w:rsidR="009D34D4">
        <w:rPr>
          <w:sz w:val="28"/>
          <w:szCs w:val="28"/>
        </w:rPr>
        <w:t>Е.В.Булышева</w:t>
      </w:r>
      <w:bookmarkStart w:id="0" w:name="_GoBack"/>
      <w:bookmarkEnd w:id="0"/>
      <w:proofErr w:type="spellEnd"/>
    </w:p>
    <w:p w:rsidR="009D34D4" w:rsidRPr="009D34D4" w:rsidRDefault="009D34D4" w:rsidP="009D34D4">
      <w:pPr>
        <w:widowControl w:val="0"/>
        <w:ind w:right="4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Приложение 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 постановлению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администрации </w:t>
      </w:r>
      <w:proofErr w:type="gramStart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сельского</w:t>
      </w:r>
      <w:proofErr w:type="gramEnd"/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поселения «</w:t>
      </w:r>
      <w:proofErr w:type="spellStart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26.03.2018 № 45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План мероприятий по повышению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эффективности использования бюджетных средств 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 увеличения поступлений налоговых и неналоговых доходов бюджета 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сельско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 поселения «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на 2018</w:t>
      </w: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288"/>
        <w:gridCol w:w="3210"/>
      </w:tblGrid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Не превышать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поселения</w:t>
            </w:r>
          </w:p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поселения</w:t>
            </w:r>
          </w:p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Не превышать установленные Бюджетным кодексом Российской Федерации ограничения по размеру дефицита (статья 92,1)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8C430A">
        <w:trPr>
          <w:trHeight w:val="1270"/>
        </w:trPr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Обеспечить отсутствие просроченной кредиторской задолженности по расходам, финансируемых за счет средств бюджета сельского поселения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8C430A">
        <w:trPr>
          <w:trHeight w:val="1022"/>
        </w:trPr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Обеспечить полную и своевременную  уплату налога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имущество организаций в 2018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Не допускать образования задолженности арендаторов перед местным бюджетом по доходам от сдачи в аренду 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Главный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Не допускать увеличения штатной численности работников 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своевременный возврат в доход бюджета сельского поселения бюджетных средств по необоснованным выплатам, выявленных в ходе контрольных мероприятий 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</w:tbl>
    <w:p w:rsidR="009D34D4" w:rsidRPr="009D34D4" w:rsidRDefault="009D34D4" w:rsidP="009D34D4">
      <w:pPr>
        <w:widowControl w:val="0"/>
        <w:shd w:val="clear" w:color="auto" w:fill="FFFFFF"/>
        <w:spacing w:after="240" w:line="240" w:lineRule="atLeast"/>
        <w:ind w:firstLine="357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5646E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DADB-6F3C-4458-BFB6-10947398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134</cp:revision>
  <cp:lastPrinted>2018-03-05T19:42:00Z</cp:lastPrinted>
  <dcterms:created xsi:type="dcterms:W3CDTF">2014-05-06T05:35:00Z</dcterms:created>
  <dcterms:modified xsi:type="dcterms:W3CDTF">2018-03-26T13:04:00Z</dcterms:modified>
</cp:coreProperties>
</file>