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94" w:rsidRPr="00100046" w:rsidRDefault="005E3994" w:rsidP="005E3994">
      <w:pPr>
        <w:jc w:val="center"/>
        <w:rPr>
          <w:rFonts w:ascii="Times New Roman" w:eastAsia="Times New Roman" w:hAnsi="Times New Roman"/>
          <w:sz w:val="20"/>
          <w:szCs w:val="20"/>
          <w:lang w:eastAsia="ru-RU"/>
        </w:rPr>
      </w:pPr>
      <w:r w:rsidRPr="00100046">
        <w:rPr>
          <w:rFonts w:ascii="Times New Roman" w:eastAsia="Times New Roman" w:hAnsi="Times New Roman"/>
          <w:noProof/>
          <w:sz w:val="20"/>
          <w:szCs w:val="20"/>
          <w:lang w:eastAsia="ru-RU"/>
        </w:rPr>
        <w:drawing>
          <wp:inline distT="0" distB="0" distL="0" distR="0">
            <wp:extent cx="845820" cy="838200"/>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5820" cy="838200"/>
                    </a:xfrm>
                    <a:prstGeom prst="rect">
                      <a:avLst/>
                    </a:prstGeom>
                    <a:noFill/>
                    <a:ln>
                      <a:noFill/>
                    </a:ln>
                  </pic:spPr>
                </pic:pic>
              </a:graphicData>
            </a:graphic>
          </wp:inline>
        </w:drawing>
      </w:r>
    </w:p>
    <w:p w:rsidR="005E3994" w:rsidRPr="00100046" w:rsidRDefault="005E3994" w:rsidP="005E3994">
      <w:pPr>
        <w:jc w:val="center"/>
        <w:rPr>
          <w:rFonts w:ascii="Times New Roman CYR" w:eastAsia="Times New Roman" w:hAnsi="Times New Roman CYR" w:cs="Times New Roman CYR"/>
          <w:b/>
          <w:sz w:val="28"/>
          <w:szCs w:val="28"/>
          <w:lang w:eastAsia="ru-RU"/>
        </w:rPr>
      </w:pPr>
      <w:r w:rsidRPr="00100046">
        <w:rPr>
          <w:rFonts w:ascii="Times New Roman CYR" w:eastAsia="Times New Roman" w:hAnsi="Times New Roman CYR"/>
          <w:b/>
          <w:sz w:val="28"/>
          <w:szCs w:val="28"/>
          <w:lang w:eastAsia="ru-RU"/>
        </w:rPr>
        <w:t>«</w:t>
      </w:r>
      <w:proofErr w:type="spellStart"/>
      <w:r w:rsidRPr="00100046">
        <w:rPr>
          <w:rFonts w:ascii="Times New Roman CYR" w:eastAsia="Times New Roman" w:hAnsi="Times New Roman CYR"/>
          <w:b/>
          <w:sz w:val="28"/>
          <w:szCs w:val="28"/>
          <w:lang w:eastAsia="ru-RU"/>
        </w:rPr>
        <w:t>Кул</w:t>
      </w:r>
      <w:r w:rsidRPr="00100046">
        <w:rPr>
          <w:rFonts w:ascii="Times New Roman CYR" w:eastAsia="Times New Roman" w:hAnsi="Times New Roman CYR" w:cs="Times New Roman CYR"/>
          <w:b/>
          <w:sz w:val="28"/>
          <w:szCs w:val="28"/>
          <w:lang w:eastAsia="ru-RU"/>
        </w:rPr>
        <w:t>ö</w:t>
      </w:r>
      <w:r w:rsidRPr="00100046">
        <w:rPr>
          <w:rFonts w:ascii="Times New Roman CYR" w:eastAsia="Times New Roman" w:hAnsi="Times New Roman CYR"/>
          <w:b/>
          <w:sz w:val="28"/>
          <w:szCs w:val="28"/>
          <w:lang w:eastAsia="ru-RU"/>
        </w:rPr>
        <w:t>мд</w:t>
      </w:r>
      <w:proofErr w:type="gramStart"/>
      <w:r w:rsidRPr="00100046">
        <w:rPr>
          <w:rFonts w:ascii="Times New Roman CYR" w:eastAsia="Times New Roman" w:hAnsi="Times New Roman CYR"/>
          <w:b/>
          <w:sz w:val="28"/>
          <w:szCs w:val="28"/>
          <w:lang w:val="en-US" w:eastAsia="ru-RU"/>
        </w:rPr>
        <w:t>i</w:t>
      </w:r>
      <w:proofErr w:type="gramEnd"/>
      <w:r w:rsidRPr="00100046">
        <w:rPr>
          <w:rFonts w:ascii="Times New Roman CYR" w:eastAsia="Times New Roman" w:hAnsi="Times New Roman CYR"/>
          <w:b/>
          <w:sz w:val="28"/>
          <w:szCs w:val="28"/>
          <w:lang w:eastAsia="ru-RU"/>
        </w:rPr>
        <w:t>н</w:t>
      </w:r>
      <w:proofErr w:type="spellEnd"/>
      <w:r w:rsidRPr="00100046">
        <w:rPr>
          <w:rFonts w:ascii="Times New Roman CYR" w:eastAsia="Times New Roman" w:hAnsi="Times New Roman CYR"/>
          <w:b/>
          <w:sz w:val="28"/>
          <w:szCs w:val="28"/>
          <w:lang w:eastAsia="ru-RU"/>
        </w:rPr>
        <w:t xml:space="preserve">» </w:t>
      </w:r>
      <w:proofErr w:type="spellStart"/>
      <w:r w:rsidRPr="00100046">
        <w:rPr>
          <w:rFonts w:ascii="Times New Roman CYR" w:eastAsia="Times New Roman" w:hAnsi="Times New Roman CYR"/>
          <w:b/>
          <w:sz w:val="28"/>
          <w:szCs w:val="28"/>
          <w:lang w:eastAsia="ru-RU"/>
        </w:rPr>
        <w:t>муниципальн</w:t>
      </w:r>
      <w:r w:rsidRPr="00100046">
        <w:rPr>
          <w:rFonts w:ascii="Times New Roman CYR" w:eastAsia="Times New Roman" w:hAnsi="Times New Roman CYR" w:cs="Times New Roman CYR"/>
          <w:b/>
          <w:sz w:val="28"/>
          <w:szCs w:val="28"/>
          <w:lang w:eastAsia="ru-RU"/>
        </w:rPr>
        <w:t>öйрайонсаадминистрациялöн</w:t>
      </w:r>
      <w:proofErr w:type="spellEnd"/>
    </w:p>
    <w:p w:rsidR="005E3994" w:rsidRPr="00100046" w:rsidRDefault="005E3994" w:rsidP="005E3994">
      <w:pPr>
        <w:jc w:val="center"/>
        <w:rPr>
          <w:rFonts w:ascii="Times New Roman CYR" w:eastAsia="Times New Roman" w:hAnsi="Times New Roman CYR"/>
          <w:b/>
          <w:sz w:val="34"/>
          <w:szCs w:val="34"/>
          <w:lang w:eastAsia="ru-RU"/>
        </w:rPr>
      </w:pPr>
      <w:proofErr w:type="gramStart"/>
      <w:r w:rsidRPr="00100046">
        <w:rPr>
          <w:rFonts w:ascii="Times New Roman CYR" w:eastAsia="Times New Roman" w:hAnsi="Times New Roman CYR" w:cs="Times New Roman CYR"/>
          <w:b/>
          <w:sz w:val="34"/>
          <w:szCs w:val="34"/>
          <w:lang w:eastAsia="ru-RU"/>
        </w:rPr>
        <w:t>Ш</w:t>
      </w:r>
      <w:proofErr w:type="gramEnd"/>
      <w:r w:rsidRPr="00100046">
        <w:rPr>
          <w:rFonts w:ascii="Times New Roman CYR" w:eastAsia="Times New Roman" w:hAnsi="Times New Roman CYR" w:cs="Times New Roman CYR"/>
          <w:b/>
          <w:sz w:val="34"/>
          <w:szCs w:val="34"/>
          <w:lang w:eastAsia="ru-RU"/>
        </w:rPr>
        <w:t xml:space="preserve"> У Ö М</w:t>
      </w:r>
    </w:p>
    <w:p w:rsidR="005E3994" w:rsidRPr="00100046" w:rsidRDefault="00AD1CBC" w:rsidP="005E3994">
      <w:pPr>
        <w:jc w:val="center"/>
        <w:rPr>
          <w:rFonts w:ascii="Times New Roman" w:eastAsia="Times New Roman" w:hAnsi="Times New Roman"/>
          <w:b/>
          <w:sz w:val="28"/>
          <w:szCs w:val="28"/>
          <w:lang w:eastAsia="ru-RU"/>
        </w:rPr>
      </w:pPr>
      <w:r w:rsidRPr="00AD1CBC">
        <w:rPr>
          <w:rFonts w:ascii="Times New Roman" w:eastAsia="Times New Roman" w:hAnsi="Times New Roman"/>
          <w:sz w:val="20"/>
          <w:szCs w:val="20"/>
          <w:lang w:eastAsia="ru-RU"/>
        </w:rPr>
        <w:pict>
          <v:line id="_x0000_s1026" style="position:absolute;left:0;text-align:left;z-index:251658240" from="9pt,.7pt" to="459pt,.7pt"/>
        </w:pict>
      </w:r>
      <w:r w:rsidR="005E3994" w:rsidRPr="00100046">
        <w:rPr>
          <w:rFonts w:ascii="Times New Roman" w:eastAsia="Times New Roman" w:hAnsi="Times New Roman"/>
          <w:b/>
          <w:sz w:val="28"/>
          <w:szCs w:val="28"/>
          <w:lang w:eastAsia="ru-RU"/>
        </w:rPr>
        <w:t>Администрация муниципального района «Усть-Куломский»</w:t>
      </w:r>
    </w:p>
    <w:p w:rsidR="005E3994" w:rsidRPr="00100046" w:rsidRDefault="005E3994" w:rsidP="005E3994">
      <w:pPr>
        <w:keepNext/>
        <w:jc w:val="center"/>
        <w:outlineLvl w:val="3"/>
        <w:rPr>
          <w:rFonts w:ascii="Times New Roman" w:eastAsia="Times New Roman" w:hAnsi="Times New Roman"/>
          <w:b/>
          <w:bCs/>
          <w:sz w:val="34"/>
          <w:szCs w:val="34"/>
          <w:lang w:eastAsia="ru-RU"/>
        </w:rPr>
      </w:pPr>
      <w:proofErr w:type="gramStart"/>
      <w:r w:rsidRPr="00100046">
        <w:rPr>
          <w:rFonts w:ascii="Times New Roman" w:eastAsia="Times New Roman" w:hAnsi="Times New Roman"/>
          <w:b/>
          <w:bCs/>
          <w:sz w:val="34"/>
          <w:szCs w:val="34"/>
          <w:lang w:eastAsia="ru-RU"/>
        </w:rPr>
        <w:t>П</w:t>
      </w:r>
      <w:proofErr w:type="gramEnd"/>
      <w:r w:rsidRPr="00100046">
        <w:rPr>
          <w:rFonts w:ascii="Times New Roman" w:eastAsia="Times New Roman" w:hAnsi="Times New Roman"/>
          <w:b/>
          <w:bCs/>
          <w:sz w:val="34"/>
          <w:szCs w:val="34"/>
          <w:lang w:eastAsia="ru-RU"/>
        </w:rPr>
        <w:t xml:space="preserve"> О С Т А Н О В Л Е Н И Е</w:t>
      </w:r>
    </w:p>
    <w:p w:rsidR="005E3994" w:rsidRPr="00100046" w:rsidRDefault="005E3994" w:rsidP="005E3994">
      <w:pPr>
        <w:jc w:val="center"/>
        <w:rPr>
          <w:rFonts w:ascii="Times New Roman" w:eastAsia="Times New Roman" w:hAnsi="Times New Roman"/>
          <w:sz w:val="20"/>
          <w:szCs w:val="20"/>
          <w:lang w:eastAsia="ru-RU"/>
        </w:rPr>
      </w:pPr>
    </w:p>
    <w:p w:rsidR="005E3994" w:rsidRPr="00100046" w:rsidRDefault="005E3994" w:rsidP="005E3994">
      <w:pPr>
        <w:jc w:val="center"/>
        <w:rPr>
          <w:rFonts w:ascii="Times New Roman" w:eastAsia="Times New Roman" w:hAnsi="Times New Roman"/>
          <w:sz w:val="20"/>
          <w:szCs w:val="20"/>
          <w:lang w:eastAsia="ru-RU"/>
        </w:rPr>
      </w:pPr>
    </w:p>
    <w:p w:rsidR="005E3994" w:rsidRPr="00100046" w:rsidRDefault="005E3994" w:rsidP="005E3994">
      <w:pPr>
        <w:keepNext/>
        <w:ind w:right="-1"/>
        <w:outlineLvl w:val="7"/>
        <w:rPr>
          <w:rFonts w:ascii="Times New Roman" w:eastAsia="Times New Roman" w:hAnsi="Times New Roman"/>
          <w:sz w:val="28"/>
          <w:szCs w:val="20"/>
        </w:rPr>
      </w:pPr>
      <w:r w:rsidRPr="00100046">
        <w:rPr>
          <w:rFonts w:ascii="Times New Roman" w:eastAsia="Times New Roman" w:hAnsi="Times New Roman"/>
          <w:sz w:val="28"/>
          <w:szCs w:val="20"/>
        </w:rPr>
        <w:t>10</w:t>
      </w:r>
      <w:r w:rsidR="00A92E06">
        <w:rPr>
          <w:rFonts w:ascii="Times New Roman" w:eastAsia="Times New Roman" w:hAnsi="Times New Roman"/>
          <w:sz w:val="28"/>
          <w:szCs w:val="20"/>
        </w:rPr>
        <w:t xml:space="preserve"> </w:t>
      </w:r>
      <w:r w:rsidRPr="00100046">
        <w:rPr>
          <w:rFonts w:ascii="Times New Roman" w:eastAsia="Times New Roman" w:hAnsi="Times New Roman"/>
          <w:sz w:val="28"/>
          <w:szCs w:val="20"/>
        </w:rPr>
        <w:t xml:space="preserve">декабря 2013 г.       </w:t>
      </w:r>
      <w:r w:rsidR="00417B89">
        <w:rPr>
          <w:rFonts w:ascii="Times New Roman" w:eastAsia="Times New Roman" w:hAnsi="Times New Roman"/>
          <w:sz w:val="28"/>
          <w:szCs w:val="20"/>
        </w:rPr>
        <w:t xml:space="preserve">                                         </w:t>
      </w:r>
      <w:r w:rsidR="00A92E06">
        <w:rPr>
          <w:rFonts w:ascii="Times New Roman" w:eastAsia="Times New Roman" w:hAnsi="Times New Roman"/>
          <w:sz w:val="28"/>
          <w:szCs w:val="20"/>
        </w:rPr>
        <w:t xml:space="preserve">                              </w:t>
      </w:r>
      <w:r w:rsidR="00417B89">
        <w:rPr>
          <w:rFonts w:ascii="Times New Roman" w:eastAsia="Times New Roman" w:hAnsi="Times New Roman"/>
          <w:sz w:val="28"/>
          <w:szCs w:val="20"/>
        </w:rPr>
        <w:t xml:space="preserve">          </w:t>
      </w:r>
      <w:r w:rsidRPr="00100046">
        <w:rPr>
          <w:rFonts w:ascii="Times New Roman" w:eastAsia="Times New Roman" w:hAnsi="Times New Roman"/>
          <w:sz w:val="28"/>
          <w:szCs w:val="20"/>
        </w:rPr>
        <w:t>№ 1828</w:t>
      </w:r>
    </w:p>
    <w:p w:rsidR="005E3994" w:rsidRPr="00100046" w:rsidRDefault="005E3994" w:rsidP="005E3994">
      <w:pPr>
        <w:jc w:val="center"/>
        <w:rPr>
          <w:rFonts w:ascii="Times New Roman" w:eastAsia="Times New Roman" w:hAnsi="Times New Roman"/>
          <w:sz w:val="20"/>
          <w:szCs w:val="20"/>
          <w:lang w:eastAsia="ru-RU"/>
        </w:rPr>
      </w:pPr>
    </w:p>
    <w:p w:rsidR="005E3994" w:rsidRPr="00100046" w:rsidRDefault="005E3994" w:rsidP="005E3994">
      <w:pPr>
        <w:jc w:val="center"/>
        <w:rPr>
          <w:rFonts w:ascii="Times New Roman" w:eastAsia="Times New Roman" w:hAnsi="Times New Roman"/>
          <w:sz w:val="20"/>
          <w:szCs w:val="20"/>
          <w:lang w:eastAsia="ru-RU"/>
        </w:rPr>
      </w:pPr>
    </w:p>
    <w:p w:rsidR="005E3994" w:rsidRPr="00100046" w:rsidRDefault="005E3994" w:rsidP="005E3994">
      <w:pPr>
        <w:jc w:val="center"/>
        <w:rPr>
          <w:rFonts w:ascii="Times New Roman" w:eastAsia="Times New Roman" w:hAnsi="Times New Roman"/>
          <w:sz w:val="20"/>
          <w:szCs w:val="20"/>
          <w:lang w:eastAsia="ru-RU"/>
        </w:rPr>
      </w:pPr>
      <w:r w:rsidRPr="00100046">
        <w:rPr>
          <w:rFonts w:ascii="Times New Roman" w:eastAsia="Times New Roman" w:hAnsi="Times New Roman"/>
          <w:sz w:val="20"/>
          <w:szCs w:val="20"/>
          <w:lang w:eastAsia="ru-RU"/>
        </w:rPr>
        <w:t>Республика Коми</w:t>
      </w:r>
    </w:p>
    <w:p w:rsidR="005E3994" w:rsidRPr="00100046" w:rsidRDefault="005E3994" w:rsidP="005E3994">
      <w:pPr>
        <w:jc w:val="center"/>
        <w:rPr>
          <w:rFonts w:ascii="Times New Roman" w:eastAsia="Times New Roman" w:hAnsi="Times New Roman"/>
          <w:sz w:val="20"/>
          <w:szCs w:val="20"/>
          <w:lang w:eastAsia="ru-RU"/>
        </w:rPr>
      </w:pPr>
      <w:r w:rsidRPr="00100046">
        <w:rPr>
          <w:rFonts w:ascii="Times New Roman" w:eastAsia="Times New Roman" w:hAnsi="Times New Roman"/>
          <w:sz w:val="20"/>
          <w:szCs w:val="20"/>
          <w:lang w:eastAsia="ru-RU"/>
        </w:rPr>
        <w:t>с. Усть-Кулом</w:t>
      </w:r>
    </w:p>
    <w:p w:rsidR="005E3994" w:rsidRPr="00100046" w:rsidRDefault="005E3994" w:rsidP="005E3994">
      <w:pPr>
        <w:jc w:val="center"/>
        <w:rPr>
          <w:rFonts w:ascii="Times New Roman" w:eastAsia="Times New Roman" w:hAnsi="Times New Roman"/>
          <w:sz w:val="20"/>
          <w:szCs w:val="20"/>
          <w:lang w:eastAsia="ru-RU"/>
        </w:rPr>
      </w:pPr>
    </w:p>
    <w:p w:rsidR="005E3994" w:rsidRPr="00100046" w:rsidRDefault="005E3994" w:rsidP="005E3994">
      <w:pPr>
        <w:jc w:val="center"/>
        <w:rPr>
          <w:rFonts w:ascii="Times New Roman" w:eastAsia="Times New Roman" w:hAnsi="Times New Roman"/>
          <w:sz w:val="20"/>
          <w:szCs w:val="20"/>
          <w:lang w:eastAsia="ru-RU"/>
        </w:rPr>
      </w:pPr>
    </w:p>
    <w:p w:rsidR="005E3994" w:rsidRPr="00100046" w:rsidRDefault="005E3994" w:rsidP="005E3994">
      <w:pPr>
        <w:autoSpaceDE w:val="0"/>
        <w:autoSpaceDN w:val="0"/>
        <w:adjustRightInd w:val="0"/>
        <w:jc w:val="center"/>
        <w:rPr>
          <w:rFonts w:ascii="Times New Roman" w:eastAsia="Times New Roman" w:hAnsi="Times New Roman"/>
          <w:b/>
          <w:bCs/>
          <w:sz w:val="28"/>
          <w:szCs w:val="28"/>
          <w:lang w:eastAsia="ru-RU"/>
        </w:rPr>
      </w:pPr>
      <w:r w:rsidRPr="00100046">
        <w:rPr>
          <w:rFonts w:ascii="Times New Roman" w:eastAsia="Times New Roman" w:hAnsi="Times New Roman"/>
          <w:b/>
          <w:bCs/>
          <w:sz w:val="28"/>
          <w:szCs w:val="28"/>
          <w:lang w:eastAsia="ru-RU"/>
        </w:rPr>
        <w:t>О муниципальной программе</w:t>
      </w:r>
    </w:p>
    <w:p w:rsidR="005E3994" w:rsidRPr="00100046" w:rsidRDefault="005E3994" w:rsidP="005E3994">
      <w:pPr>
        <w:autoSpaceDE w:val="0"/>
        <w:autoSpaceDN w:val="0"/>
        <w:adjustRightInd w:val="0"/>
        <w:jc w:val="center"/>
        <w:rPr>
          <w:rFonts w:ascii="Times New Roman" w:eastAsia="Times New Roman" w:hAnsi="Times New Roman"/>
          <w:b/>
          <w:bCs/>
          <w:sz w:val="28"/>
          <w:szCs w:val="28"/>
          <w:lang w:eastAsia="ru-RU"/>
        </w:rPr>
      </w:pPr>
      <w:r w:rsidRPr="00100046">
        <w:rPr>
          <w:rFonts w:ascii="Times New Roman" w:eastAsia="Times New Roman" w:hAnsi="Times New Roman"/>
          <w:b/>
          <w:bCs/>
          <w:sz w:val="28"/>
          <w:szCs w:val="28"/>
          <w:lang w:eastAsia="ru-RU"/>
        </w:rPr>
        <w:t>«Развитие экономики»</w:t>
      </w:r>
    </w:p>
    <w:p w:rsidR="005E3994" w:rsidRPr="00100046" w:rsidRDefault="005E3994" w:rsidP="005E3994">
      <w:pPr>
        <w:autoSpaceDE w:val="0"/>
        <w:autoSpaceDN w:val="0"/>
        <w:adjustRightInd w:val="0"/>
        <w:jc w:val="center"/>
        <w:rPr>
          <w:rFonts w:ascii="Times New Roman" w:eastAsia="Times New Roman" w:hAnsi="Times New Roman"/>
          <w:bCs/>
          <w:sz w:val="20"/>
          <w:szCs w:val="20"/>
          <w:lang w:eastAsia="ru-RU"/>
        </w:rPr>
      </w:pPr>
    </w:p>
    <w:p w:rsidR="005E3994" w:rsidRPr="00100046" w:rsidRDefault="005E3994" w:rsidP="005E3994">
      <w:pPr>
        <w:autoSpaceDE w:val="0"/>
        <w:autoSpaceDN w:val="0"/>
        <w:adjustRightInd w:val="0"/>
        <w:jc w:val="center"/>
        <w:rPr>
          <w:rFonts w:ascii="Times New Roman" w:eastAsia="Times New Roman" w:hAnsi="Times New Roman"/>
          <w:bCs/>
          <w:sz w:val="20"/>
          <w:szCs w:val="20"/>
          <w:lang w:eastAsia="ru-RU"/>
        </w:rPr>
      </w:pP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Руководствуясь статьей 179 Бюджетного кодекса Российской Федерации и постановлением администрации муниципального района «Усть-Куломский» от 15 марта 2013 года № 1552 «Об утверждении перечня муниципальных программ администрации МР «Усть-Куломский», постановляю:</w:t>
      </w:r>
    </w:p>
    <w:p w:rsidR="005E3994" w:rsidRPr="00100046" w:rsidRDefault="005E3994" w:rsidP="005E3994">
      <w:pPr>
        <w:autoSpaceDE w:val="0"/>
        <w:autoSpaceDN w:val="0"/>
        <w:adjustRightInd w:val="0"/>
        <w:ind w:firstLine="709"/>
        <w:jc w:val="both"/>
        <w:rPr>
          <w:rFonts w:ascii="Times New Roman" w:eastAsia="Times New Roman" w:hAnsi="Times New Roman"/>
          <w:bCs/>
          <w:sz w:val="28"/>
          <w:szCs w:val="28"/>
          <w:lang w:eastAsia="ru-RU"/>
        </w:rPr>
      </w:pPr>
      <w:r w:rsidRPr="00100046">
        <w:rPr>
          <w:rFonts w:ascii="Times New Roman" w:eastAsia="Times New Roman" w:hAnsi="Times New Roman"/>
          <w:bCs/>
          <w:sz w:val="28"/>
          <w:szCs w:val="28"/>
          <w:lang w:eastAsia="ru-RU"/>
        </w:rPr>
        <w:t>1. Утвердить муниципальную программу «Развитие экономики» согласно приложению.</w:t>
      </w:r>
    </w:p>
    <w:p w:rsidR="005E3994" w:rsidRPr="00100046" w:rsidRDefault="005E3994" w:rsidP="005E3994">
      <w:pPr>
        <w:autoSpaceDE w:val="0"/>
        <w:autoSpaceDN w:val="0"/>
        <w:adjustRightInd w:val="0"/>
        <w:ind w:firstLine="709"/>
        <w:jc w:val="both"/>
        <w:rPr>
          <w:rFonts w:ascii="Times New Roman" w:eastAsia="Times New Roman" w:hAnsi="Times New Roman"/>
          <w:bCs/>
          <w:sz w:val="28"/>
          <w:szCs w:val="28"/>
          <w:lang w:eastAsia="ru-RU"/>
        </w:rPr>
      </w:pPr>
      <w:r w:rsidRPr="00100046">
        <w:rPr>
          <w:rFonts w:ascii="Times New Roman" w:eastAsia="Times New Roman" w:hAnsi="Times New Roman"/>
          <w:bCs/>
          <w:sz w:val="28"/>
          <w:szCs w:val="28"/>
          <w:lang w:eastAsia="ru-RU"/>
        </w:rPr>
        <w:t>2. Признать утратившим силу с 1 января 2014 года постановления администрации МР «Усть-Куломский»:</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bCs/>
          <w:sz w:val="28"/>
          <w:szCs w:val="28"/>
          <w:lang w:eastAsia="ru-RU"/>
        </w:rPr>
        <w:t xml:space="preserve">1) от </w:t>
      </w:r>
      <w:r w:rsidRPr="00100046">
        <w:rPr>
          <w:rFonts w:ascii="Times New Roman" w:hAnsi="Times New Roman"/>
          <w:sz w:val="28"/>
          <w:szCs w:val="28"/>
        </w:rPr>
        <w:t>14 декабря 2011 года № 1798 «Об утверждении долгосрочной муниципальной целевой программы</w:t>
      </w:r>
      <w:r w:rsidR="00A92E06">
        <w:rPr>
          <w:rFonts w:ascii="Times New Roman" w:hAnsi="Times New Roman"/>
          <w:sz w:val="28"/>
          <w:szCs w:val="28"/>
        </w:rPr>
        <w:t xml:space="preserve"> </w:t>
      </w:r>
      <w:r w:rsidRPr="00100046">
        <w:rPr>
          <w:rFonts w:ascii="Times New Roman" w:hAnsi="Times New Roman"/>
          <w:sz w:val="28"/>
          <w:szCs w:val="28"/>
        </w:rPr>
        <w:t>«Поддержка и эффективное развитие малого и среднего предпринимательства (2012-2014 годы)»</w:t>
      </w:r>
      <w:r w:rsidRPr="00100046">
        <w:rPr>
          <w:rFonts w:ascii="Times New Roman" w:eastAsia="Times New Roman" w:hAnsi="Times New Roman"/>
          <w:sz w:val="28"/>
          <w:szCs w:val="28"/>
          <w:lang w:eastAsia="ru-RU"/>
        </w:rPr>
        <w:t>;</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2) от 27 января 2012 года № 85 «О внесении изменений в постановление администрации муниципального района «Усть-Куломский» от 14 декабря 2011 № 1798» «Об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3) от 29 февраля 2012 года № 207 «О внесении изменений в постановление администрации муниципального района «Усть-Куломский» от 14 декабря 2011 № 1798 «Об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 xml:space="preserve">4) от 11 апреля 2012 года № 503 «О внесении изменений в постановление администрации муниципального района «Усть-Куломский» от 14 декабря 2011 № 1798 «Об утверждении долгосрочной муниципальной </w:t>
      </w:r>
      <w:r w:rsidRPr="00100046">
        <w:rPr>
          <w:rFonts w:ascii="Times New Roman" w:eastAsia="Times New Roman" w:hAnsi="Times New Roman"/>
          <w:sz w:val="28"/>
          <w:szCs w:val="28"/>
          <w:lang w:eastAsia="ru-RU"/>
        </w:rPr>
        <w:lastRenderedPageBreak/>
        <w:t>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5) от 15 мая 2012 года № 717 «О внесении изменений в постановление администрации муниципального района «Усть-Куломский» от 14 декабря 2011 № 1798 «Об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6) от 29 мая 2012 года № 824 «О внесении изменений в постановление администрации муниципального района «Усть-Куломский» от 14 декабря 2011 № 1798 «Об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7) от 02 июля 2012 года № 1102 «О внесении изменений в постановление администрации муниципального района «Усть-Куломский» от 14 декабря 2011 № 1798 «Об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 xml:space="preserve">8) от 13июля 2012 года № 1209 «О внесении изменений в постановление </w:t>
      </w:r>
      <w:r w:rsidR="00A92E06">
        <w:rPr>
          <w:rFonts w:ascii="Times New Roman" w:eastAsia="Times New Roman" w:hAnsi="Times New Roman"/>
          <w:sz w:val="28"/>
          <w:szCs w:val="28"/>
          <w:lang w:eastAsia="ru-RU"/>
        </w:rPr>
        <w:t xml:space="preserve">администрации </w:t>
      </w:r>
      <w:r w:rsidRPr="00100046">
        <w:rPr>
          <w:rFonts w:ascii="Times New Roman" w:eastAsia="Times New Roman" w:hAnsi="Times New Roman"/>
          <w:sz w:val="28"/>
          <w:szCs w:val="28"/>
          <w:lang w:eastAsia="ru-RU"/>
        </w:rPr>
        <w:t>муниципального района «Усть-Куломский» от 14 декабря 2011 № 1798 «Об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9) от 12 сентября 2012 года № 1516 «О внесении изменений в постановление администрации</w:t>
      </w:r>
      <w:r w:rsidR="00A92E06">
        <w:rPr>
          <w:rFonts w:ascii="Times New Roman" w:eastAsia="Times New Roman" w:hAnsi="Times New Roman"/>
          <w:sz w:val="28"/>
          <w:szCs w:val="28"/>
          <w:lang w:eastAsia="ru-RU"/>
        </w:rPr>
        <w:t xml:space="preserve"> </w:t>
      </w:r>
      <w:r w:rsidRPr="00100046">
        <w:rPr>
          <w:rFonts w:ascii="Times New Roman" w:eastAsia="Times New Roman" w:hAnsi="Times New Roman"/>
          <w:sz w:val="28"/>
          <w:szCs w:val="28"/>
          <w:lang w:eastAsia="ru-RU"/>
        </w:rPr>
        <w:t>муниципального района «Усть-Куломский» от 14 декабря 2011 № 1798 «Об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10) от 30 октября 2012 года № 1801 «О внесении изменений в постановление администрации</w:t>
      </w:r>
      <w:r w:rsidR="00A92E06">
        <w:rPr>
          <w:rFonts w:ascii="Times New Roman" w:eastAsia="Times New Roman" w:hAnsi="Times New Roman"/>
          <w:sz w:val="28"/>
          <w:szCs w:val="28"/>
          <w:lang w:eastAsia="ru-RU"/>
        </w:rPr>
        <w:t xml:space="preserve"> </w:t>
      </w:r>
      <w:r w:rsidRPr="00100046">
        <w:rPr>
          <w:rFonts w:ascii="Times New Roman" w:eastAsia="Times New Roman" w:hAnsi="Times New Roman"/>
          <w:sz w:val="28"/>
          <w:szCs w:val="28"/>
          <w:lang w:eastAsia="ru-RU"/>
        </w:rPr>
        <w:t>муниципального района «Усть-Куломский» от 14 декабря 2011 № 1798«Об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11) от 09 ноября 2012 года № 1856 «О внесении изменений в постановление администрации</w:t>
      </w:r>
      <w:r w:rsidR="00A92E06">
        <w:rPr>
          <w:rFonts w:ascii="Times New Roman" w:eastAsia="Times New Roman" w:hAnsi="Times New Roman"/>
          <w:sz w:val="28"/>
          <w:szCs w:val="28"/>
          <w:lang w:eastAsia="ru-RU"/>
        </w:rPr>
        <w:t xml:space="preserve"> </w:t>
      </w:r>
      <w:r w:rsidRPr="00100046">
        <w:rPr>
          <w:rFonts w:ascii="Times New Roman" w:eastAsia="Times New Roman" w:hAnsi="Times New Roman"/>
          <w:sz w:val="28"/>
          <w:szCs w:val="28"/>
          <w:lang w:eastAsia="ru-RU"/>
        </w:rPr>
        <w:t>муниципального района «Усть-Куломский» от 14 декабря 2011 № 1798 «Об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12) от 04 февраля 2013 года № 88 «О внесении изменений в постановление администрации</w:t>
      </w:r>
      <w:r w:rsidR="00A92E06">
        <w:rPr>
          <w:rFonts w:ascii="Times New Roman" w:eastAsia="Times New Roman" w:hAnsi="Times New Roman"/>
          <w:sz w:val="28"/>
          <w:szCs w:val="28"/>
          <w:lang w:eastAsia="ru-RU"/>
        </w:rPr>
        <w:t xml:space="preserve"> </w:t>
      </w:r>
      <w:r w:rsidRPr="00100046">
        <w:rPr>
          <w:rFonts w:ascii="Times New Roman" w:eastAsia="Times New Roman" w:hAnsi="Times New Roman"/>
          <w:sz w:val="28"/>
          <w:szCs w:val="28"/>
          <w:lang w:eastAsia="ru-RU"/>
        </w:rPr>
        <w:t>муниципального района «Усть-Куломский» от 14 декабря 2011 № 1798 «Об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13) от 22 марта 2013 года № 332 «О внесении изменений в постановление администрации</w:t>
      </w:r>
      <w:r w:rsidR="00A92E06">
        <w:rPr>
          <w:rFonts w:ascii="Times New Roman" w:eastAsia="Times New Roman" w:hAnsi="Times New Roman"/>
          <w:sz w:val="28"/>
          <w:szCs w:val="28"/>
          <w:lang w:eastAsia="ru-RU"/>
        </w:rPr>
        <w:t xml:space="preserve"> </w:t>
      </w:r>
      <w:r w:rsidRPr="00100046">
        <w:rPr>
          <w:rFonts w:ascii="Times New Roman" w:eastAsia="Times New Roman" w:hAnsi="Times New Roman"/>
          <w:sz w:val="28"/>
          <w:szCs w:val="28"/>
          <w:lang w:eastAsia="ru-RU"/>
        </w:rPr>
        <w:t xml:space="preserve">муниципального района «Усть-Куломский» от 14 декабря 2011 № 1798 «Об утверждении долгосрочной муниципальной </w:t>
      </w:r>
      <w:r w:rsidRPr="00100046">
        <w:rPr>
          <w:rFonts w:ascii="Times New Roman" w:eastAsia="Times New Roman" w:hAnsi="Times New Roman"/>
          <w:sz w:val="28"/>
          <w:szCs w:val="28"/>
          <w:lang w:eastAsia="ru-RU"/>
        </w:rPr>
        <w:lastRenderedPageBreak/>
        <w:t>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14) от 30 мая 2013 года № 673 «О внесении изменений в постановление администрации</w:t>
      </w:r>
      <w:r w:rsidR="00A92E06">
        <w:rPr>
          <w:rFonts w:ascii="Times New Roman" w:eastAsia="Times New Roman" w:hAnsi="Times New Roman"/>
          <w:sz w:val="28"/>
          <w:szCs w:val="28"/>
          <w:lang w:eastAsia="ru-RU"/>
        </w:rPr>
        <w:t xml:space="preserve"> </w:t>
      </w:r>
      <w:r w:rsidRPr="00100046">
        <w:rPr>
          <w:rFonts w:ascii="Times New Roman" w:eastAsia="Times New Roman" w:hAnsi="Times New Roman"/>
          <w:sz w:val="28"/>
          <w:szCs w:val="28"/>
          <w:lang w:eastAsia="ru-RU"/>
        </w:rPr>
        <w:t>муниципального района «Усть-Куломский» от 14 декабря 2011 № 1798 «Об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15) от 17 июля 2013 года № 1038 «О внесении изменений в постановление администрации</w:t>
      </w:r>
      <w:r w:rsidR="00A92E06">
        <w:rPr>
          <w:rFonts w:ascii="Times New Roman" w:eastAsia="Times New Roman" w:hAnsi="Times New Roman"/>
          <w:sz w:val="28"/>
          <w:szCs w:val="28"/>
          <w:lang w:eastAsia="ru-RU"/>
        </w:rPr>
        <w:t xml:space="preserve"> </w:t>
      </w:r>
      <w:r w:rsidRPr="00100046">
        <w:rPr>
          <w:rFonts w:ascii="Times New Roman" w:eastAsia="Times New Roman" w:hAnsi="Times New Roman"/>
          <w:sz w:val="28"/>
          <w:szCs w:val="28"/>
          <w:lang w:eastAsia="ru-RU"/>
        </w:rPr>
        <w:t>муниципального района «Усть-Куломский» от 14 декабря 2011 № 1798 «Об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widowControl w:val="0"/>
        <w:suppressAutoHyphens/>
        <w:ind w:firstLine="709"/>
        <w:jc w:val="both"/>
        <w:rPr>
          <w:rFonts w:ascii="Times New Roman" w:eastAsia="Times New Roman" w:hAnsi="Times New Roman"/>
          <w:bCs/>
          <w:sz w:val="28"/>
          <w:szCs w:val="28"/>
          <w:lang w:eastAsia="ru-RU"/>
        </w:rPr>
      </w:pPr>
      <w:r w:rsidRPr="00100046">
        <w:rPr>
          <w:rFonts w:ascii="Times New Roman" w:eastAsia="Times New Roman" w:hAnsi="Times New Roman"/>
          <w:sz w:val="28"/>
          <w:szCs w:val="28"/>
          <w:lang w:eastAsia="ru-RU"/>
        </w:rPr>
        <w:t>16) от 23 октября 2013 г</w:t>
      </w:r>
      <w:r>
        <w:rPr>
          <w:rFonts w:ascii="Times New Roman" w:eastAsia="Times New Roman" w:hAnsi="Times New Roman"/>
          <w:sz w:val="28"/>
          <w:szCs w:val="28"/>
          <w:lang w:eastAsia="ru-RU"/>
        </w:rPr>
        <w:t>.</w:t>
      </w:r>
      <w:r w:rsidRPr="00100046">
        <w:rPr>
          <w:rFonts w:ascii="Times New Roman" w:eastAsia="Times New Roman" w:hAnsi="Times New Roman"/>
          <w:sz w:val="28"/>
          <w:szCs w:val="28"/>
          <w:lang w:eastAsia="ru-RU"/>
        </w:rPr>
        <w:t xml:space="preserve"> № 1594 «</w:t>
      </w:r>
      <w:r w:rsidRPr="00100046">
        <w:rPr>
          <w:rFonts w:ascii="Times New Roman" w:eastAsia="Times New Roman" w:hAnsi="Times New Roman"/>
          <w:sz w:val="28"/>
          <w:szCs w:val="20"/>
          <w:lang w:eastAsia="ru-RU"/>
        </w:rPr>
        <w:t xml:space="preserve">О внесении изменений в постановление </w:t>
      </w:r>
      <w:r w:rsidRPr="00100046">
        <w:rPr>
          <w:rFonts w:ascii="Times New Roman" w:eastAsia="Times New Roman" w:hAnsi="Times New Roman"/>
          <w:bCs/>
          <w:sz w:val="28"/>
          <w:szCs w:val="28"/>
          <w:lang w:eastAsia="ru-RU"/>
        </w:rPr>
        <w:t>администрации муниципального района «Усть-Куломский</w:t>
      </w:r>
      <w:proofErr w:type="gramStart"/>
      <w:r w:rsidRPr="00100046">
        <w:rPr>
          <w:rFonts w:ascii="Times New Roman" w:eastAsia="Times New Roman" w:hAnsi="Times New Roman"/>
          <w:bCs/>
          <w:sz w:val="28"/>
          <w:szCs w:val="28"/>
          <w:lang w:eastAsia="ru-RU"/>
        </w:rPr>
        <w:t>»</w:t>
      </w:r>
      <w:r w:rsidRPr="00100046">
        <w:rPr>
          <w:rFonts w:ascii="Times New Roman" w:eastAsia="Times New Roman" w:hAnsi="Times New Roman"/>
          <w:sz w:val="28"/>
          <w:szCs w:val="28"/>
          <w:lang w:eastAsia="ru-RU"/>
        </w:rPr>
        <w:t>о</w:t>
      </w:r>
      <w:proofErr w:type="gramEnd"/>
      <w:r w:rsidRPr="00100046">
        <w:rPr>
          <w:rFonts w:ascii="Times New Roman" w:eastAsia="Times New Roman" w:hAnsi="Times New Roman"/>
          <w:sz w:val="28"/>
          <w:szCs w:val="28"/>
          <w:lang w:eastAsia="ru-RU"/>
        </w:rPr>
        <w:t>т 14 декабря 2011 № 1798</w:t>
      </w:r>
      <w:r w:rsidRPr="00100046">
        <w:rPr>
          <w:rFonts w:ascii="Times New Roman" w:eastAsia="Times New Roman" w:hAnsi="Times New Roman"/>
          <w:sz w:val="28"/>
          <w:szCs w:val="20"/>
          <w:lang w:eastAsia="ru-RU"/>
        </w:rPr>
        <w:t xml:space="preserve"> «Об утверждении долгосрочной муниципальной целевой программы «Поддержка и эффективное развитие малого и среднего предпринимательства (2012-2014 годы)»</w:t>
      </w:r>
      <w:r w:rsidRPr="00100046">
        <w:rPr>
          <w:rFonts w:ascii="Times New Roman" w:eastAsia="Times New Roman" w:hAnsi="Times New Roman"/>
          <w:bCs/>
          <w:sz w:val="28"/>
          <w:szCs w:val="28"/>
          <w:lang w:eastAsia="ru-RU"/>
        </w:rPr>
        <w:t>;</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17) от 04 декабря 2013 года № 1797 «О внесении изменений в постановление администрации</w:t>
      </w:r>
      <w:r w:rsidR="00A92E06">
        <w:rPr>
          <w:rFonts w:ascii="Times New Roman" w:eastAsia="Times New Roman" w:hAnsi="Times New Roman"/>
          <w:sz w:val="28"/>
          <w:szCs w:val="28"/>
          <w:lang w:eastAsia="ru-RU"/>
        </w:rPr>
        <w:t xml:space="preserve"> </w:t>
      </w:r>
      <w:r w:rsidRPr="00100046">
        <w:rPr>
          <w:rFonts w:ascii="Times New Roman" w:eastAsia="Times New Roman" w:hAnsi="Times New Roman"/>
          <w:sz w:val="28"/>
          <w:szCs w:val="28"/>
          <w:lang w:eastAsia="ru-RU"/>
        </w:rPr>
        <w:t>муниципального района «Усть-Куломский» от 14 декабря 2011 № 1798 «Об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18) от 12 декабря 2013 года № 1843 «О внесении изменений в постановление администрации</w:t>
      </w:r>
      <w:r w:rsidR="00A92E06">
        <w:rPr>
          <w:rFonts w:ascii="Times New Roman" w:eastAsia="Times New Roman" w:hAnsi="Times New Roman"/>
          <w:sz w:val="28"/>
          <w:szCs w:val="28"/>
          <w:lang w:eastAsia="ru-RU"/>
        </w:rPr>
        <w:t xml:space="preserve"> </w:t>
      </w:r>
      <w:r w:rsidRPr="00100046">
        <w:rPr>
          <w:rFonts w:ascii="Times New Roman" w:eastAsia="Times New Roman" w:hAnsi="Times New Roman"/>
          <w:sz w:val="28"/>
          <w:szCs w:val="28"/>
          <w:lang w:eastAsia="ru-RU"/>
        </w:rPr>
        <w:t>муниципального района «Усть-Куломский» от 14 декабря 2011 № 1798 «Об утверждении долгосрочной муниципальной целевой программы «Поддержка и эффективное развитие малого и среднего предпринимательства (2012-2014 годы)»;</w:t>
      </w:r>
    </w:p>
    <w:p w:rsidR="005E3994" w:rsidRPr="00100046" w:rsidRDefault="005E3994" w:rsidP="005E3994">
      <w:pPr>
        <w:widowControl w:val="0"/>
        <w:suppressAutoHyphens/>
        <w:ind w:firstLine="709"/>
        <w:jc w:val="both"/>
        <w:rPr>
          <w:rFonts w:ascii="Times New Roman" w:eastAsia="Times New Roman" w:hAnsi="Times New Roman"/>
          <w:bCs/>
          <w:sz w:val="28"/>
          <w:szCs w:val="28"/>
          <w:lang w:eastAsia="ru-RU"/>
        </w:rPr>
      </w:pPr>
      <w:r w:rsidRPr="00100046">
        <w:rPr>
          <w:rFonts w:ascii="Times New Roman" w:eastAsia="Times New Roman" w:hAnsi="Times New Roman"/>
          <w:sz w:val="28"/>
          <w:szCs w:val="28"/>
          <w:lang w:eastAsia="ru-RU"/>
        </w:rPr>
        <w:t>19) от 23 декабря 2013 г</w:t>
      </w:r>
      <w:r>
        <w:rPr>
          <w:rFonts w:ascii="Times New Roman" w:eastAsia="Times New Roman" w:hAnsi="Times New Roman"/>
          <w:sz w:val="28"/>
          <w:szCs w:val="28"/>
          <w:lang w:eastAsia="ru-RU"/>
        </w:rPr>
        <w:t>.</w:t>
      </w:r>
      <w:r w:rsidRPr="00100046">
        <w:rPr>
          <w:rFonts w:ascii="Times New Roman" w:eastAsia="Times New Roman" w:hAnsi="Times New Roman"/>
          <w:sz w:val="28"/>
          <w:szCs w:val="28"/>
          <w:lang w:eastAsia="ru-RU"/>
        </w:rPr>
        <w:t xml:space="preserve"> № 1875 «</w:t>
      </w:r>
      <w:r w:rsidRPr="00100046">
        <w:rPr>
          <w:rFonts w:ascii="Times New Roman" w:eastAsia="Times New Roman" w:hAnsi="Times New Roman"/>
          <w:sz w:val="28"/>
          <w:szCs w:val="20"/>
          <w:lang w:eastAsia="ru-RU"/>
        </w:rPr>
        <w:t xml:space="preserve">О внесении изменений в постановление </w:t>
      </w:r>
      <w:r w:rsidRPr="00100046">
        <w:rPr>
          <w:rFonts w:ascii="Times New Roman" w:eastAsia="Times New Roman" w:hAnsi="Times New Roman"/>
          <w:bCs/>
          <w:sz w:val="28"/>
          <w:szCs w:val="28"/>
          <w:lang w:eastAsia="ru-RU"/>
        </w:rPr>
        <w:t>администрации муниципального района «Усть-Куломский</w:t>
      </w:r>
      <w:proofErr w:type="gramStart"/>
      <w:r w:rsidRPr="00100046">
        <w:rPr>
          <w:rFonts w:ascii="Times New Roman" w:eastAsia="Times New Roman" w:hAnsi="Times New Roman"/>
          <w:bCs/>
          <w:sz w:val="28"/>
          <w:szCs w:val="28"/>
          <w:lang w:eastAsia="ru-RU"/>
        </w:rPr>
        <w:t>»</w:t>
      </w:r>
      <w:r w:rsidRPr="00100046">
        <w:rPr>
          <w:rFonts w:ascii="Times New Roman" w:eastAsia="Times New Roman" w:hAnsi="Times New Roman"/>
          <w:sz w:val="28"/>
          <w:szCs w:val="28"/>
          <w:lang w:eastAsia="ru-RU"/>
        </w:rPr>
        <w:t>о</w:t>
      </w:r>
      <w:proofErr w:type="gramEnd"/>
      <w:r w:rsidRPr="00100046">
        <w:rPr>
          <w:rFonts w:ascii="Times New Roman" w:eastAsia="Times New Roman" w:hAnsi="Times New Roman"/>
          <w:sz w:val="28"/>
          <w:szCs w:val="28"/>
          <w:lang w:eastAsia="ru-RU"/>
        </w:rPr>
        <w:t>т 14 декабря 2011 № 1798</w:t>
      </w:r>
      <w:r w:rsidRPr="00100046">
        <w:rPr>
          <w:rFonts w:ascii="Times New Roman" w:eastAsia="Times New Roman" w:hAnsi="Times New Roman"/>
          <w:sz w:val="28"/>
          <w:szCs w:val="20"/>
          <w:lang w:eastAsia="ru-RU"/>
        </w:rPr>
        <w:t xml:space="preserve"> «Об утверждении долгосрочной муниципальной целевой программы «Поддержка и эффективное развитие малого и среднего предпринимательства (2012-2014 годы)»</w:t>
      </w:r>
      <w:r w:rsidRPr="00100046">
        <w:rPr>
          <w:rFonts w:ascii="Times New Roman" w:eastAsia="Times New Roman" w:hAnsi="Times New Roman"/>
          <w:bCs/>
          <w:sz w:val="28"/>
          <w:szCs w:val="28"/>
          <w:lang w:eastAsia="ru-RU"/>
        </w:rPr>
        <w:t>;</w:t>
      </w:r>
    </w:p>
    <w:p w:rsidR="005E3994" w:rsidRPr="00100046" w:rsidRDefault="005E3994" w:rsidP="005E3994">
      <w:pPr>
        <w:ind w:firstLine="709"/>
        <w:jc w:val="both"/>
        <w:rPr>
          <w:rFonts w:ascii="Times New Roman" w:hAnsi="Times New Roman"/>
          <w:sz w:val="28"/>
          <w:szCs w:val="28"/>
        </w:rPr>
      </w:pPr>
      <w:r w:rsidRPr="00100046">
        <w:rPr>
          <w:rFonts w:ascii="Times New Roman" w:eastAsia="Times New Roman" w:hAnsi="Times New Roman"/>
          <w:sz w:val="28"/>
          <w:szCs w:val="28"/>
          <w:lang w:eastAsia="ru-RU"/>
        </w:rPr>
        <w:t xml:space="preserve">20) от </w:t>
      </w:r>
      <w:r w:rsidRPr="00100046">
        <w:rPr>
          <w:rFonts w:ascii="Times New Roman" w:hAnsi="Times New Roman"/>
          <w:sz w:val="28"/>
          <w:szCs w:val="28"/>
        </w:rPr>
        <w:t>14 декабря 2011 года № 1806 «Об утверждении долгосрочной</w:t>
      </w:r>
      <w:r w:rsidR="00A92E06">
        <w:rPr>
          <w:rFonts w:ascii="Times New Roman" w:hAnsi="Times New Roman"/>
          <w:sz w:val="28"/>
          <w:szCs w:val="28"/>
        </w:rPr>
        <w:t xml:space="preserve"> </w:t>
      </w:r>
      <w:r w:rsidRPr="00100046">
        <w:rPr>
          <w:rFonts w:ascii="Times New Roman" w:hAnsi="Times New Roman"/>
          <w:sz w:val="28"/>
          <w:szCs w:val="28"/>
        </w:rPr>
        <w:t>муниципальной целевой программы</w:t>
      </w:r>
      <w:r w:rsidR="00A92E06">
        <w:rPr>
          <w:rFonts w:ascii="Times New Roman" w:hAnsi="Times New Roman"/>
          <w:sz w:val="28"/>
          <w:szCs w:val="28"/>
        </w:rPr>
        <w:t xml:space="preserve"> </w:t>
      </w:r>
      <w:r w:rsidRPr="00100046">
        <w:rPr>
          <w:rFonts w:ascii="Times New Roman" w:hAnsi="Times New Roman"/>
          <w:sz w:val="28"/>
          <w:szCs w:val="28"/>
        </w:rPr>
        <w:t>«Поддержка сельхозтоваропроизводителей Усть-Куломского района(2012 – 2014 годы)»;</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21) от 22 февраля 2012 года №186, «О внесении изменений в постановление администрации муниципального района «Усть-Куломский» от 14 декабря 2011 № 1806 «Об утверждении долгосрочной муниципальной целевой программы «Поддержка сельхозтоваропроизводителей Усть-Куломского района (2012-2014 годы)»;</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22) от 21 сентября 2012 года № 1554 «О внесении изменений в постановление администрации муниципального района «Усть-Куломский» от 14 декабря 2011 № 1806 «Об утверждении долгосрочной муниципальной целевой программы «Поддержка сельхозтоваропроизводителей Усть-Куломского района (2012-2014 годы)»;</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lastRenderedPageBreak/>
        <w:t>23) от 20 декабря 2012 года № 2175 «О внесении изменений в постановление администрации</w:t>
      </w:r>
      <w:r w:rsidR="00A92E06">
        <w:rPr>
          <w:rFonts w:ascii="Times New Roman" w:hAnsi="Times New Roman"/>
          <w:sz w:val="28"/>
          <w:szCs w:val="28"/>
        </w:rPr>
        <w:t xml:space="preserve"> </w:t>
      </w:r>
      <w:r w:rsidRPr="00100046">
        <w:rPr>
          <w:rFonts w:ascii="Times New Roman" w:hAnsi="Times New Roman"/>
          <w:sz w:val="28"/>
          <w:szCs w:val="28"/>
        </w:rPr>
        <w:t>муниципального района «Усть-Куломский» от 14 декабря 2011 № 1806«Об утверждении долгосрочной муниципальной целевой программы «Поддержка сельхозтоваропроизводителей Усть-Куломского района(2012-2014 годы)»;</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24) от 21 мая 2013 года № 627 «О внесении изменений в постановление администрации</w:t>
      </w:r>
      <w:r w:rsidR="00A92E06">
        <w:rPr>
          <w:rFonts w:ascii="Times New Roman" w:hAnsi="Times New Roman"/>
          <w:sz w:val="28"/>
          <w:szCs w:val="28"/>
        </w:rPr>
        <w:t xml:space="preserve"> </w:t>
      </w:r>
      <w:r w:rsidRPr="00100046">
        <w:rPr>
          <w:rFonts w:ascii="Times New Roman" w:hAnsi="Times New Roman"/>
          <w:sz w:val="28"/>
          <w:szCs w:val="28"/>
        </w:rPr>
        <w:t>муниципального района «Усть-Куломский» от 14 декабря 2011 № 1806«Об утверждении долгосрочной муниципальной целевой программы «Поддержка сельхозтоваропроизводителей Усть-Куломского района(2012-2014 годы)»;</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25) от 07 октября 2013 года № 1527 «О внесении изменений в постановление администрации муниципального района «Усть-Куломский» от 14 декабря 2011 № 1806«Об утверждении долгосрочной муниципальной целевой программы «Поддержка сельхозтоваропроизводителей Усть-Куломского района(2012-2014 годы)»;</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26) от 12 декабря 2013 года № 1841 «О внесении изменений в постановление администрации</w:t>
      </w:r>
      <w:r w:rsidR="00A92E06">
        <w:rPr>
          <w:rFonts w:ascii="Times New Roman" w:hAnsi="Times New Roman"/>
          <w:sz w:val="28"/>
          <w:szCs w:val="28"/>
        </w:rPr>
        <w:t xml:space="preserve"> </w:t>
      </w:r>
      <w:r w:rsidRPr="00100046">
        <w:rPr>
          <w:rFonts w:ascii="Times New Roman" w:hAnsi="Times New Roman"/>
          <w:sz w:val="28"/>
          <w:szCs w:val="28"/>
        </w:rPr>
        <w:t>муниципального района «Усть-Куломский» от 14 декабря 2011 № 1806«Об утверждении долгосрочной муниципальной целевой программы «Поддержка сельхозтоваропроизводителей Усть-Куломского района(2012-2014 годы)»;</w:t>
      </w:r>
    </w:p>
    <w:p w:rsidR="005E3994" w:rsidRPr="00100046" w:rsidRDefault="005E3994" w:rsidP="005E3994">
      <w:pPr>
        <w:ind w:firstLine="709"/>
        <w:jc w:val="both"/>
        <w:rPr>
          <w:rFonts w:ascii="Times New Roman" w:hAnsi="Times New Roman"/>
          <w:sz w:val="28"/>
          <w:szCs w:val="28"/>
        </w:rPr>
      </w:pPr>
      <w:r w:rsidRPr="00100046">
        <w:rPr>
          <w:rFonts w:ascii="Times New Roman" w:eastAsia="Times New Roman" w:hAnsi="Times New Roman"/>
          <w:bCs/>
          <w:sz w:val="28"/>
          <w:szCs w:val="28"/>
          <w:lang w:eastAsia="ru-RU"/>
        </w:rPr>
        <w:t xml:space="preserve">27) от </w:t>
      </w:r>
      <w:r w:rsidRPr="00100046">
        <w:rPr>
          <w:rFonts w:ascii="Times New Roman" w:hAnsi="Times New Roman"/>
          <w:sz w:val="28"/>
          <w:szCs w:val="28"/>
        </w:rPr>
        <w:t>06 мая 2012 года № 683 «Об утверждении долгосрочной муниципальной целевой программы «Развитие внутреннего и въездного туризма на территории муниципального района «Усть-Куломский»;</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28) от 09 июня 2012 г. №881 «О внесении изменений в долгосрочную муниципальную целевую программу «Развитие внутреннего и въездного туризма на территории муниципального района «Усть-Куломский»;</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29) от 28 ноября 2012 г. №1979 «О внесении изменений в долгосрочную муниципальную целевую программу «Развитие внутреннего и въездного туризма на территории муниципального района «Усть-Куломский»;</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30) от 01 февраля 2013 г. №82 «О внесении изменений в долгосрочную муниципальную целевую программу «Развитие внутреннего и въездного туризма на территории муниципального района «Усть-Куломский»;</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31) от 21 февраля 2013 г. №177 «О внесении изменений в долгосрочную муниципальную целевую программу «Развитие внутреннего и въездного туризма на территории муниципального района «Усть-Куломский»;</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32) от 22 марта 2013 г. №328 «О внесении изменений в долгосрочную муниципальную целевую программу «Развитие внутреннего и въездного туризма на территории муниципального района «Усть-Куломский»;</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33) от 08 апреля 2013 г. №429 «О внесении изменений в долгосрочную муниципальную целевую программу «Развитие внутреннего и въездного туризма на территории муниципального района «Усть-Куломский»;</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 xml:space="preserve">34) от 17 сентября 2013 г. №1405 «О внесении изменений в долгосрочную муниципальную целевую программу «Развитие внутреннего и </w:t>
      </w:r>
      <w:r w:rsidRPr="00100046">
        <w:rPr>
          <w:rFonts w:ascii="Times New Roman" w:hAnsi="Times New Roman"/>
          <w:sz w:val="28"/>
          <w:szCs w:val="28"/>
        </w:rPr>
        <w:lastRenderedPageBreak/>
        <w:t>въездного туризма на территории муниципального района «Усть-Куломский»;</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35) от 03 декабря 2013 г. №1786 «О внесении изменений в долгосрочную муниципальную целевую программу «Развитие внутреннего и въездного туризма на территории муниципального района «Усть-Куломский»;</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36) от 26 декабря 2012 года № 2248 «Об утверждении Программы содействии занятости населения МО МР «Усть-Куломский» на 2013 год»;</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37) от 13 марта 2013 года № 290 «О внесении изменений в постановление</w:t>
      </w:r>
      <w:r w:rsidR="00A92E06">
        <w:rPr>
          <w:rFonts w:ascii="Times New Roman" w:hAnsi="Times New Roman"/>
          <w:sz w:val="28"/>
          <w:szCs w:val="28"/>
        </w:rPr>
        <w:t xml:space="preserve"> </w:t>
      </w:r>
      <w:r w:rsidRPr="00100046">
        <w:rPr>
          <w:rFonts w:ascii="Times New Roman" w:hAnsi="Times New Roman"/>
          <w:sz w:val="28"/>
          <w:szCs w:val="28"/>
        </w:rPr>
        <w:t>администрации муниципального района «Усть-Куломский</w:t>
      </w:r>
      <w:proofErr w:type="gramStart"/>
      <w:r w:rsidRPr="00100046">
        <w:rPr>
          <w:rFonts w:ascii="Times New Roman" w:hAnsi="Times New Roman"/>
          <w:sz w:val="28"/>
          <w:szCs w:val="28"/>
        </w:rPr>
        <w:t>»о</w:t>
      </w:r>
      <w:proofErr w:type="gramEnd"/>
      <w:r w:rsidRPr="00100046">
        <w:rPr>
          <w:rFonts w:ascii="Times New Roman" w:hAnsi="Times New Roman"/>
          <w:sz w:val="28"/>
          <w:szCs w:val="28"/>
        </w:rPr>
        <w:t>т 26 декабря 2012 г. № 2248 «Об утверждении Программы содействия занятости населения МО МР «Усть-Куломский» на 2013 год»;</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38) от 03 июня 2013 года № 683 «О предоставлении иных межбюджетных трансфертов бюджетам муниципальных образований сельских поселений,</w:t>
      </w:r>
      <w:r w:rsidR="00A92E06">
        <w:rPr>
          <w:rFonts w:ascii="Times New Roman" w:hAnsi="Times New Roman"/>
          <w:sz w:val="28"/>
          <w:szCs w:val="28"/>
        </w:rPr>
        <w:t xml:space="preserve"> </w:t>
      </w:r>
      <w:r w:rsidRPr="00100046">
        <w:rPr>
          <w:rFonts w:ascii="Times New Roman" w:hAnsi="Times New Roman"/>
          <w:sz w:val="28"/>
          <w:szCs w:val="28"/>
        </w:rPr>
        <w:t>входящих в состав МО МР «Усть-Куломский», на проведение мероприятий по содействию занятости населения»;</w:t>
      </w:r>
    </w:p>
    <w:p w:rsidR="005E3994" w:rsidRPr="00100046" w:rsidRDefault="005E3994" w:rsidP="005E3994">
      <w:pPr>
        <w:ind w:firstLine="709"/>
        <w:jc w:val="both"/>
        <w:rPr>
          <w:rFonts w:ascii="Times New Roman" w:hAnsi="Times New Roman"/>
          <w:sz w:val="28"/>
          <w:szCs w:val="28"/>
        </w:rPr>
      </w:pPr>
      <w:r w:rsidRPr="00100046">
        <w:rPr>
          <w:rFonts w:ascii="Times New Roman" w:hAnsi="Times New Roman"/>
          <w:sz w:val="28"/>
          <w:szCs w:val="28"/>
        </w:rPr>
        <w:t xml:space="preserve">39) от 11 июля 2013 года № 936 «Об утверждении муниципальной целевой программы «Об обеспечении муниципальных учреждений МО МР «Усть-Куломский» и сельхозтоваропроизводителей топливными дровами и </w:t>
      </w:r>
      <w:proofErr w:type="spellStart"/>
      <w:r w:rsidRPr="00100046">
        <w:rPr>
          <w:rFonts w:ascii="Times New Roman" w:hAnsi="Times New Roman"/>
          <w:sz w:val="28"/>
          <w:szCs w:val="28"/>
        </w:rPr>
        <w:t>лес</w:t>
      </w:r>
      <w:proofErr w:type="gramStart"/>
      <w:r w:rsidRPr="00100046">
        <w:rPr>
          <w:rFonts w:ascii="Times New Roman" w:hAnsi="Times New Roman"/>
          <w:sz w:val="28"/>
          <w:szCs w:val="28"/>
        </w:rPr>
        <w:t>о</w:t>
      </w:r>
      <w:proofErr w:type="spellEnd"/>
      <w:r w:rsidRPr="00100046">
        <w:rPr>
          <w:rFonts w:ascii="Times New Roman" w:hAnsi="Times New Roman"/>
          <w:sz w:val="28"/>
          <w:szCs w:val="28"/>
        </w:rPr>
        <w:t>-</w:t>
      </w:r>
      <w:proofErr w:type="gramEnd"/>
      <w:r w:rsidRPr="00100046">
        <w:rPr>
          <w:rFonts w:ascii="Times New Roman" w:hAnsi="Times New Roman"/>
          <w:sz w:val="28"/>
          <w:szCs w:val="28"/>
        </w:rPr>
        <w:t>(пило-) материалами на 2013-2015 годы».</w:t>
      </w:r>
    </w:p>
    <w:p w:rsidR="005E3994" w:rsidRPr="00100046" w:rsidRDefault="005E3994" w:rsidP="005E3994">
      <w:pPr>
        <w:autoSpaceDE w:val="0"/>
        <w:autoSpaceDN w:val="0"/>
        <w:adjustRightInd w:val="0"/>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 xml:space="preserve">3. </w:t>
      </w:r>
      <w:proofErr w:type="gramStart"/>
      <w:r w:rsidRPr="00100046">
        <w:rPr>
          <w:rFonts w:ascii="Times New Roman" w:eastAsia="Times New Roman" w:hAnsi="Times New Roman"/>
          <w:sz w:val="28"/>
          <w:szCs w:val="28"/>
          <w:lang w:eastAsia="ru-RU"/>
        </w:rPr>
        <w:t>Контроль за</w:t>
      </w:r>
      <w:proofErr w:type="gramEnd"/>
      <w:r w:rsidRPr="00100046">
        <w:rPr>
          <w:rFonts w:ascii="Times New Roman" w:eastAsia="Times New Roman" w:hAnsi="Times New Roman"/>
          <w:sz w:val="28"/>
          <w:szCs w:val="28"/>
          <w:lang w:eastAsia="ru-RU"/>
        </w:rPr>
        <w:t xml:space="preserve"> исполнением настоящего постановления возложить на первого заместителя руководителя администрации района </w:t>
      </w:r>
      <w:proofErr w:type="spellStart"/>
      <w:r w:rsidRPr="00100046">
        <w:rPr>
          <w:rFonts w:ascii="Times New Roman" w:eastAsia="Times New Roman" w:hAnsi="Times New Roman"/>
          <w:sz w:val="28"/>
          <w:szCs w:val="28"/>
          <w:lang w:eastAsia="ru-RU"/>
        </w:rPr>
        <w:t>Стяжкину</w:t>
      </w:r>
      <w:proofErr w:type="spellEnd"/>
      <w:r w:rsidRPr="00100046">
        <w:rPr>
          <w:rFonts w:ascii="Times New Roman" w:eastAsia="Times New Roman" w:hAnsi="Times New Roman"/>
          <w:sz w:val="28"/>
          <w:szCs w:val="28"/>
          <w:lang w:eastAsia="ru-RU"/>
        </w:rPr>
        <w:t xml:space="preserve"> Е.А.</w:t>
      </w:r>
    </w:p>
    <w:p w:rsidR="005E3994" w:rsidRPr="00100046" w:rsidRDefault="005E3994" w:rsidP="005E3994">
      <w:pPr>
        <w:ind w:firstLine="709"/>
        <w:jc w:val="both"/>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4. Настоящее постановление вступает в силу со дня обнародования на информационном стенде администрации муниципального района «Усть-Куломский и действует с 1 января 2014 года».</w:t>
      </w:r>
    </w:p>
    <w:p w:rsidR="005E3994" w:rsidRPr="00100046" w:rsidRDefault="005E3994" w:rsidP="005E3994">
      <w:pPr>
        <w:ind w:firstLine="709"/>
        <w:jc w:val="both"/>
        <w:rPr>
          <w:rFonts w:ascii="Times New Roman" w:eastAsia="Times New Roman" w:hAnsi="Times New Roman"/>
          <w:sz w:val="28"/>
          <w:szCs w:val="28"/>
          <w:lang w:eastAsia="ru-RU"/>
        </w:rPr>
      </w:pPr>
    </w:p>
    <w:p w:rsidR="005E3994" w:rsidRPr="00100046" w:rsidRDefault="005E3994" w:rsidP="005E3994">
      <w:pPr>
        <w:ind w:firstLine="709"/>
        <w:jc w:val="both"/>
        <w:rPr>
          <w:rFonts w:ascii="Times New Roman" w:eastAsia="Times New Roman" w:hAnsi="Times New Roman"/>
          <w:sz w:val="28"/>
          <w:szCs w:val="28"/>
          <w:lang w:eastAsia="ru-RU"/>
        </w:rPr>
      </w:pPr>
    </w:p>
    <w:p w:rsidR="005E3994" w:rsidRPr="00100046" w:rsidRDefault="005E3994" w:rsidP="005E3994">
      <w:pPr>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Глава МР «Усть-Куломский» -</w:t>
      </w:r>
    </w:p>
    <w:p w:rsidR="005E3994" w:rsidRPr="00100046" w:rsidRDefault="005E3994" w:rsidP="005E3994">
      <w:pPr>
        <w:rPr>
          <w:rFonts w:ascii="Times New Roman" w:eastAsia="Times New Roman" w:hAnsi="Times New Roman"/>
          <w:sz w:val="28"/>
          <w:szCs w:val="28"/>
          <w:lang w:eastAsia="ru-RU"/>
        </w:rPr>
      </w:pPr>
      <w:r w:rsidRPr="00100046">
        <w:rPr>
          <w:rFonts w:ascii="Times New Roman" w:eastAsia="Times New Roman" w:hAnsi="Times New Roman"/>
          <w:sz w:val="28"/>
          <w:szCs w:val="28"/>
          <w:lang w:eastAsia="ru-RU"/>
        </w:rPr>
        <w:t>руководитель администрации района                                            Д.А. Шатохин</w:t>
      </w:r>
    </w:p>
    <w:p w:rsidR="005E3994" w:rsidRPr="00100046" w:rsidRDefault="005E3994" w:rsidP="005E3994">
      <w:pPr>
        <w:ind w:firstLine="567"/>
        <w:jc w:val="both"/>
        <w:rPr>
          <w:rFonts w:ascii="Times New Roman" w:eastAsia="Times New Roman" w:hAnsi="Times New Roman"/>
          <w:sz w:val="28"/>
          <w:szCs w:val="28"/>
          <w:lang w:eastAsia="ru-RU"/>
        </w:rPr>
      </w:pPr>
    </w:p>
    <w:p w:rsidR="005E3994" w:rsidRPr="00100046" w:rsidRDefault="005E3994" w:rsidP="005E3994">
      <w:pPr>
        <w:ind w:firstLine="567"/>
        <w:jc w:val="both"/>
        <w:rPr>
          <w:rFonts w:ascii="Times New Roman" w:eastAsia="Times New Roman" w:hAnsi="Times New Roman"/>
          <w:sz w:val="28"/>
          <w:szCs w:val="28"/>
          <w:lang w:eastAsia="ru-RU"/>
        </w:rPr>
      </w:pPr>
    </w:p>
    <w:p w:rsidR="005E3994" w:rsidRPr="00100046" w:rsidRDefault="005E3994" w:rsidP="005E3994">
      <w:pPr>
        <w:ind w:firstLine="567"/>
        <w:jc w:val="both"/>
        <w:rPr>
          <w:rFonts w:ascii="Times New Roman" w:eastAsia="Times New Roman" w:hAnsi="Times New Roman"/>
          <w:sz w:val="28"/>
          <w:szCs w:val="28"/>
          <w:lang w:eastAsia="ru-RU"/>
        </w:rPr>
      </w:pPr>
    </w:p>
    <w:p w:rsidR="005E3994" w:rsidRPr="00100046" w:rsidRDefault="005E3994" w:rsidP="005E3994">
      <w:pPr>
        <w:ind w:firstLine="567"/>
        <w:jc w:val="both"/>
        <w:rPr>
          <w:rFonts w:ascii="Times New Roman" w:eastAsia="Times New Roman" w:hAnsi="Times New Roman"/>
          <w:sz w:val="28"/>
          <w:szCs w:val="28"/>
          <w:lang w:eastAsia="ru-RU"/>
        </w:rPr>
      </w:pPr>
    </w:p>
    <w:p w:rsidR="005E3994" w:rsidRPr="00100046" w:rsidRDefault="005E3994" w:rsidP="005E3994">
      <w:pPr>
        <w:ind w:firstLine="567"/>
        <w:jc w:val="both"/>
        <w:rPr>
          <w:rFonts w:ascii="Times New Roman" w:eastAsia="Times New Roman" w:hAnsi="Times New Roman"/>
          <w:sz w:val="28"/>
          <w:szCs w:val="28"/>
          <w:lang w:eastAsia="ru-RU"/>
        </w:rPr>
      </w:pPr>
    </w:p>
    <w:p w:rsidR="005E3994" w:rsidRPr="00100046" w:rsidRDefault="005E3994" w:rsidP="005E3994">
      <w:pPr>
        <w:ind w:firstLine="567"/>
        <w:jc w:val="both"/>
        <w:rPr>
          <w:rFonts w:ascii="Times New Roman" w:eastAsia="Times New Roman" w:hAnsi="Times New Roman"/>
          <w:sz w:val="28"/>
          <w:szCs w:val="28"/>
          <w:lang w:eastAsia="ru-RU"/>
        </w:rPr>
      </w:pPr>
    </w:p>
    <w:p w:rsidR="005E3994" w:rsidRPr="00100046" w:rsidRDefault="005E3994" w:rsidP="005E3994">
      <w:pPr>
        <w:ind w:firstLine="567"/>
        <w:jc w:val="both"/>
        <w:rPr>
          <w:rFonts w:ascii="Times New Roman" w:eastAsia="Times New Roman" w:hAnsi="Times New Roman"/>
          <w:sz w:val="28"/>
          <w:szCs w:val="28"/>
          <w:lang w:eastAsia="ru-RU"/>
        </w:rPr>
      </w:pPr>
    </w:p>
    <w:p w:rsidR="005E3994" w:rsidRPr="00100046" w:rsidRDefault="005E3994" w:rsidP="005E3994">
      <w:pPr>
        <w:ind w:firstLine="567"/>
        <w:jc w:val="both"/>
        <w:rPr>
          <w:rFonts w:ascii="Times New Roman" w:eastAsia="Times New Roman" w:hAnsi="Times New Roman"/>
          <w:sz w:val="28"/>
          <w:szCs w:val="28"/>
          <w:lang w:eastAsia="ru-RU"/>
        </w:rPr>
      </w:pPr>
    </w:p>
    <w:p w:rsidR="005E3994" w:rsidRDefault="005E3994" w:rsidP="005E3994">
      <w:pPr>
        <w:ind w:firstLine="567"/>
        <w:jc w:val="both"/>
        <w:rPr>
          <w:rFonts w:ascii="Times New Roman" w:eastAsia="Times New Roman" w:hAnsi="Times New Roman"/>
          <w:sz w:val="28"/>
          <w:szCs w:val="28"/>
          <w:lang w:eastAsia="ru-RU"/>
        </w:rPr>
      </w:pPr>
    </w:p>
    <w:p w:rsidR="005E3994" w:rsidRPr="00100046" w:rsidRDefault="005E3994" w:rsidP="005E3994">
      <w:pPr>
        <w:ind w:firstLine="567"/>
        <w:jc w:val="both"/>
        <w:rPr>
          <w:rFonts w:ascii="Times New Roman" w:eastAsia="Times New Roman" w:hAnsi="Times New Roman"/>
          <w:sz w:val="28"/>
          <w:szCs w:val="28"/>
          <w:lang w:eastAsia="ru-RU"/>
        </w:rPr>
      </w:pPr>
    </w:p>
    <w:p w:rsidR="005E3994" w:rsidRPr="00100046" w:rsidRDefault="005E3994" w:rsidP="005E3994">
      <w:pPr>
        <w:jc w:val="both"/>
        <w:rPr>
          <w:rFonts w:ascii="Times New Roman" w:eastAsia="Times New Roman" w:hAnsi="Times New Roman"/>
          <w:sz w:val="20"/>
          <w:szCs w:val="20"/>
          <w:lang w:eastAsia="ru-RU"/>
        </w:rPr>
      </w:pPr>
      <w:r w:rsidRPr="00100046">
        <w:rPr>
          <w:rFonts w:ascii="Times New Roman" w:eastAsia="Times New Roman" w:hAnsi="Times New Roman"/>
          <w:sz w:val="20"/>
          <w:szCs w:val="20"/>
          <w:lang w:eastAsia="ru-RU"/>
        </w:rPr>
        <w:t xml:space="preserve">Исп. </w:t>
      </w:r>
      <w:proofErr w:type="spellStart"/>
      <w:r w:rsidRPr="00100046">
        <w:rPr>
          <w:rFonts w:ascii="Times New Roman" w:eastAsia="Times New Roman" w:hAnsi="Times New Roman"/>
          <w:sz w:val="20"/>
          <w:szCs w:val="20"/>
          <w:lang w:eastAsia="ru-RU"/>
        </w:rPr>
        <w:t>Гулынина</w:t>
      </w:r>
      <w:proofErr w:type="spellEnd"/>
      <w:r w:rsidRPr="00100046">
        <w:rPr>
          <w:rFonts w:ascii="Times New Roman" w:eastAsia="Times New Roman" w:hAnsi="Times New Roman"/>
          <w:sz w:val="20"/>
          <w:szCs w:val="20"/>
          <w:lang w:eastAsia="ru-RU"/>
        </w:rPr>
        <w:t xml:space="preserve"> И.Е.</w:t>
      </w:r>
    </w:p>
    <w:p w:rsidR="005E3994" w:rsidRPr="00100046" w:rsidRDefault="005E3994" w:rsidP="005E3994">
      <w:pPr>
        <w:jc w:val="both"/>
        <w:rPr>
          <w:rFonts w:ascii="Times New Roman" w:eastAsia="Times New Roman" w:hAnsi="Times New Roman"/>
          <w:sz w:val="20"/>
          <w:szCs w:val="20"/>
          <w:lang w:eastAsia="ru-RU"/>
        </w:rPr>
      </w:pPr>
      <w:r w:rsidRPr="00100046">
        <w:rPr>
          <w:rFonts w:ascii="Times New Roman" w:eastAsia="Times New Roman" w:hAnsi="Times New Roman"/>
          <w:sz w:val="20"/>
          <w:szCs w:val="20"/>
          <w:lang w:eastAsia="ru-RU"/>
        </w:rPr>
        <w:t>Тел. 94-751</w:t>
      </w:r>
    </w:p>
    <w:p w:rsidR="005E3994" w:rsidRDefault="005E3994" w:rsidP="00431F25">
      <w:pPr>
        <w:spacing w:after="200"/>
        <w:jc w:val="center"/>
        <w:rPr>
          <w:rFonts w:ascii="Times New Roman" w:hAnsi="Times New Roman"/>
          <w:sz w:val="28"/>
          <w:szCs w:val="28"/>
        </w:rPr>
      </w:pPr>
    </w:p>
    <w:p w:rsidR="005E3994" w:rsidRDefault="005E3994" w:rsidP="00431F25">
      <w:pPr>
        <w:spacing w:after="200"/>
        <w:jc w:val="center"/>
        <w:rPr>
          <w:rFonts w:ascii="Times New Roman" w:hAnsi="Times New Roman"/>
          <w:sz w:val="28"/>
          <w:szCs w:val="28"/>
        </w:rPr>
      </w:pPr>
    </w:p>
    <w:p w:rsidR="005E3994" w:rsidRDefault="005E3994" w:rsidP="00431F25">
      <w:pPr>
        <w:spacing w:after="200"/>
        <w:jc w:val="center"/>
        <w:rPr>
          <w:rFonts w:ascii="Times New Roman" w:hAnsi="Times New Roman"/>
          <w:sz w:val="28"/>
          <w:szCs w:val="28"/>
        </w:rPr>
      </w:pPr>
    </w:p>
    <w:p w:rsidR="005E3994" w:rsidRPr="00015A0B" w:rsidRDefault="00344343" w:rsidP="00015A0B">
      <w:pPr>
        <w:jc w:val="right"/>
        <w:rPr>
          <w:rFonts w:ascii="Times New Roman" w:hAnsi="Times New Roman"/>
          <w:sz w:val="28"/>
          <w:szCs w:val="28"/>
        </w:rPr>
      </w:pPr>
      <w:r w:rsidRPr="00015A0B">
        <w:rPr>
          <w:rFonts w:ascii="Times New Roman" w:hAnsi="Times New Roman"/>
          <w:sz w:val="28"/>
          <w:szCs w:val="28"/>
        </w:rPr>
        <w:lastRenderedPageBreak/>
        <w:t>Приложение 1</w:t>
      </w:r>
    </w:p>
    <w:p w:rsidR="00015A0B" w:rsidRPr="00015A0B" w:rsidRDefault="00015A0B" w:rsidP="00015A0B">
      <w:pPr>
        <w:jc w:val="right"/>
        <w:rPr>
          <w:rFonts w:ascii="Times New Roman" w:hAnsi="Times New Roman"/>
          <w:sz w:val="28"/>
          <w:szCs w:val="28"/>
        </w:rPr>
      </w:pPr>
      <w:r>
        <w:rPr>
          <w:rFonts w:ascii="Times New Roman" w:hAnsi="Times New Roman"/>
          <w:sz w:val="28"/>
          <w:szCs w:val="28"/>
        </w:rPr>
        <w:t>к</w:t>
      </w:r>
      <w:r w:rsidR="00344343" w:rsidRPr="00015A0B">
        <w:rPr>
          <w:rFonts w:ascii="Times New Roman" w:hAnsi="Times New Roman"/>
          <w:sz w:val="28"/>
          <w:szCs w:val="28"/>
        </w:rPr>
        <w:t xml:space="preserve"> постановлению </w:t>
      </w:r>
    </w:p>
    <w:p w:rsidR="00015A0B" w:rsidRPr="00015A0B" w:rsidRDefault="00344343" w:rsidP="00015A0B">
      <w:pPr>
        <w:jc w:val="right"/>
        <w:rPr>
          <w:rFonts w:ascii="Times New Roman" w:hAnsi="Times New Roman"/>
          <w:sz w:val="28"/>
          <w:szCs w:val="28"/>
        </w:rPr>
      </w:pPr>
      <w:r w:rsidRPr="00015A0B">
        <w:rPr>
          <w:rFonts w:ascii="Times New Roman" w:hAnsi="Times New Roman"/>
          <w:sz w:val="28"/>
          <w:szCs w:val="28"/>
        </w:rPr>
        <w:t xml:space="preserve">администрации МР «Усть-Куломский» </w:t>
      </w:r>
    </w:p>
    <w:p w:rsidR="00344343" w:rsidRPr="00015A0B" w:rsidRDefault="00344343" w:rsidP="00015A0B">
      <w:pPr>
        <w:jc w:val="right"/>
        <w:rPr>
          <w:rFonts w:ascii="Times New Roman" w:hAnsi="Times New Roman"/>
          <w:sz w:val="28"/>
          <w:szCs w:val="28"/>
        </w:rPr>
      </w:pPr>
      <w:r w:rsidRPr="00015A0B">
        <w:rPr>
          <w:rFonts w:ascii="Times New Roman" w:hAnsi="Times New Roman"/>
          <w:sz w:val="28"/>
          <w:szCs w:val="28"/>
        </w:rPr>
        <w:t>от 10 декабря 2013 года №1828</w:t>
      </w:r>
    </w:p>
    <w:p w:rsidR="00015A0B" w:rsidRDefault="00015A0B" w:rsidP="00015A0B">
      <w:pPr>
        <w:jc w:val="right"/>
        <w:rPr>
          <w:rFonts w:ascii="Times New Roman" w:hAnsi="Times New Roman"/>
          <w:sz w:val="20"/>
          <w:szCs w:val="20"/>
        </w:rPr>
      </w:pPr>
      <w:proofErr w:type="gramStart"/>
      <w:r>
        <w:rPr>
          <w:rFonts w:ascii="Times New Roman" w:hAnsi="Times New Roman"/>
          <w:sz w:val="20"/>
          <w:szCs w:val="20"/>
        </w:rPr>
        <w:t>(с изменениями, внесенными в соответствии с постановлени</w:t>
      </w:r>
      <w:r w:rsidR="00985847">
        <w:rPr>
          <w:rFonts w:ascii="Times New Roman" w:hAnsi="Times New Roman"/>
          <w:sz w:val="20"/>
          <w:szCs w:val="20"/>
        </w:rPr>
        <w:t>ями</w:t>
      </w:r>
      <w:r>
        <w:rPr>
          <w:rFonts w:ascii="Times New Roman" w:hAnsi="Times New Roman"/>
          <w:sz w:val="20"/>
          <w:szCs w:val="20"/>
        </w:rPr>
        <w:t xml:space="preserve"> </w:t>
      </w:r>
      <w:proofErr w:type="gramEnd"/>
    </w:p>
    <w:p w:rsidR="00015A0B" w:rsidRDefault="00015A0B" w:rsidP="00015A0B">
      <w:pPr>
        <w:jc w:val="right"/>
        <w:rPr>
          <w:rFonts w:ascii="Times New Roman" w:hAnsi="Times New Roman"/>
          <w:sz w:val="20"/>
          <w:szCs w:val="20"/>
        </w:rPr>
      </w:pPr>
      <w:r>
        <w:rPr>
          <w:rFonts w:ascii="Times New Roman" w:hAnsi="Times New Roman"/>
          <w:sz w:val="20"/>
          <w:szCs w:val="20"/>
        </w:rPr>
        <w:t xml:space="preserve">администрации МР «Усть-Куломский» </w:t>
      </w:r>
    </w:p>
    <w:p w:rsidR="008A1CA3" w:rsidRDefault="00015A0B" w:rsidP="00015A0B">
      <w:pPr>
        <w:jc w:val="right"/>
        <w:rPr>
          <w:rFonts w:ascii="Times New Roman" w:hAnsi="Times New Roman"/>
          <w:sz w:val="20"/>
          <w:szCs w:val="20"/>
        </w:rPr>
      </w:pPr>
      <w:r>
        <w:rPr>
          <w:rFonts w:ascii="Times New Roman" w:hAnsi="Times New Roman"/>
          <w:sz w:val="20"/>
          <w:szCs w:val="20"/>
        </w:rPr>
        <w:t>от 18 апреля 2014 года №494</w:t>
      </w:r>
      <w:r w:rsidR="00985847" w:rsidRPr="00985847">
        <w:rPr>
          <w:rFonts w:ascii="Times New Roman" w:hAnsi="Times New Roman"/>
          <w:sz w:val="20"/>
          <w:szCs w:val="20"/>
        </w:rPr>
        <w:t>, от 19.06.2014 года №791</w:t>
      </w:r>
      <w:r w:rsidR="00985847">
        <w:rPr>
          <w:rFonts w:ascii="Times New Roman" w:hAnsi="Times New Roman"/>
          <w:sz w:val="20"/>
          <w:szCs w:val="20"/>
        </w:rPr>
        <w:t xml:space="preserve">, </w:t>
      </w:r>
    </w:p>
    <w:p w:rsidR="00015A0B" w:rsidRPr="00985847" w:rsidRDefault="00985847" w:rsidP="00015A0B">
      <w:pPr>
        <w:jc w:val="right"/>
        <w:rPr>
          <w:rFonts w:ascii="Times New Roman" w:hAnsi="Times New Roman"/>
          <w:sz w:val="20"/>
          <w:szCs w:val="20"/>
        </w:rPr>
      </w:pPr>
      <w:r>
        <w:rPr>
          <w:rFonts w:ascii="Times New Roman" w:hAnsi="Times New Roman"/>
          <w:sz w:val="20"/>
          <w:szCs w:val="20"/>
        </w:rPr>
        <w:t>от 30 июня 2014 года №823</w:t>
      </w:r>
      <w:r w:rsidR="008A1CA3">
        <w:rPr>
          <w:rFonts w:ascii="Times New Roman" w:hAnsi="Times New Roman"/>
          <w:sz w:val="20"/>
          <w:szCs w:val="20"/>
        </w:rPr>
        <w:t>, от 13 августа 2014 года №1187</w:t>
      </w:r>
      <w:r w:rsidR="00015A0B" w:rsidRPr="00985847">
        <w:rPr>
          <w:rFonts w:ascii="Times New Roman" w:hAnsi="Times New Roman"/>
          <w:sz w:val="20"/>
          <w:szCs w:val="20"/>
        </w:rPr>
        <w:t>)</w:t>
      </w:r>
    </w:p>
    <w:p w:rsidR="00344343" w:rsidRDefault="00344343" w:rsidP="00431F25">
      <w:pPr>
        <w:spacing w:after="200"/>
        <w:jc w:val="center"/>
        <w:rPr>
          <w:rFonts w:ascii="Times New Roman" w:hAnsi="Times New Roman"/>
          <w:sz w:val="28"/>
          <w:szCs w:val="28"/>
        </w:rPr>
      </w:pPr>
    </w:p>
    <w:p w:rsidR="00C11527" w:rsidRPr="00391B5D" w:rsidRDefault="00431F25" w:rsidP="00052B56">
      <w:pPr>
        <w:spacing w:after="200"/>
        <w:jc w:val="center"/>
        <w:rPr>
          <w:rFonts w:ascii="Times New Roman" w:hAnsi="Times New Roman"/>
          <w:sz w:val="28"/>
          <w:szCs w:val="28"/>
        </w:rPr>
      </w:pPr>
      <w:r w:rsidRPr="00391B5D">
        <w:rPr>
          <w:rFonts w:ascii="Times New Roman" w:hAnsi="Times New Roman"/>
          <w:sz w:val="28"/>
          <w:szCs w:val="28"/>
        </w:rPr>
        <w:t xml:space="preserve">МУНИЦИПАЛЬНАЯ ПРОГРАММА </w:t>
      </w:r>
    </w:p>
    <w:p w:rsidR="00431F25" w:rsidRPr="00391B5D" w:rsidRDefault="00D70951" w:rsidP="00431F25">
      <w:pPr>
        <w:spacing w:after="200"/>
        <w:jc w:val="center"/>
        <w:rPr>
          <w:rFonts w:ascii="Times New Roman" w:hAnsi="Times New Roman"/>
          <w:sz w:val="28"/>
          <w:szCs w:val="28"/>
        </w:rPr>
      </w:pPr>
      <w:r w:rsidRPr="00391B5D">
        <w:rPr>
          <w:rFonts w:ascii="Times New Roman" w:hAnsi="Times New Roman"/>
          <w:sz w:val="28"/>
          <w:szCs w:val="28"/>
        </w:rPr>
        <w:t>«</w:t>
      </w:r>
      <w:r w:rsidR="00431F25" w:rsidRPr="00711BCA">
        <w:rPr>
          <w:rFonts w:ascii="Times New Roman" w:hAnsi="Times New Roman"/>
          <w:sz w:val="28"/>
          <w:szCs w:val="28"/>
        </w:rPr>
        <w:t>РАЗВИТИЕ</w:t>
      </w:r>
      <w:r w:rsidR="00B438E0" w:rsidRPr="00711BCA">
        <w:rPr>
          <w:rFonts w:ascii="Times New Roman" w:hAnsi="Times New Roman"/>
          <w:sz w:val="28"/>
          <w:szCs w:val="28"/>
        </w:rPr>
        <w:t xml:space="preserve"> ЭКОНОМИКИ</w:t>
      </w:r>
      <w:r w:rsidRPr="00391B5D">
        <w:rPr>
          <w:rFonts w:ascii="Times New Roman" w:hAnsi="Times New Roman"/>
          <w:sz w:val="28"/>
          <w:szCs w:val="28"/>
        </w:rPr>
        <w:t>»</w:t>
      </w:r>
    </w:p>
    <w:p w:rsidR="00431F25" w:rsidRPr="00391B5D" w:rsidRDefault="00431F25" w:rsidP="00431F25">
      <w:pPr>
        <w:spacing w:after="200"/>
        <w:jc w:val="both"/>
        <w:rPr>
          <w:rFonts w:ascii="Times New Roman" w:hAnsi="Times New Roman"/>
          <w:sz w:val="28"/>
          <w:szCs w:val="28"/>
        </w:rPr>
      </w:pPr>
    </w:p>
    <w:p w:rsidR="00431F25" w:rsidRPr="00391B5D" w:rsidRDefault="00431F25" w:rsidP="00D4221C">
      <w:pPr>
        <w:pStyle w:val="11"/>
      </w:pPr>
      <w:r w:rsidRPr="00391B5D">
        <w:t>ПАСПОРТ</w:t>
      </w:r>
    </w:p>
    <w:p w:rsidR="00431F25" w:rsidRPr="00391B5D" w:rsidRDefault="00431F25" w:rsidP="00431F25">
      <w:pPr>
        <w:spacing w:after="200"/>
        <w:jc w:val="center"/>
        <w:rPr>
          <w:rFonts w:ascii="Times New Roman" w:hAnsi="Times New Roman"/>
          <w:sz w:val="28"/>
          <w:szCs w:val="28"/>
        </w:rPr>
      </w:pPr>
      <w:r w:rsidRPr="00391B5D">
        <w:rPr>
          <w:rFonts w:ascii="Times New Roman" w:hAnsi="Times New Roman"/>
          <w:sz w:val="28"/>
          <w:szCs w:val="28"/>
        </w:rPr>
        <w:t xml:space="preserve">муниципальной программы </w:t>
      </w:r>
      <w:r w:rsidR="00D70951" w:rsidRPr="00711BCA">
        <w:rPr>
          <w:rFonts w:ascii="Times New Roman" w:hAnsi="Times New Roman"/>
          <w:sz w:val="28"/>
          <w:szCs w:val="28"/>
        </w:rPr>
        <w:t>«</w:t>
      </w:r>
      <w:r w:rsidR="00B438E0" w:rsidRPr="00711BCA">
        <w:rPr>
          <w:rFonts w:ascii="Times New Roman" w:hAnsi="Times New Roman"/>
          <w:sz w:val="28"/>
          <w:szCs w:val="28"/>
        </w:rPr>
        <w:t>Р</w:t>
      </w:r>
      <w:r w:rsidRPr="00711BCA">
        <w:rPr>
          <w:rFonts w:ascii="Times New Roman" w:hAnsi="Times New Roman"/>
          <w:sz w:val="28"/>
          <w:szCs w:val="28"/>
        </w:rPr>
        <w:t>азвитие</w:t>
      </w:r>
      <w:r w:rsidR="00B438E0" w:rsidRPr="00711BCA">
        <w:rPr>
          <w:rFonts w:ascii="Times New Roman" w:hAnsi="Times New Roman"/>
          <w:sz w:val="28"/>
          <w:szCs w:val="28"/>
        </w:rPr>
        <w:t xml:space="preserve"> экономики</w:t>
      </w:r>
      <w:r w:rsidR="00D70951" w:rsidRPr="00711BCA">
        <w:rPr>
          <w:rFonts w:ascii="Times New Roman" w:hAnsi="Times New Roman"/>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76"/>
        <w:gridCol w:w="7195"/>
      </w:tblGrid>
      <w:tr w:rsidR="00431F25" w:rsidRPr="00391B5D" w:rsidTr="00431F25">
        <w:trPr>
          <w:jc w:val="center"/>
        </w:trPr>
        <w:tc>
          <w:tcPr>
            <w:tcW w:w="2376" w:type="dxa"/>
          </w:tcPr>
          <w:p w:rsidR="00431F25" w:rsidRPr="00391B5D" w:rsidRDefault="00431F25" w:rsidP="00431F25">
            <w:pPr>
              <w:spacing w:before="60" w:after="60"/>
              <w:rPr>
                <w:rFonts w:ascii="Times New Roman" w:hAnsi="Times New Roman"/>
                <w:sz w:val="24"/>
                <w:szCs w:val="24"/>
              </w:rPr>
            </w:pPr>
            <w:r w:rsidRPr="00391B5D">
              <w:rPr>
                <w:rFonts w:ascii="Times New Roman" w:hAnsi="Times New Roman"/>
                <w:sz w:val="24"/>
                <w:szCs w:val="24"/>
              </w:rPr>
              <w:t>Ответственный исполнитель Программы</w:t>
            </w:r>
          </w:p>
        </w:tc>
        <w:tc>
          <w:tcPr>
            <w:tcW w:w="7195" w:type="dxa"/>
          </w:tcPr>
          <w:p w:rsidR="00431F25" w:rsidRPr="00391B5D" w:rsidRDefault="00431F25" w:rsidP="00431F25">
            <w:pPr>
              <w:spacing w:before="60" w:after="60"/>
              <w:rPr>
                <w:rFonts w:ascii="Times New Roman" w:hAnsi="Times New Roman"/>
                <w:sz w:val="24"/>
                <w:szCs w:val="24"/>
              </w:rPr>
            </w:pPr>
            <w:r w:rsidRPr="00391B5D">
              <w:rPr>
                <w:rFonts w:ascii="Times New Roman" w:hAnsi="Times New Roman"/>
                <w:sz w:val="24"/>
                <w:szCs w:val="24"/>
              </w:rPr>
              <w:t xml:space="preserve">Администрация МР </w:t>
            </w:r>
            <w:r w:rsidR="00D70951" w:rsidRPr="00391B5D">
              <w:rPr>
                <w:rFonts w:ascii="Times New Roman" w:hAnsi="Times New Roman"/>
                <w:sz w:val="24"/>
                <w:szCs w:val="24"/>
              </w:rPr>
              <w:t>«</w:t>
            </w:r>
            <w:r w:rsidRPr="00391B5D">
              <w:rPr>
                <w:rFonts w:ascii="Times New Roman" w:hAnsi="Times New Roman"/>
                <w:sz w:val="24"/>
                <w:szCs w:val="24"/>
              </w:rPr>
              <w:t>Усть-Куломский</w:t>
            </w:r>
            <w:r w:rsidR="00D70951" w:rsidRPr="00391B5D">
              <w:rPr>
                <w:rFonts w:ascii="Times New Roman" w:hAnsi="Times New Roman"/>
                <w:sz w:val="24"/>
                <w:szCs w:val="24"/>
              </w:rPr>
              <w:t>»</w:t>
            </w:r>
          </w:p>
        </w:tc>
      </w:tr>
      <w:tr w:rsidR="00431F25" w:rsidRPr="00391B5D" w:rsidTr="00431F25">
        <w:trPr>
          <w:jc w:val="center"/>
        </w:trPr>
        <w:tc>
          <w:tcPr>
            <w:tcW w:w="2376" w:type="dxa"/>
          </w:tcPr>
          <w:p w:rsidR="00431F25" w:rsidRPr="00391B5D" w:rsidRDefault="00431F25" w:rsidP="00431F25">
            <w:pPr>
              <w:spacing w:before="60" w:after="60"/>
              <w:rPr>
                <w:rFonts w:ascii="Times New Roman" w:hAnsi="Times New Roman"/>
                <w:sz w:val="24"/>
                <w:szCs w:val="24"/>
              </w:rPr>
            </w:pPr>
            <w:r w:rsidRPr="00391B5D">
              <w:rPr>
                <w:rFonts w:ascii="Times New Roman" w:hAnsi="Times New Roman"/>
                <w:sz w:val="24"/>
                <w:szCs w:val="24"/>
              </w:rPr>
              <w:t>Соисполнители Программы</w:t>
            </w:r>
          </w:p>
        </w:tc>
        <w:tc>
          <w:tcPr>
            <w:tcW w:w="7195" w:type="dxa"/>
          </w:tcPr>
          <w:p w:rsidR="00E7735F" w:rsidRPr="0098028C" w:rsidRDefault="00431F25" w:rsidP="0098028C">
            <w:pPr>
              <w:spacing w:before="60" w:after="60"/>
              <w:rPr>
                <w:rFonts w:ascii="Times New Roman" w:hAnsi="Times New Roman"/>
                <w:sz w:val="24"/>
                <w:szCs w:val="24"/>
              </w:rPr>
            </w:pPr>
            <w:r w:rsidRPr="00391B5D">
              <w:rPr>
                <w:rFonts w:ascii="Times New Roman" w:hAnsi="Times New Roman"/>
                <w:sz w:val="24"/>
                <w:szCs w:val="24"/>
              </w:rPr>
              <w:t xml:space="preserve">Администрация МР </w:t>
            </w:r>
            <w:r w:rsidR="00D70951" w:rsidRPr="00391B5D">
              <w:rPr>
                <w:rFonts w:ascii="Times New Roman" w:hAnsi="Times New Roman"/>
                <w:sz w:val="24"/>
                <w:szCs w:val="24"/>
              </w:rPr>
              <w:t>«</w:t>
            </w:r>
            <w:r w:rsidRPr="00391B5D">
              <w:rPr>
                <w:rFonts w:ascii="Times New Roman" w:hAnsi="Times New Roman"/>
                <w:sz w:val="24"/>
                <w:szCs w:val="24"/>
              </w:rPr>
              <w:t>Усть-Куломский</w:t>
            </w:r>
            <w:r w:rsidR="00D70951" w:rsidRPr="00391B5D">
              <w:rPr>
                <w:rFonts w:ascii="Times New Roman" w:hAnsi="Times New Roman"/>
                <w:sz w:val="24"/>
                <w:szCs w:val="24"/>
              </w:rPr>
              <w:t>»</w:t>
            </w:r>
            <w:r w:rsidRPr="00391B5D">
              <w:rPr>
                <w:rFonts w:ascii="Times New Roman" w:hAnsi="Times New Roman"/>
                <w:sz w:val="24"/>
                <w:szCs w:val="24"/>
              </w:rPr>
              <w:t xml:space="preserve"> в лице</w:t>
            </w:r>
            <w:r w:rsidR="00A92E06">
              <w:rPr>
                <w:rFonts w:ascii="Times New Roman" w:hAnsi="Times New Roman"/>
                <w:sz w:val="24"/>
                <w:szCs w:val="24"/>
              </w:rPr>
              <w:t xml:space="preserve"> </w:t>
            </w:r>
            <w:r w:rsidRPr="0098028C">
              <w:rPr>
                <w:rFonts w:ascii="Times New Roman" w:hAnsi="Times New Roman"/>
                <w:sz w:val="24"/>
                <w:szCs w:val="24"/>
              </w:rPr>
              <w:t>отдел</w:t>
            </w:r>
            <w:r w:rsidR="00A72BCB" w:rsidRPr="0098028C">
              <w:rPr>
                <w:rFonts w:ascii="Times New Roman" w:hAnsi="Times New Roman"/>
                <w:sz w:val="24"/>
                <w:szCs w:val="24"/>
              </w:rPr>
              <w:t>а</w:t>
            </w:r>
            <w:r w:rsidRPr="0098028C">
              <w:rPr>
                <w:rFonts w:ascii="Times New Roman" w:hAnsi="Times New Roman"/>
                <w:sz w:val="24"/>
                <w:szCs w:val="24"/>
              </w:rPr>
              <w:t xml:space="preserve"> экономической и налоговой политики</w:t>
            </w:r>
          </w:p>
          <w:p w:rsidR="00431F25" w:rsidRPr="00391B5D" w:rsidRDefault="00431F25" w:rsidP="0098028C">
            <w:pPr>
              <w:pStyle w:val="a4"/>
              <w:spacing w:before="60" w:after="60"/>
              <w:ind w:left="318"/>
              <w:rPr>
                <w:rFonts w:ascii="Times New Roman" w:hAnsi="Times New Roman"/>
                <w:sz w:val="24"/>
                <w:szCs w:val="24"/>
              </w:rPr>
            </w:pPr>
          </w:p>
        </w:tc>
      </w:tr>
      <w:tr w:rsidR="000B5BE8" w:rsidRPr="00391B5D" w:rsidTr="00431F25">
        <w:trPr>
          <w:jc w:val="center"/>
        </w:trPr>
        <w:tc>
          <w:tcPr>
            <w:tcW w:w="2376" w:type="dxa"/>
          </w:tcPr>
          <w:p w:rsidR="000B5BE8" w:rsidRPr="00391B5D" w:rsidRDefault="000B5BE8" w:rsidP="00431F25">
            <w:pPr>
              <w:spacing w:before="60" w:after="60"/>
              <w:rPr>
                <w:rFonts w:ascii="Times New Roman" w:hAnsi="Times New Roman"/>
                <w:sz w:val="24"/>
                <w:szCs w:val="24"/>
              </w:rPr>
            </w:pPr>
            <w:r w:rsidRPr="00391B5D">
              <w:rPr>
                <w:rFonts w:ascii="Times New Roman" w:hAnsi="Times New Roman"/>
                <w:sz w:val="24"/>
                <w:szCs w:val="24"/>
              </w:rPr>
              <w:t>Подпрограммы муниципальной программы</w:t>
            </w:r>
          </w:p>
        </w:tc>
        <w:tc>
          <w:tcPr>
            <w:tcW w:w="7195" w:type="dxa"/>
          </w:tcPr>
          <w:p w:rsidR="000B5BE8" w:rsidRPr="00391B5D" w:rsidRDefault="000B5BE8" w:rsidP="00757D16">
            <w:pPr>
              <w:pStyle w:val="a4"/>
              <w:numPr>
                <w:ilvl w:val="0"/>
                <w:numId w:val="6"/>
              </w:numPr>
              <w:tabs>
                <w:tab w:val="left" w:pos="318"/>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Развитие лесопромышленного комплекса.</w:t>
            </w:r>
          </w:p>
          <w:p w:rsidR="000B5BE8" w:rsidRPr="00391B5D" w:rsidRDefault="000B5BE8" w:rsidP="00757D16">
            <w:pPr>
              <w:pStyle w:val="a4"/>
              <w:numPr>
                <w:ilvl w:val="0"/>
                <w:numId w:val="6"/>
              </w:numPr>
              <w:tabs>
                <w:tab w:val="left" w:pos="318"/>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 xml:space="preserve">Поддержка сельхозтоваропроизводителей. </w:t>
            </w:r>
          </w:p>
          <w:p w:rsidR="000B5BE8" w:rsidRPr="00391B5D" w:rsidRDefault="000B5BE8" w:rsidP="00757D16">
            <w:pPr>
              <w:pStyle w:val="a4"/>
              <w:numPr>
                <w:ilvl w:val="0"/>
                <w:numId w:val="6"/>
              </w:numPr>
              <w:tabs>
                <w:tab w:val="left" w:pos="318"/>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Поддержка и развитие малого и среднего предпринимательства.</w:t>
            </w:r>
          </w:p>
          <w:p w:rsidR="000B5BE8" w:rsidRPr="00391B5D" w:rsidRDefault="000B5BE8" w:rsidP="00757D16">
            <w:pPr>
              <w:pStyle w:val="a4"/>
              <w:numPr>
                <w:ilvl w:val="0"/>
                <w:numId w:val="6"/>
              </w:numPr>
              <w:tabs>
                <w:tab w:val="left" w:pos="318"/>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Развитие туризма.</w:t>
            </w:r>
          </w:p>
          <w:p w:rsidR="000B5BE8" w:rsidRPr="00391B5D" w:rsidRDefault="00BC033C" w:rsidP="00757D16">
            <w:pPr>
              <w:pStyle w:val="a4"/>
              <w:numPr>
                <w:ilvl w:val="0"/>
                <w:numId w:val="6"/>
              </w:numPr>
              <w:tabs>
                <w:tab w:val="left" w:pos="318"/>
              </w:tabs>
              <w:spacing w:before="60" w:after="60"/>
              <w:ind w:left="34" w:firstLine="0"/>
              <w:contextualSpacing w:val="0"/>
              <w:rPr>
                <w:rFonts w:ascii="Times New Roman" w:hAnsi="Times New Roman"/>
                <w:sz w:val="24"/>
                <w:szCs w:val="24"/>
              </w:rPr>
            </w:pPr>
            <w:r w:rsidRPr="00711BCA">
              <w:rPr>
                <w:rFonts w:ascii="Times New Roman" w:hAnsi="Times New Roman"/>
                <w:sz w:val="24"/>
                <w:szCs w:val="24"/>
              </w:rPr>
              <w:t>Содействие занятости населения</w:t>
            </w:r>
          </w:p>
        </w:tc>
      </w:tr>
      <w:tr w:rsidR="009B784B" w:rsidRPr="00391B5D" w:rsidTr="00431F25">
        <w:trPr>
          <w:jc w:val="center"/>
        </w:trPr>
        <w:tc>
          <w:tcPr>
            <w:tcW w:w="2376" w:type="dxa"/>
          </w:tcPr>
          <w:p w:rsidR="009B784B" w:rsidRPr="00391B5D" w:rsidRDefault="009B784B" w:rsidP="00431F25">
            <w:pPr>
              <w:spacing w:before="60" w:after="60"/>
              <w:rPr>
                <w:rFonts w:ascii="Times New Roman" w:hAnsi="Times New Roman"/>
                <w:sz w:val="24"/>
                <w:szCs w:val="24"/>
              </w:rPr>
            </w:pPr>
            <w:r w:rsidRPr="00391B5D">
              <w:rPr>
                <w:rFonts w:ascii="Times New Roman" w:hAnsi="Times New Roman"/>
                <w:sz w:val="24"/>
                <w:szCs w:val="24"/>
              </w:rPr>
              <w:t>Цель Программы</w:t>
            </w:r>
          </w:p>
        </w:tc>
        <w:tc>
          <w:tcPr>
            <w:tcW w:w="7195" w:type="dxa"/>
          </w:tcPr>
          <w:p w:rsidR="009B784B" w:rsidRPr="00391B5D" w:rsidRDefault="009B784B" w:rsidP="00431F25">
            <w:pPr>
              <w:spacing w:before="60" w:after="60"/>
              <w:rPr>
                <w:rFonts w:ascii="Times New Roman" w:hAnsi="Times New Roman"/>
                <w:sz w:val="24"/>
                <w:szCs w:val="24"/>
              </w:rPr>
            </w:pPr>
            <w:r w:rsidRPr="00391B5D">
              <w:rPr>
                <w:rFonts w:ascii="Times New Roman" w:hAnsi="Times New Roman"/>
                <w:sz w:val="24"/>
                <w:szCs w:val="24"/>
              </w:rPr>
              <w:t>Формирование устойчивой модели экономического развития муниципального района на основе рационального использования местных ресурсов</w:t>
            </w:r>
          </w:p>
        </w:tc>
      </w:tr>
      <w:tr w:rsidR="009B784B" w:rsidRPr="00391B5D" w:rsidTr="00431F25">
        <w:trPr>
          <w:jc w:val="center"/>
        </w:trPr>
        <w:tc>
          <w:tcPr>
            <w:tcW w:w="2376" w:type="dxa"/>
          </w:tcPr>
          <w:p w:rsidR="009B784B" w:rsidRPr="00391B5D" w:rsidRDefault="009B784B" w:rsidP="00431F25">
            <w:pPr>
              <w:spacing w:before="60" w:after="60"/>
              <w:rPr>
                <w:rFonts w:ascii="Times New Roman" w:hAnsi="Times New Roman"/>
                <w:sz w:val="24"/>
                <w:szCs w:val="24"/>
              </w:rPr>
            </w:pPr>
            <w:r w:rsidRPr="00391B5D">
              <w:rPr>
                <w:rFonts w:ascii="Times New Roman" w:hAnsi="Times New Roman"/>
                <w:sz w:val="24"/>
                <w:szCs w:val="24"/>
              </w:rPr>
              <w:t>Задачи Программы</w:t>
            </w:r>
          </w:p>
        </w:tc>
        <w:tc>
          <w:tcPr>
            <w:tcW w:w="7195" w:type="dxa"/>
          </w:tcPr>
          <w:p w:rsidR="009B784B" w:rsidRPr="00391B5D" w:rsidRDefault="009B784B" w:rsidP="005F33EF">
            <w:pPr>
              <w:spacing w:before="60" w:after="60"/>
              <w:rPr>
                <w:rFonts w:ascii="Times New Roman" w:hAnsi="Times New Roman"/>
                <w:sz w:val="24"/>
                <w:szCs w:val="24"/>
              </w:rPr>
            </w:pPr>
            <w:r w:rsidRPr="00391B5D">
              <w:rPr>
                <w:rFonts w:ascii="Times New Roman" w:hAnsi="Times New Roman"/>
                <w:sz w:val="24"/>
                <w:szCs w:val="24"/>
              </w:rPr>
              <w:t>1) Обеспечение устойчивого развития лесопромышленного комплекса МР</w:t>
            </w:r>
          </w:p>
          <w:p w:rsidR="009B784B" w:rsidRPr="00391B5D" w:rsidRDefault="009B784B" w:rsidP="00431F25">
            <w:pPr>
              <w:spacing w:before="60" w:after="60"/>
              <w:rPr>
                <w:rFonts w:ascii="Times New Roman" w:hAnsi="Times New Roman"/>
                <w:sz w:val="24"/>
                <w:szCs w:val="24"/>
              </w:rPr>
            </w:pPr>
            <w:r w:rsidRPr="00391B5D">
              <w:rPr>
                <w:rFonts w:ascii="Times New Roman" w:hAnsi="Times New Roman"/>
                <w:sz w:val="24"/>
                <w:szCs w:val="24"/>
              </w:rPr>
              <w:t>2) Обеспечение устойчивого развития и повышения конкурентоспособности продукции сельского хозяйства МР</w:t>
            </w:r>
          </w:p>
          <w:p w:rsidR="009B784B" w:rsidRPr="00391B5D" w:rsidRDefault="009B784B" w:rsidP="00431F25">
            <w:pPr>
              <w:spacing w:before="60" w:after="60"/>
              <w:rPr>
                <w:rFonts w:ascii="Times New Roman" w:hAnsi="Times New Roman"/>
                <w:sz w:val="24"/>
                <w:szCs w:val="24"/>
              </w:rPr>
            </w:pPr>
            <w:r w:rsidRPr="00391B5D">
              <w:rPr>
                <w:rFonts w:ascii="Times New Roman" w:hAnsi="Times New Roman"/>
                <w:sz w:val="24"/>
                <w:szCs w:val="24"/>
              </w:rPr>
              <w:t>3) Обеспечение устойчивого развития малого и  среднего  предпринимательства</w:t>
            </w:r>
          </w:p>
          <w:p w:rsidR="009B784B" w:rsidRPr="00391B5D" w:rsidRDefault="009B784B" w:rsidP="00431F25">
            <w:pPr>
              <w:spacing w:before="60" w:after="60"/>
              <w:rPr>
                <w:rFonts w:ascii="Times New Roman" w:hAnsi="Times New Roman"/>
                <w:sz w:val="24"/>
                <w:szCs w:val="24"/>
              </w:rPr>
            </w:pPr>
            <w:r w:rsidRPr="00391B5D">
              <w:rPr>
                <w:rFonts w:ascii="Times New Roman" w:hAnsi="Times New Roman"/>
                <w:sz w:val="24"/>
                <w:szCs w:val="24"/>
              </w:rPr>
              <w:t>4) Создание условий для развития сферы туризма и туристской деятельности</w:t>
            </w:r>
          </w:p>
          <w:p w:rsidR="009B784B" w:rsidRPr="00417B89" w:rsidRDefault="009B784B" w:rsidP="005F33EF">
            <w:pPr>
              <w:spacing w:before="60" w:after="60"/>
              <w:rPr>
                <w:rFonts w:ascii="Times New Roman" w:hAnsi="Times New Roman"/>
                <w:sz w:val="24"/>
                <w:szCs w:val="24"/>
              </w:rPr>
            </w:pPr>
            <w:r w:rsidRPr="00391B5D">
              <w:rPr>
                <w:rFonts w:ascii="Times New Roman" w:hAnsi="Times New Roman"/>
                <w:sz w:val="24"/>
                <w:szCs w:val="24"/>
              </w:rPr>
              <w:t>5</w:t>
            </w:r>
            <w:r w:rsidRPr="00711BCA">
              <w:rPr>
                <w:rFonts w:ascii="Times New Roman" w:hAnsi="Times New Roman"/>
                <w:sz w:val="24"/>
                <w:szCs w:val="24"/>
              </w:rPr>
              <w:t xml:space="preserve">) </w:t>
            </w:r>
            <w:r w:rsidR="00BC033C" w:rsidRPr="00711BCA">
              <w:rPr>
                <w:rFonts w:ascii="Times New Roman" w:hAnsi="Times New Roman"/>
                <w:sz w:val="24"/>
                <w:szCs w:val="24"/>
              </w:rPr>
              <w:t>Содействие занятости населения</w:t>
            </w:r>
          </w:p>
          <w:p w:rsidR="002929E0" w:rsidRPr="002929E0" w:rsidRDefault="002929E0" w:rsidP="005F33EF">
            <w:pPr>
              <w:spacing w:before="60" w:after="60"/>
              <w:rPr>
                <w:rFonts w:ascii="Times New Roman" w:hAnsi="Times New Roman"/>
                <w:sz w:val="24"/>
                <w:szCs w:val="24"/>
              </w:rPr>
            </w:pPr>
            <w:r w:rsidRPr="002929E0">
              <w:rPr>
                <w:rFonts w:ascii="Times New Roman" w:hAnsi="Times New Roman"/>
                <w:sz w:val="24"/>
                <w:szCs w:val="24"/>
              </w:rPr>
              <w:t xml:space="preserve">6) </w:t>
            </w:r>
            <w:r>
              <w:rPr>
                <w:rFonts w:ascii="Times New Roman" w:hAnsi="Times New Roman"/>
                <w:sz w:val="24"/>
                <w:szCs w:val="24"/>
              </w:rPr>
              <w:t>Стратегическое планирование, включая развитие программно-целевого планирования и управления</w:t>
            </w:r>
            <w:bookmarkStart w:id="0" w:name="_GoBack"/>
            <w:bookmarkEnd w:id="0"/>
          </w:p>
        </w:tc>
      </w:tr>
      <w:tr w:rsidR="007B4550" w:rsidRPr="00391B5D" w:rsidTr="00431F25">
        <w:trPr>
          <w:jc w:val="center"/>
        </w:trPr>
        <w:tc>
          <w:tcPr>
            <w:tcW w:w="2376" w:type="dxa"/>
          </w:tcPr>
          <w:p w:rsidR="007B4550" w:rsidRPr="00391B5D" w:rsidRDefault="007B4550" w:rsidP="007B4550">
            <w:pPr>
              <w:spacing w:before="60" w:after="60"/>
              <w:rPr>
                <w:rFonts w:ascii="Times New Roman" w:hAnsi="Times New Roman"/>
                <w:sz w:val="24"/>
                <w:szCs w:val="24"/>
              </w:rPr>
            </w:pPr>
            <w:r w:rsidRPr="00391B5D">
              <w:rPr>
                <w:rFonts w:ascii="Times New Roman" w:hAnsi="Times New Roman"/>
                <w:sz w:val="24"/>
                <w:szCs w:val="24"/>
              </w:rPr>
              <w:t xml:space="preserve">Целевые индикаторы и показатели </w:t>
            </w:r>
            <w:r w:rsidRPr="00391B5D">
              <w:rPr>
                <w:rFonts w:ascii="Times New Roman" w:hAnsi="Times New Roman"/>
                <w:sz w:val="24"/>
                <w:szCs w:val="24"/>
              </w:rPr>
              <w:lastRenderedPageBreak/>
              <w:t>программы (показатели конечного результата подпрограмм)</w:t>
            </w:r>
          </w:p>
        </w:tc>
        <w:tc>
          <w:tcPr>
            <w:tcW w:w="7195" w:type="dxa"/>
          </w:tcPr>
          <w:p w:rsidR="007B4550" w:rsidRPr="00391B5D" w:rsidRDefault="007B4550" w:rsidP="0078732A">
            <w:pPr>
              <w:pStyle w:val="a4"/>
              <w:tabs>
                <w:tab w:val="left" w:pos="459"/>
              </w:tabs>
              <w:spacing w:before="60" w:after="60"/>
              <w:ind w:left="34"/>
              <w:contextualSpacing w:val="0"/>
              <w:rPr>
                <w:rFonts w:ascii="Times New Roman" w:hAnsi="Times New Roman"/>
                <w:sz w:val="24"/>
                <w:szCs w:val="24"/>
                <w:u w:val="single"/>
              </w:rPr>
            </w:pPr>
            <w:r w:rsidRPr="00391B5D">
              <w:rPr>
                <w:rFonts w:ascii="Times New Roman" w:hAnsi="Times New Roman"/>
                <w:sz w:val="24"/>
                <w:szCs w:val="24"/>
                <w:u w:val="single"/>
              </w:rPr>
              <w:lastRenderedPageBreak/>
              <w:t>Развитие лесопромышленного комплекса:</w:t>
            </w:r>
          </w:p>
          <w:p w:rsidR="007B4550" w:rsidRPr="00391B5D" w:rsidRDefault="007B4550" w:rsidP="00A179F9">
            <w:pPr>
              <w:pStyle w:val="a4"/>
              <w:numPr>
                <w:ilvl w:val="0"/>
                <w:numId w:val="59"/>
              </w:numPr>
              <w:tabs>
                <w:tab w:val="left" w:pos="459"/>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Индекс обработки древесины и производства изделий из дерева, % к предыдущему году.</w:t>
            </w:r>
          </w:p>
          <w:p w:rsidR="007B4550" w:rsidRPr="00391B5D" w:rsidRDefault="007B4550" w:rsidP="00A179F9">
            <w:pPr>
              <w:pStyle w:val="a4"/>
              <w:numPr>
                <w:ilvl w:val="0"/>
                <w:numId w:val="59"/>
              </w:numPr>
              <w:tabs>
                <w:tab w:val="left" w:pos="459"/>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lastRenderedPageBreak/>
              <w:t>Уровень производства необработанной древесины, % к предыдущему году.</w:t>
            </w:r>
          </w:p>
          <w:p w:rsidR="007B4550" w:rsidRPr="00391B5D" w:rsidRDefault="007B4550" w:rsidP="0078732A">
            <w:pPr>
              <w:pStyle w:val="a4"/>
              <w:tabs>
                <w:tab w:val="left" w:pos="459"/>
              </w:tabs>
              <w:spacing w:before="60" w:after="60"/>
              <w:ind w:left="34"/>
              <w:contextualSpacing w:val="0"/>
              <w:rPr>
                <w:rFonts w:ascii="Times New Roman" w:hAnsi="Times New Roman"/>
                <w:sz w:val="24"/>
                <w:szCs w:val="24"/>
                <w:u w:val="single"/>
              </w:rPr>
            </w:pPr>
            <w:r w:rsidRPr="00391B5D">
              <w:rPr>
                <w:rFonts w:ascii="Times New Roman" w:hAnsi="Times New Roman"/>
                <w:sz w:val="24"/>
                <w:szCs w:val="24"/>
                <w:u w:val="single"/>
              </w:rPr>
              <w:t>Поддержка сельхозтоваропроизводителей:</w:t>
            </w:r>
          </w:p>
          <w:p w:rsidR="007B4550" w:rsidRPr="00391B5D" w:rsidRDefault="007B4550" w:rsidP="00A179F9">
            <w:pPr>
              <w:pStyle w:val="a4"/>
              <w:numPr>
                <w:ilvl w:val="0"/>
                <w:numId w:val="59"/>
              </w:numPr>
              <w:tabs>
                <w:tab w:val="left" w:pos="459"/>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Продукция сельского хозяйства (по хозяйствам всех категорий), млн</w:t>
            </w:r>
            <w:proofErr w:type="gramStart"/>
            <w:r w:rsidRPr="00391B5D">
              <w:rPr>
                <w:rFonts w:ascii="Times New Roman" w:hAnsi="Times New Roman"/>
                <w:sz w:val="24"/>
                <w:szCs w:val="24"/>
              </w:rPr>
              <w:t>.р</w:t>
            </w:r>
            <w:proofErr w:type="gramEnd"/>
            <w:r w:rsidRPr="00391B5D">
              <w:rPr>
                <w:rFonts w:ascii="Times New Roman" w:hAnsi="Times New Roman"/>
                <w:sz w:val="24"/>
                <w:szCs w:val="24"/>
              </w:rPr>
              <w:t>уб.</w:t>
            </w:r>
          </w:p>
          <w:p w:rsidR="007B4550" w:rsidRPr="00391B5D" w:rsidRDefault="007B4550" w:rsidP="00A179F9">
            <w:pPr>
              <w:pStyle w:val="a4"/>
              <w:numPr>
                <w:ilvl w:val="0"/>
                <w:numId w:val="59"/>
              </w:numPr>
              <w:tabs>
                <w:tab w:val="left" w:pos="459"/>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Коэффициент использования сельхозугодий, %.</w:t>
            </w:r>
          </w:p>
          <w:p w:rsidR="007B4550" w:rsidRPr="00391B5D" w:rsidRDefault="007B4550" w:rsidP="00A179F9">
            <w:pPr>
              <w:pStyle w:val="a4"/>
              <w:numPr>
                <w:ilvl w:val="0"/>
                <w:numId w:val="59"/>
              </w:numPr>
              <w:tabs>
                <w:tab w:val="left" w:pos="459"/>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 xml:space="preserve">Инвестиции в основной капитал </w:t>
            </w:r>
            <w:proofErr w:type="spellStart"/>
            <w:r w:rsidRPr="00391B5D">
              <w:rPr>
                <w:rFonts w:ascii="Times New Roman" w:hAnsi="Times New Roman"/>
                <w:sz w:val="24"/>
                <w:szCs w:val="24"/>
              </w:rPr>
              <w:t>сельхозорганизаций</w:t>
            </w:r>
            <w:proofErr w:type="spellEnd"/>
            <w:r w:rsidRPr="00391B5D">
              <w:rPr>
                <w:rFonts w:ascii="Times New Roman" w:hAnsi="Times New Roman"/>
                <w:sz w:val="24"/>
                <w:szCs w:val="24"/>
              </w:rPr>
              <w:t>, тыс</w:t>
            </w:r>
            <w:proofErr w:type="gramStart"/>
            <w:r w:rsidRPr="00391B5D">
              <w:rPr>
                <w:rFonts w:ascii="Times New Roman" w:hAnsi="Times New Roman"/>
                <w:sz w:val="24"/>
                <w:szCs w:val="24"/>
              </w:rPr>
              <w:t>.р</w:t>
            </w:r>
            <w:proofErr w:type="gramEnd"/>
            <w:r w:rsidRPr="00391B5D">
              <w:rPr>
                <w:rFonts w:ascii="Times New Roman" w:hAnsi="Times New Roman"/>
                <w:sz w:val="24"/>
                <w:szCs w:val="24"/>
              </w:rPr>
              <w:t>уб.</w:t>
            </w:r>
          </w:p>
          <w:p w:rsidR="007B4550" w:rsidRPr="00391B5D" w:rsidRDefault="007B4550" w:rsidP="0078732A">
            <w:pPr>
              <w:pStyle w:val="a4"/>
              <w:tabs>
                <w:tab w:val="left" w:pos="459"/>
              </w:tabs>
              <w:spacing w:before="60" w:after="60"/>
              <w:ind w:left="34"/>
              <w:contextualSpacing w:val="0"/>
              <w:rPr>
                <w:rFonts w:ascii="Times New Roman" w:hAnsi="Times New Roman"/>
                <w:sz w:val="24"/>
                <w:szCs w:val="24"/>
                <w:u w:val="single"/>
              </w:rPr>
            </w:pPr>
            <w:r w:rsidRPr="00391B5D">
              <w:rPr>
                <w:rFonts w:ascii="Times New Roman" w:hAnsi="Times New Roman"/>
                <w:sz w:val="24"/>
                <w:szCs w:val="24"/>
                <w:u w:val="single"/>
              </w:rPr>
              <w:t>Поддержка и развитие малого и среднего предпринимательства:</w:t>
            </w:r>
          </w:p>
          <w:p w:rsidR="007B4550" w:rsidRPr="00391B5D" w:rsidRDefault="007B4550" w:rsidP="00A179F9">
            <w:pPr>
              <w:pStyle w:val="a4"/>
              <w:numPr>
                <w:ilvl w:val="0"/>
                <w:numId w:val="59"/>
              </w:numPr>
              <w:tabs>
                <w:tab w:val="left" w:pos="459"/>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Число субъектов малого и среднего предпринимательства в расчете на 10 тыс. человек населения, ед.</w:t>
            </w:r>
          </w:p>
          <w:p w:rsidR="007B4550" w:rsidRPr="00391B5D" w:rsidRDefault="007B4550" w:rsidP="00A179F9">
            <w:pPr>
              <w:pStyle w:val="a4"/>
              <w:numPr>
                <w:ilvl w:val="0"/>
                <w:numId w:val="59"/>
              </w:numPr>
              <w:tabs>
                <w:tab w:val="left" w:pos="459"/>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7B4550" w:rsidRPr="00391B5D" w:rsidRDefault="007B4550" w:rsidP="0078732A">
            <w:pPr>
              <w:pStyle w:val="a4"/>
              <w:tabs>
                <w:tab w:val="left" w:pos="459"/>
              </w:tabs>
              <w:spacing w:before="60" w:after="60"/>
              <w:ind w:left="34"/>
              <w:contextualSpacing w:val="0"/>
              <w:rPr>
                <w:rFonts w:ascii="Times New Roman" w:hAnsi="Times New Roman"/>
                <w:sz w:val="24"/>
                <w:szCs w:val="24"/>
                <w:u w:val="single"/>
              </w:rPr>
            </w:pPr>
            <w:r w:rsidRPr="00391B5D">
              <w:rPr>
                <w:rFonts w:ascii="Times New Roman" w:hAnsi="Times New Roman"/>
                <w:sz w:val="24"/>
                <w:szCs w:val="24"/>
                <w:u w:val="single"/>
              </w:rPr>
              <w:t>Развитие туризма:</w:t>
            </w:r>
          </w:p>
          <w:p w:rsidR="007B4550" w:rsidRPr="00391B5D" w:rsidRDefault="007B4550" w:rsidP="00A179F9">
            <w:pPr>
              <w:pStyle w:val="a4"/>
              <w:numPr>
                <w:ilvl w:val="0"/>
                <w:numId w:val="59"/>
              </w:numPr>
              <w:tabs>
                <w:tab w:val="left" w:pos="459"/>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Количество действующих туристических маршрутов, реализуемых туристическими центрами и агентствами Республики Коми, ед.</w:t>
            </w:r>
          </w:p>
          <w:p w:rsidR="00BC033C" w:rsidRPr="00F960C3" w:rsidRDefault="00BC033C" w:rsidP="00BC033C">
            <w:pPr>
              <w:pStyle w:val="a4"/>
              <w:tabs>
                <w:tab w:val="left" w:pos="459"/>
              </w:tabs>
              <w:spacing w:before="60" w:after="60"/>
              <w:ind w:left="34"/>
              <w:contextualSpacing w:val="0"/>
              <w:rPr>
                <w:rFonts w:ascii="Times New Roman" w:hAnsi="Times New Roman"/>
                <w:sz w:val="24"/>
                <w:szCs w:val="24"/>
                <w:u w:val="single"/>
              </w:rPr>
            </w:pPr>
            <w:r w:rsidRPr="00F960C3">
              <w:rPr>
                <w:rFonts w:ascii="Times New Roman" w:hAnsi="Times New Roman"/>
                <w:sz w:val="24"/>
                <w:szCs w:val="24"/>
                <w:u w:val="single"/>
              </w:rPr>
              <w:t>Содействие занятости населения:</w:t>
            </w:r>
          </w:p>
          <w:p w:rsidR="00BC033C" w:rsidRPr="00F960C3" w:rsidRDefault="00BC033C" w:rsidP="00BC033C">
            <w:pPr>
              <w:suppressAutoHyphens/>
              <w:jc w:val="both"/>
              <w:rPr>
                <w:rFonts w:ascii="Times New Roman" w:eastAsia="Times New Roman" w:hAnsi="Times New Roman"/>
                <w:sz w:val="24"/>
                <w:szCs w:val="24"/>
                <w:lang w:eastAsia="ar-SA"/>
              </w:rPr>
            </w:pPr>
            <w:r w:rsidRPr="00F960C3">
              <w:rPr>
                <w:rFonts w:ascii="Times New Roman" w:eastAsia="Times New Roman" w:hAnsi="Times New Roman"/>
                <w:sz w:val="28"/>
                <w:szCs w:val="28"/>
                <w:lang w:eastAsia="ar-SA"/>
              </w:rPr>
              <w:t xml:space="preserve">1) </w:t>
            </w:r>
            <w:r w:rsidRPr="00F960C3">
              <w:rPr>
                <w:rFonts w:ascii="Times New Roman" w:eastAsia="Times New Roman" w:hAnsi="Times New Roman"/>
                <w:sz w:val="24"/>
                <w:szCs w:val="24"/>
                <w:lang w:eastAsia="ar-SA"/>
              </w:rPr>
              <w:t>уровень общей и регистрируемой безработицы</w:t>
            </w:r>
            <w:proofErr w:type="gramStart"/>
            <w:r w:rsidRPr="00F960C3">
              <w:rPr>
                <w:rFonts w:ascii="Times New Roman" w:eastAsia="Times New Roman" w:hAnsi="Times New Roman"/>
                <w:sz w:val="24"/>
                <w:szCs w:val="24"/>
                <w:lang w:eastAsia="ar-SA"/>
              </w:rPr>
              <w:t xml:space="preserve"> (%)</w:t>
            </w:r>
            <w:proofErr w:type="gramEnd"/>
          </w:p>
          <w:p w:rsidR="007B4550" w:rsidRPr="00391B5D" w:rsidRDefault="00BC033C" w:rsidP="00BC033C">
            <w:pPr>
              <w:pStyle w:val="a4"/>
              <w:tabs>
                <w:tab w:val="left" w:pos="459"/>
              </w:tabs>
              <w:spacing w:before="60" w:after="60"/>
              <w:ind w:left="0" w:firstLine="34"/>
              <w:contextualSpacing w:val="0"/>
              <w:rPr>
                <w:rFonts w:ascii="Times New Roman" w:hAnsi="Times New Roman"/>
                <w:sz w:val="24"/>
                <w:szCs w:val="24"/>
              </w:rPr>
            </w:pPr>
            <w:r w:rsidRPr="00F960C3">
              <w:rPr>
                <w:rFonts w:ascii="Times New Roman" w:eastAsia="Times New Roman" w:hAnsi="Times New Roman"/>
                <w:sz w:val="24"/>
                <w:szCs w:val="24"/>
                <w:lang w:eastAsia="ar-SA"/>
              </w:rPr>
              <w:t>2) объем и качество предоставляемых услуг населению (чел.)</w:t>
            </w:r>
          </w:p>
        </w:tc>
      </w:tr>
      <w:tr w:rsidR="009B784B" w:rsidRPr="00391B5D" w:rsidTr="00431F25">
        <w:trPr>
          <w:jc w:val="center"/>
        </w:trPr>
        <w:tc>
          <w:tcPr>
            <w:tcW w:w="2376" w:type="dxa"/>
          </w:tcPr>
          <w:p w:rsidR="009B784B" w:rsidRPr="00391B5D" w:rsidRDefault="009B784B" w:rsidP="00431F25">
            <w:pPr>
              <w:spacing w:before="60" w:after="60"/>
              <w:rPr>
                <w:rFonts w:ascii="Times New Roman" w:hAnsi="Times New Roman"/>
                <w:sz w:val="24"/>
                <w:szCs w:val="24"/>
              </w:rPr>
            </w:pPr>
            <w:r w:rsidRPr="00391B5D">
              <w:rPr>
                <w:rFonts w:ascii="Times New Roman" w:hAnsi="Times New Roman"/>
                <w:sz w:val="24"/>
                <w:szCs w:val="24"/>
              </w:rPr>
              <w:lastRenderedPageBreak/>
              <w:t>Этапы и сроки реализации подпрограмм</w:t>
            </w:r>
          </w:p>
        </w:tc>
        <w:tc>
          <w:tcPr>
            <w:tcW w:w="7195" w:type="dxa"/>
          </w:tcPr>
          <w:p w:rsidR="009B784B" w:rsidRPr="00391B5D" w:rsidRDefault="009B784B" w:rsidP="00C14372">
            <w:pPr>
              <w:spacing w:before="60" w:after="60"/>
              <w:rPr>
                <w:rFonts w:ascii="Times New Roman" w:hAnsi="Times New Roman"/>
                <w:sz w:val="24"/>
                <w:szCs w:val="24"/>
              </w:rPr>
            </w:pPr>
            <w:r w:rsidRPr="00391B5D">
              <w:rPr>
                <w:rFonts w:ascii="Times New Roman" w:hAnsi="Times New Roman"/>
                <w:sz w:val="24"/>
                <w:szCs w:val="24"/>
              </w:rPr>
              <w:t>Программа реализуется в период с 2014 по 2020 годы. Этапы реализации не выделяются</w:t>
            </w:r>
          </w:p>
        </w:tc>
      </w:tr>
      <w:tr w:rsidR="009B784B" w:rsidRPr="00391B5D" w:rsidTr="00431F25">
        <w:trPr>
          <w:jc w:val="center"/>
        </w:trPr>
        <w:tc>
          <w:tcPr>
            <w:tcW w:w="2376" w:type="dxa"/>
          </w:tcPr>
          <w:p w:rsidR="009B784B" w:rsidRPr="00391B5D" w:rsidRDefault="009B784B" w:rsidP="00431F25">
            <w:pPr>
              <w:spacing w:before="60" w:after="60"/>
              <w:rPr>
                <w:rFonts w:ascii="Times New Roman" w:hAnsi="Times New Roman"/>
                <w:sz w:val="24"/>
                <w:szCs w:val="24"/>
              </w:rPr>
            </w:pPr>
            <w:r w:rsidRPr="00391B5D">
              <w:rPr>
                <w:rFonts w:ascii="Times New Roman" w:hAnsi="Times New Roman"/>
                <w:sz w:val="24"/>
                <w:szCs w:val="24"/>
              </w:rPr>
              <w:t>Объемы бюджетных ассигнований Программы</w:t>
            </w:r>
          </w:p>
        </w:tc>
        <w:tc>
          <w:tcPr>
            <w:tcW w:w="7195" w:type="dxa"/>
          </w:tcPr>
          <w:p w:rsidR="008A1CA3" w:rsidRPr="008A1CA3" w:rsidRDefault="008A1CA3" w:rsidP="008A1CA3">
            <w:pPr>
              <w:spacing w:before="60" w:after="60"/>
              <w:rPr>
                <w:rFonts w:ascii="Times New Roman" w:hAnsi="Times New Roman"/>
                <w:sz w:val="24"/>
                <w:szCs w:val="24"/>
              </w:rPr>
            </w:pPr>
            <w:r w:rsidRPr="008A1CA3">
              <w:rPr>
                <w:rFonts w:ascii="Times New Roman" w:hAnsi="Times New Roman"/>
                <w:sz w:val="24"/>
                <w:szCs w:val="24"/>
              </w:rPr>
              <w:t xml:space="preserve">Объем финансирования Программы на 2014-2020 годы за счет средств бюджета МО МР «Усть-Куломский» предусматривается в размере </w:t>
            </w:r>
            <w:r w:rsidRPr="008A1CA3">
              <w:rPr>
                <w:rFonts w:ascii="Times New Roman" w:hAnsi="Times New Roman"/>
                <w:color w:val="000000"/>
                <w:sz w:val="24"/>
                <w:szCs w:val="24"/>
              </w:rPr>
              <w:t>80 819,4</w:t>
            </w:r>
            <w:r w:rsidRPr="008A1CA3">
              <w:rPr>
                <w:rFonts w:ascii="Times New Roman" w:hAnsi="Times New Roman"/>
                <w:sz w:val="24"/>
                <w:szCs w:val="24"/>
              </w:rPr>
              <w:t xml:space="preserve"> тыс. рублей, в том числе по подпрограммам:</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развитие лесопромышленного комплекса –0,0 тыс. рублей;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поддержка сельхозтоваропроизводителей</w:t>
            </w:r>
            <w:r w:rsidRPr="008A1CA3">
              <w:rPr>
                <w:rFonts w:ascii="Times New Roman" w:hAnsi="Times New Roman"/>
                <w:sz w:val="24"/>
                <w:szCs w:val="24"/>
              </w:rPr>
              <w:noBreakHyphen/>
            </w:r>
            <w:r w:rsidRPr="008A1CA3">
              <w:rPr>
                <w:rFonts w:ascii="Times New Roman" w:hAnsi="Times New Roman"/>
                <w:color w:val="000000"/>
                <w:sz w:val="24"/>
                <w:szCs w:val="24"/>
              </w:rPr>
              <w:t>39 099,3</w:t>
            </w:r>
            <w:r w:rsidRPr="008A1CA3">
              <w:rPr>
                <w:rFonts w:ascii="Times New Roman" w:hAnsi="Times New Roman"/>
                <w:sz w:val="24"/>
                <w:szCs w:val="24"/>
              </w:rPr>
              <w:t xml:space="preserve"> тыс. рублей;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поддержка и развитие малого и среднего предпринимательства</w:t>
            </w:r>
            <w:r w:rsidRPr="008A1CA3">
              <w:rPr>
                <w:rFonts w:ascii="Times New Roman" w:hAnsi="Times New Roman"/>
                <w:sz w:val="24"/>
                <w:szCs w:val="24"/>
              </w:rPr>
              <w:noBreakHyphen/>
            </w:r>
            <w:r w:rsidRPr="008A1CA3">
              <w:rPr>
                <w:rFonts w:ascii="Times New Roman" w:hAnsi="Times New Roman"/>
                <w:color w:val="000000"/>
                <w:sz w:val="24"/>
                <w:szCs w:val="24"/>
              </w:rPr>
              <w:t xml:space="preserve"> 26 600,1 </w:t>
            </w:r>
            <w:r w:rsidRPr="008A1CA3">
              <w:rPr>
                <w:rFonts w:ascii="Times New Roman" w:hAnsi="Times New Roman"/>
                <w:sz w:val="24"/>
                <w:szCs w:val="24"/>
              </w:rPr>
              <w:t>тыс. рублей;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развитие туризма–4 385 тыс. рублей;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 xml:space="preserve">содействие занятости населения– </w:t>
            </w:r>
            <w:r w:rsidRPr="008A1CA3">
              <w:rPr>
                <w:rFonts w:ascii="Times New Roman" w:hAnsi="Times New Roman"/>
                <w:color w:val="000000"/>
                <w:sz w:val="24"/>
                <w:szCs w:val="24"/>
              </w:rPr>
              <w:t>9 735,0</w:t>
            </w:r>
            <w:r w:rsidRPr="008A1CA3">
              <w:rPr>
                <w:rFonts w:ascii="Times New Roman" w:hAnsi="Times New Roman"/>
                <w:sz w:val="24"/>
                <w:szCs w:val="24"/>
              </w:rPr>
              <w:t xml:space="preserve"> тыс. рублей;</w:t>
            </w:r>
          </w:p>
          <w:p w:rsidR="008A1CA3" w:rsidRPr="008A1CA3" w:rsidRDefault="008A1CA3" w:rsidP="008A1CA3">
            <w:pPr>
              <w:spacing w:before="60" w:after="60"/>
              <w:rPr>
                <w:rFonts w:ascii="Times New Roman" w:hAnsi="Times New Roman"/>
                <w:sz w:val="24"/>
                <w:szCs w:val="24"/>
              </w:rPr>
            </w:pPr>
            <w:r w:rsidRPr="008A1CA3">
              <w:rPr>
                <w:rFonts w:ascii="Times New Roman" w:hAnsi="Times New Roman"/>
                <w:sz w:val="24"/>
                <w:szCs w:val="24"/>
              </w:rPr>
              <w:t>Объем финансирования по годам предусматривается следующий: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 xml:space="preserve">2014 г. </w:t>
            </w:r>
            <w:r w:rsidRPr="008A1CA3">
              <w:rPr>
                <w:rFonts w:ascii="Times New Roman" w:hAnsi="Times New Roman"/>
                <w:sz w:val="24"/>
                <w:szCs w:val="24"/>
              </w:rPr>
              <w:noBreakHyphen/>
              <w:t xml:space="preserve">  </w:t>
            </w:r>
            <w:r w:rsidRPr="008A1CA3">
              <w:rPr>
                <w:rFonts w:ascii="Times New Roman" w:hAnsi="Times New Roman"/>
                <w:color w:val="000000"/>
                <w:sz w:val="24"/>
                <w:szCs w:val="24"/>
              </w:rPr>
              <w:t>21 859,4</w:t>
            </w:r>
            <w:r w:rsidRPr="008A1CA3">
              <w:rPr>
                <w:rFonts w:ascii="Times New Roman" w:hAnsi="Times New Roman"/>
                <w:sz w:val="24"/>
                <w:szCs w:val="24"/>
              </w:rPr>
              <w:t xml:space="preserve"> тыс. рублей;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 xml:space="preserve">2015 г. </w:t>
            </w:r>
            <w:r w:rsidRPr="008A1CA3">
              <w:rPr>
                <w:rFonts w:ascii="Times New Roman" w:hAnsi="Times New Roman"/>
                <w:sz w:val="24"/>
                <w:szCs w:val="24"/>
              </w:rPr>
              <w:noBreakHyphen/>
              <w:t xml:space="preserve">  6740,0 тыс. рублей;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 xml:space="preserve">2016 г. </w:t>
            </w:r>
            <w:r w:rsidRPr="008A1CA3">
              <w:rPr>
                <w:rFonts w:ascii="Times New Roman" w:hAnsi="Times New Roman"/>
                <w:sz w:val="24"/>
                <w:szCs w:val="24"/>
              </w:rPr>
              <w:noBreakHyphen/>
              <w:t xml:space="preserve">  6740,0 тыс. рублей;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 xml:space="preserve">2017 г. </w:t>
            </w:r>
            <w:r w:rsidRPr="008A1CA3">
              <w:rPr>
                <w:rFonts w:ascii="Times New Roman" w:hAnsi="Times New Roman"/>
                <w:sz w:val="24"/>
                <w:szCs w:val="24"/>
              </w:rPr>
              <w:noBreakHyphen/>
              <w:t>10230,0 тыс. рублей;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 xml:space="preserve">2018 г. </w:t>
            </w:r>
            <w:r w:rsidRPr="008A1CA3">
              <w:rPr>
                <w:rFonts w:ascii="Times New Roman" w:hAnsi="Times New Roman"/>
                <w:sz w:val="24"/>
                <w:szCs w:val="24"/>
              </w:rPr>
              <w:noBreakHyphen/>
              <w:t>10750,0 тыс. рублей;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 xml:space="preserve">2019 г. </w:t>
            </w:r>
            <w:r w:rsidRPr="008A1CA3">
              <w:rPr>
                <w:rFonts w:ascii="Times New Roman" w:hAnsi="Times New Roman"/>
                <w:sz w:val="24"/>
                <w:szCs w:val="24"/>
              </w:rPr>
              <w:noBreakHyphen/>
              <w:t>12250,0 тыс. рублей;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 xml:space="preserve">2020 г. </w:t>
            </w:r>
            <w:r w:rsidRPr="008A1CA3">
              <w:rPr>
                <w:rFonts w:ascii="Times New Roman" w:hAnsi="Times New Roman"/>
                <w:sz w:val="24"/>
                <w:szCs w:val="24"/>
              </w:rPr>
              <w:noBreakHyphen/>
              <w:t>12250,0 тыс. рублей.</w:t>
            </w:r>
          </w:p>
          <w:p w:rsidR="008A1CA3" w:rsidRPr="008A1CA3" w:rsidRDefault="008A1CA3" w:rsidP="008A1CA3">
            <w:pPr>
              <w:spacing w:before="60" w:after="60"/>
              <w:rPr>
                <w:rFonts w:ascii="Times New Roman" w:hAnsi="Times New Roman"/>
                <w:sz w:val="24"/>
                <w:szCs w:val="24"/>
              </w:rPr>
            </w:pPr>
            <w:r w:rsidRPr="008A1CA3">
              <w:rPr>
                <w:rFonts w:ascii="Times New Roman" w:hAnsi="Times New Roman"/>
                <w:sz w:val="24"/>
                <w:szCs w:val="24"/>
              </w:rPr>
              <w:t>Прогнозный объем финансирования Программы из других источников предполагается в размере:</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федеральный бюджет – 1 391,3 тыс. рублей;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республиканский бюджет Республики Коми – 5 594,2тыс. рублей;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lastRenderedPageBreak/>
              <w:t xml:space="preserve">государственные внебюджетные фонды </w:t>
            </w:r>
            <w:r w:rsidRPr="008A1CA3">
              <w:rPr>
                <w:rFonts w:ascii="Times New Roman" w:hAnsi="Times New Roman"/>
                <w:sz w:val="24"/>
                <w:szCs w:val="24"/>
              </w:rPr>
              <w:noBreakHyphen/>
              <w:t>0,0 тыс. рублей;</w:t>
            </w:r>
          </w:p>
          <w:p w:rsidR="008A1CA3" w:rsidRPr="008A1CA3" w:rsidRDefault="008A1CA3" w:rsidP="008A1CA3">
            <w:pPr>
              <w:pStyle w:val="a4"/>
              <w:numPr>
                <w:ilvl w:val="0"/>
                <w:numId w:val="1"/>
              </w:numPr>
              <w:spacing w:before="60" w:after="60"/>
              <w:rPr>
                <w:rFonts w:ascii="Times New Roman" w:hAnsi="Times New Roman"/>
                <w:sz w:val="24"/>
                <w:szCs w:val="24"/>
              </w:rPr>
            </w:pPr>
            <w:r w:rsidRPr="008A1CA3">
              <w:rPr>
                <w:rFonts w:ascii="Times New Roman" w:hAnsi="Times New Roman"/>
                <w:sz w:val="24"/>
                <w:szCs w:val="24"/>
              </w:rPr>
              <w:t>средства от приносящей доход деятельности – 0,0 тыс. рублей;</w:t>
            </w:r>
          </w:p>
          <w:p w:rsidR="009B784B" w:rsidRPr="008A1CA3" w:rsidRDefault="008A1CA3" w:rsidP="008A1CA3">
            <w:pPr>
              <w:pStyle w:val="a4"/>
              <w:ind w:left="0"/>
              <w:jc w:val="both"/>
              <w:rPr>
                <w:color w:val="000000"/>
                <w:sz w:val="28"/>
                <w:szCs w:val="28"/>
              </w:rPr>
            </w:pPr>
            <w:r w:rsidRPr="008A1CA3">
              <w:rPr>
                <w:rFonts w:ascii="Times New Roman" w:hAnsi="Times New Roman"/>
                <w:sz w:val="24"/>
                <w:szCs w:val="24"/>
              </w:rPr>
              <w:t xml:space="preserve">прочие внебюджетные источники </w:t>
            </w:r>
            <w:r w:rsidRPr="008A1CA3">
              <w:rPr>
                <w:rFonts w:ascii="Times New Roman" w:hAnsi="Times New Roman"/>
                <w:sz w:val="24"/>
                <w:szCs w:val="24"/>
              </w:rPr>
              <w:noBreakHyphen/>
              <w:t>0,0 тыс. рублей.</w:t>
            </w:r>
          </w:p>
        </w:tc>
      </w:tr>
      <w:tr w:rsidR="009B784B" w:rsidRPr="00391B5D" w:rsidTr="00431F25">
        <w:trPr>
          <w:jc w:val="center"/>
        </w:trPr>
        <w:tc>
          <w:tcPr>
            <w:tcW w:w="2376" w:type="dxa"/>
          </w:tcPr>
          <w:p w:rsidR="009B784B" w:rsidRPr="00391B5D" w:rsidRDefault="009B784B" w:rsidP="00431F25">
            <w:pPr>
              <w:spacing w:before="60" w:after="60"/>
              <w:rPr>
                <w:rFonts w:ascii="Times New Roman" w:hAnsi="Times New Roman"/>
                <w:sz w:val="24"/>
                <w:szCs w:val="24"/>
              </w:rPr>
            </w:pPr>
            <w:r w:rsidRPr="00391B5D">
              <w:rPr>
                <w:rFonts w:ascii="Times New Roman" w:hAnsi="Times New Roman"/>
                <w:sz w:val="24"/>
                <w:szCs w:val="24"/>
              </w:rPr>
              <w:lastRenderedPageBreak/>
              <w:t xml:space="preserve">Ожидаемые </w:t>
            </w:r>
            <w:r w:rsidR="00B97BCA" w:rsidRPr="00391B5D">
              <w:rPr>
                <w:rFonts w:ascii="Times New Roman" w:hAnsi="Times New Roman"/>
                <w:sz w:val="24"/>
                <w:szCs w:val="24"/>
              </w:rPr>
              <w:t xml:space="preserve">конечные </w:t>
            </w:r>
            <w:r w:rsidRPr="00391B5D">
              <w:rPr>
                <w:rFonts w:ascii="Times New Roman" w:hAnsi="Times New Roman"/>
                <w:sz w:val="24"/>
                <w:szCs w:val="24"/>
              </w:rPr>
              <w:t>результаты реализации Программы</w:t>
            </w:r>
            <w:r w:rsidR="00E7735F" w:rsidRPr="00391B5D">
              <w:rPr>
                <w:rFonts w:ascii="Times New Roman" w:hAnsi="Times New Roman"/>
                <w:sz w:val="24"/>
                <w:szCs w:val="24"/>
              </w:rPr>
              <w:t xml:space="preserve"> (показатели конечного результата Программы)</w:t>
            </w:r>
          </w:p>
        </w:tc>
        <w:tc>
          <w:tcPr>
            <w:tcW w:w="7195" w:type="dxa"/>
          </w:tcPr>
          <w:p w:rsidR="009B784B" w:rsidRPr="00391B5D" w:rsidRDefault="009B784B" w:rsidP="00CC3C49">
            <w:pPr>
              <w:spacing w:before="60" w:after="60"/>
              <w:jc w:val="both"/>
              <w:rPr>
                <w:rFonts w:ascii="Times New Roman" w:hAnsi="Times New Roman"/>
                <w:sz w:val="24"/>
                <w:szCs w:val="24"/>
                <w:u w:val="single"/>
              </w:rPr>
            </w:pPr>
            <w:r w:rsidRPr="00391B5D">
              <w:rPr>
                <w:rFonts w:ascii="Times New Roman" w:hAnsi="Times New Roman"/>
                <w:sz w:val="24"/>
                <w:szCs w:val="24"/>
                <w:u w:val="single"/>
              </w:rPr>
              <w:t>Качественные:</w:t>
            </w:r>
          </w:p>
          <w:p w:rsidR="00450211" w:rsidRPr="00391B5D" w:rsidRDefault="00450211" w:rsidP="00C62CCC">
            <w:pPr>
              <w:pStyle w:val="a4"/>
              <w:numPr>
                <w:ilvl w:val="0"/>
                <w:numId w:val="35"/>
              </w:numPr>
              <w:tabs>
                <w:tab w:val="left" w:pos="318"/>
              </w:tabs>
              <w:spacing w:before="60" w:after="60"/>
              <w:ind w:left="34" w:firstLine="0"/>
              <w:contextualSpacing w:val="0"/>
              <w:jc w:val="both"/>
              <w:rPr>
                <w:rFonts w:ascii="Times New Roman" w:hAnsi="Times New Roman"/>
                <w:sz w:val="24"/>
                <w:szCs w:val="24"/>
              </w:rPr>
            </w:pPr>
            <w:r w:rsidRPr="00391B5D">
              <w:rPr>
                <w:rFonts w:ascii="Times New Roman" w:hAnsi="Times New Roman"/>
                <w:sz w:val="24"/>
                <w:szCs w:val="24"/>
              </w:rPr>
              <w:t>Увеличение объемов и расширение номенклатуры производства предприятий лесопромышленного комплекса. Повышение глубины переработки древесины.</w:t>
            </w:r>
          </w:p>
          <w:p w:rsidR="00450211" w:rsidRPr="00391B5D" w:rsidRDefault="00450211" w:rsidP="00C62CCC">
            <w:pPr>
              <w:pStyle w:val="a4"/>
              <w:numPr>
                <w:ilvl w:val="0"/>
                <w:numId w:val="35"/>
              </w:numPr>
              <w:tabs>
                <w:tab w:val="left" w:pos="318"/>
              </w:tabs>
              <w:spacing w:before="60" w:after="60"/>
              <w:ind w:left="34" w:firstLine="0"/>
              <w:contextualSpacing w:val="0"/>
              <w:jc w:val="both"/>
              <w:rPr>
                <w:rFonts w:ascii="Times New Roman" w:hAnsi="Times New Roman"/>
                <w:sz w:val="24"/>
                <w:szCs w:val="24"/>
              </w:rPr>
            </w:pPr>
            <w:r w:rsidRPr="00391B5D">
              <w:rPr>
                <w:rFonts w:ascii="Times New Roman" w:hAnsi="Times New Roman"/>
                <w:sz w:val="24"/>
                <w:szCs w:val="24"/>
              </w:rPr>
              <w:t>Рост объемов производства и переработки основных видов сельскохозяйственной продукции. Увеличение вовлеченности земель в сельскохозяйственный оборот.</w:t>
            </w:r>
          </w:p>
          <w:p w:rsidR="00450211" w:rsidRPr="00391B5D" w:rsidRDefault="00450211" w:rsidP="00C62CCC">
            <w:pPr>
              <w:pStyle w:val="a4"/>
              <w:numPr>
                <w:ilvl w:val="0"/>
                <w:numId w:val="35"/>
              </w:numPr>
              <w:tabs>
                <w:tab w:val="left" w:pos="318"/>
              </w:tabs>
              <w:spacing w:before="60" w:after="60"/>
              <w:ind w:left="34" w:firstLine="0"/>
              <w:contextualSpacing w:val="0"/>
              <w:jc w:val="both"/>
              <w:rPr>
                <w:rFonts w:ascii="Times New Roman" w:hAnsi="Times New Roman"/>
                <w:sz w:val="24"/>
                <w:szCs w:val="24"/>
              </w:rPr>
            </w:pPr>
            <w:r w:rsidRPr="00391B5D">
              <w:rPr>
                <w:rFonts w:ascii="Times New Roman" w:hAnsi="Times New Roman"/>
                <w:sz w:val="24"/>
                <w:szCs w:val="24"/>
              </w:rPr>
              <w:t>Формирование узнаваемого имиджа туристического района. Обеспечение увеличения туристских маршрутов и развитие инфраструктуры въездного и внутреннего туризма.</w:t>
            </w:r>
          </w:p>
          <w:p w:rsidR="004F4C63" w:rsidRPr="005F0744" w:rsidRDefault="004F4C63" w:rsidP="00C62CCC">
            <w:pPr>
              <w:pStyle w:val="a4"/>
              <w:numPr>
                <w:ilvl w:val="0"/>
                <w:numId w:val="35"/>
              </w:numPr>
              <w:tabs>
                <w:tab w:val="left" w:pos="318"/>
              </w:tabs>
              <w:spacing w:before="60" w:after="60"/>
              <w:ind w:left="34" w:firstLine="0"/>
              <w:contextualSpacing w:val="0"/>
              <w:jc w:val="both"/>
              <w:rPr>
                <w:rFonts w:ascii="Times New Roman" w:hAnsi="Times New Roman"/>
                <w:sz w:val="24"/>
                <w:szCs w:val="24"/>
              </w:rPr>
            </w:pPr>
            <w:r w:rsidRPr="005F0744">
              <w:rPr>
                <w:rFonts w:ascii="Times New Roman" w:hAnsi="Times New Roman"/>
                <w:sz w:val="24"/>
                <w:szCs w:val="24"/>
              </w:rPr>
              <w:t>Снижение числа зарегистрированных безработных</w:t>
            </w:r>
          </w:p>
          <w:p w:rsidR="009B784B" w:rsidRPr="00391B5D" w:rsidRDefault="009B784B" w:rsidP="00CC3C49">
            <w:pPr>
              <w:spacing w:before="60" w:after="60"/>
              <w:jc w:val="both"/>
              <w:rPr>
                <w:rFonts w:ascii="Times New Roman" w:hAnsi="Times New Roman"/>
                <w:sz w:val="24"/>
                <w:szCs w:val="24"/>
                <w:u w:val="single"/>
              </w:rPr>
            </w:pPr>
            <w:r w:rsidRPr="00391B5D">
              <w:rPr>
                <w:rFonts w:ascii="Times New Roman" w:hAnsi="Times New Roman"/>
                <w:sz w:val="24"/>
                <w:szCs w:val="24"/>
                <w:u w:val="single"/>
              </w:rPr>
              <w:t>Количественные:</w:t>
            </w:r>
          </w:p>
          <w:p w:rsidR="009B784B" w:rsidRPr="00391B5D" w:rsidRDefault="009B784B" w:rsidP="00CC3C49">
            <w:pPr>
              <w:spacing w:before="60" w:after="60"/>
              <w:jc w:val="both"/>
              <w:rPr>
                <w:rFonts w:ascii="Times New Roman" w:hAnsi="Times New Roman"/>
                <w:sz w:val="24"/>
                <w:szCs w:val="24"/>
              </w:rPr>
            </w:pPr>
            <w:r w:rsidRPr="00391B5D">
              <w:rPr>
                <w:rFonts w:ascii="Times New Roman" w:hAnsi="Times New Roman"/>
                <w:sz w:val="24"/>
                <w:szCs w:val="24"/>
              </w:rPr>
              <w:t>Реализация программы позволит к 2020 г. достичь следующих показателей:</w:t>
            </w:r>
          </w:p>
          <w:p w:rsidR="00CC3C49" w:rsidRPr="00391B5D" w:rsidRDefault="00CC3C49" w:rsidP="00C62CCC">
            <w:pPr>
              <w:pStyle w:val="a4"/>
              <w:numPr>
                <w:ilvl w:val="0"/>
                <w:numId w:val="36"/>
              </w:numPr>
              <w:tabs>
                <w:tab w:val="left" w:pos="318"/>
              </w:tabs>
              <w:spacing w:before="60" w:after="60"/>
              <w:ind w:left="34" w:firstLine="0"/>
              <w:contextualSpacing w:val="0"/>
              <w:jc w:val="both"/>
              <w:rPr>
                <w:rFonts w:ascii="Times New Roman" w:hAnsi="Times New Roman"/>
                <w:sz w:val="24"/>
                <w:szCs w:val="24"/>
              </w:rPr>
            </w:pPr>
            <w:r w:rsidRPr="00391B5D">
              <w:rPr>
                <w:rFonts w:ascii="Times New Roman" w:hAnsi="Times New Roman"/>
                <w:sz w:val="24"/>
                <w:szCs w:val="24"/>
              </w:rPr>
              <w:t xml:space="preserve">Индекс промышленного производства </w:t>
            </w:r>
            <w:r w:rsidRPr="00391B5D">
              <w:rPr>
                <w:rFonts w:ascii="Times New Roman" w:hAnsi="Times New Roman"/>
                <w:sz w:val="24"/>
                <w:szCs w:val="24"/>
              </w:rPr>
              <w:noBreakHyphen/>
            </w:r>
            <w:r w:rsidR="005F0744">
              <w:rPr>
                <w:rFonts w:ascii="Times New Roman" w:hAnsi="Times New Roman"/>
                <w:sz w:val="24"/>
                <w:szCs w:val="24"/>
              </w:rPr>
              <w:t>110</w:t>
            </w:r>
            <w:r w:rsidRPr="00391B5D">
              <w:rPr>
                <w:rFonts w:ascii="Times New Roman" w:hAnsi="Times New Roman"/>
                <w:sz w:val="24"/>
                <w:szCs w:val="24"/>
              </w:rPr>
              <w:t>% к 2013году.</w:t>
            </w:r>
          </w:p>
          <w:p w:rsidR="00CC3C49" w:rsidRPr="00391B5D" w:rsidRDefault="00CC3C49" w:rsidP="00C62CCC">
            <w:pPr>
              <w:pStyle w:val="a4"/>
              <w:numPr>
                <w:ilvl w:val="0"/>
                <w:numId w:val="36"/>
              </w:numPr>
              <w:tabs>
                <w:tab w:val="left" w:pos="318"/>
              </w:tabs>
              <w:spacing w:before="60" w:after="60"/>
              <w:ind w:left="34" w:firstLine="0"/>
              <w:contextualSpacing w:val="0"/>
              <w:jc w:val="both"/>
              <w:rPr>
                <w:rFonts w:ascii="Times New Roman" w:hAnsi="Times New Roman"/>
                <w:sz w:val="24"/>
                <w:szCs w:val="24"/>
              </w:rPr>
            </w:pPr>
            <w:r w:rsidRPr="00391B5D">
              <w:rPr>
                <w:rFonts w:ascii="Times New Roman" w:hAnsi="Times New Roman"/>
                <w:sz w:val="24"/>
                <w:szCs w:val="24"/>
              </w:rPr>
              <w:t xml:space="preserve">Продукция сельского хозяйства (по хозяйствам всех категорий) </w:t>
            </w:r>
            <w:r w:rsidRPr="00391B5D">
              <w:rPr>
                <w:rFonts w:ascii="Times New Roman" w:hAnsi="Times New Roman"/>
                <w:sz w:val="24"/>
                <w:szCs w:val="24"/>
              </w:rPr>
              <w:noBreakHyphen/>
            </w:r>
            <w:r w:rsidR="006E1643">
              <w:rPr>
                <w:rFonts w:ascii="Times New Roman" w:hAnsi="Times New Roman"/>
                <w:sz w:val="24"/>
                <w:szCs w:val="24"/>
              </w:rPr>
              <w:t xml:space="preserve">530,0 </w:t>
            </w:r>
            <w:r w:rsidRPr="00391B5D">
              <w:rPr>
                <w:rFonts w:ascii="Times New Roman" w:hAnsi="Times New Roman"/>
                <w:sz w:val="24"/>
                <w:szCs w:val="24"/>
              </w:rPr>
              <w:t>млн. руб.</w:t>
            </w:r>
          </w:p>
          <w:p w:rsidR="00CC3C49" w:rsidRPr="00391B5D" w:rsidRDefault="00CC3C49" w:rsidP="00C62CCC">
            <w:pPr>
              <w:pStyle w:val="a4"/>
              <w:numPr>
                <w:ilvl w:val="0"/>
                <w:numId w:val="36"/>
              </w:numPr>
              <w:tabs>
                <w:tab w:val="left" w:pos="318"/>
              </w:tabs>
              <w:spacing w:before="60" w:after="60"/>
              <w:ind w:left="34" w:firstLine="0"/>
              <w:contextualSpacing w:val="0"/>
              <w:jc w:val="both"/>
              <w:rPr>
                <w:rFonts w:ascii="Times New Roman" w:hAnsi="Times New Roman"/>
                <w:sz w:val="24"/>
                <w:szCs w:val="24"/>
              </w:rPr>
            </w:pPr>
            <w:r w:rsidRPr="00391B5D">
              <w:rPr>
                <w:rFonts w:ascii="Times New Roman" w:hAnsi="Times New Roman"/>
                <w:sz w:val="24"/>
                <w:szCs w:val="24"/>
              </w:rPr>
              <w:t xml:space="preserve">Оборот продукции (услуг) малых и средних предприятий – </w:t>
            </w:r>
            <w:r w:rsidR="00F623B8" w:rsidRPr="00F623B8">
              <w:rPr>
                <w:rFonts w:ascii="Times New Roman" w:hAnsi="Times New Roman"/>
                <w:sz w:val="24"/>
                <w:szCs w:val="24"/>
              </w:rPr>
              <w:t>750,0</w:t>
            </w:r>
            <w:r w:rsidRPr="00391B5D">
              <w:rPr>
                <w:rFonts w:ascii="Times New Roman" w:hAnsi="Times New Roman"/>
                <w:sz w:val="24"/>
                <w:szCs w:val="24"/>
              </w:rPr>
              <w:t>млн. руб.</w:t>
            </w:r>
          </w:p>
          <w:p w:rsidR="00CC3C49" w:rsidRPr="00391B5D" w:rsidRDefault="000710BA" w:rsidP="00C62CCC">
            <w:pPr>
              <w:pStyle w:val="a4"/>
              <w:numPr>
                <w:ilvl w:val="0"/>
                <w:numId w:val="36"/>
              </w:numPr>
              <w:tabs>
                <w:tab w:val="left" w:pos="318"/>
              </w:tabs>
              <w:spacing w:before="60" w:after="60"/>
              <w:ind w:left="34" w:firstLine="0"/>
              <w:contextualSpacing w:val="0"/>
              <w:jc w:val="both"/>
              <w:rPr>
                <w:rFonts w:ascii="Times New Roman" w:hAnsi="Times New Roman"/>
                <w:sz w:val="24"/>
                <w:szCs w:val="24"/>
              </w:rPr>
            </w:pPr>
            <w:r w:rsidRPr="00391B5D">
              <w:rPr>
                <w:rFonts w:ascii="Times New Roman" w:hAnsi="Times New Roman"/>
                <w:sz w:val="24"/>
                <w:szCs w:val="24"/>
              </w:rPr>
              <w:t xml:space="preserve">Количество действующих туристических маршрутов, реализуемых туристическими центрами и агентствами Республики Коми </w:t>
            </w:r>
            <w:r w:rsidRPr="00391B5D">
              <w:rPr>
                <w:rFonts w:ascii="Times New Roman" w:hAnsi="Times New Roman"/>
                <w:sz w:val="24"/>
                <w:szCs w:val="24"/>
              </w:rPr>
              <w:noBreakHyphen/>
              <w:t xml:space="preserve"> 10 ед.</w:t>
            </w:r>
          </w:p>
          <w:p w:rsidR="009B784B" w:rsidRPr="00391B5D" w:rsidRDefault="004F4C63" w:rsidP="00C62CCC">
            <w:pPr>
              <w:pStyle w:val="a4"/>
              <w:numPr>
                <w:ilvl w:val="0"/>
                <w:numId w:val="36"/>
              </w:numPr>
              <w:tabs>
                <w:tab w:val="left" w:pos="318"/>
              </w:tabs>
              <w:spacing w:before="60" w:after="60"/>
              <w:ind w:left="34" w:firstLine="0"/>
              <w:contextualSpacing w:val="0"/>
              <w:jc w:val="both"/>
              <w:rPr>
                <w:rFonts w:ascii="Times New Roman" w:hAnsi="Times New Roman"/>
                <w:sz w:val="24"/>
                <w:szCs w:val="24"/>
              </w:rPr>
            </w:pPr>
            <w:r w:rsidRPr="006E1643">
              <w:rPr>
                <w:rFonts w:ascii="Times New Roman" w:eastAsia="Times New Roman" w:hAnsi="Times New Roman"/>
                <w:sz w:val="24"/>
                <w:szCs w:val="24"/>
                <w:lang w:eastAsia="ar-SA"/>
              </w:rPr>
              <w:t>Уровень регистрируемой безработицы 3%.</w:t>
            </w:r>
          </w:p>
        </w:tc>
      </w:tr>
    </w:tbl>
    <w:p w:rsidR="004B7557" w:rsidRPr="00391B5D" w:rsidRDefault="004B7557" w:rsidP="00431F25">
      <w:pPr>
        <w:spacing w:after="200"/>
        <w:jc w:val="center"/>
        <w:rPr>
          <w:rFonts w:ascii="Times New Roman" w:hAnsi="Times New Roman"/>
          <w:sz w:val="28"/>
          <w:szCs w:val="28"/>
        </w:rPr>
      </w:pPr>
    </w:p>
    <w:p w:rsidR="004B7557" w:rsidRPr="00391B5D" w:rsidRDefault="004B7557">
      <w:pPr>
        <w:rPr>
          <w:rFonts w:ascii="Times New Roman" w:hAnsi="Times New Roman"/>
          <w:sz w:val="28"/>
          <w:szCs w:val="28"/>
        </w:rPr>
      </w:pPr>
      <w:r w:rsidRPr="00391B5D">
        <w:rPr>
          <w:rFonts w:ascii="Times New Roman" w:hAnsi="Times New Roman"/>
          <w:sz w:val="28"/>
          <w:szCs w:val="28"/>
        </w:rPr>
        <w:br w:type="page"/>
      </w:r>
    </w:p>
    <w:p w:rsidR="00A92E06" w:rsidRPr="00A92E06" w:rsidRDefault="00A92E06" w:rsidP="00A92E06">
      <w:pPr>
        <w:pStyle w:val="11"/>
        <w:numPr>
          <w:ilvl w:val="0"/>
          <w:numId w:val="10"/>
        </w:numPr>
        <w:ind w:left="0" w:firstLine="0"/>
      </w:pPr>
      <w:r w:rsidRPr="00A92E06">
        <w:lastRenderedPageBreak/>
        <w:t>Характеристика текущего состояния сферы реализации муниципальной программы</w:t>
      </w:r>
    </w:p>
    <w:p w:rsidR="00A92E06" w:rsidRPr="00A92E06" w:rsidRDefault="00A92E06" w:rsidP="00A92E06">
      <w:pPr>
        <w:pStyle w:val="20"/>
        <w:jc w:val="center"/>
      </w:pPr>
      <w:r w:rsidRPr="00A92E06">
        <w:t>Анализ текущего состояния экономики</w:t>
      </w:r>
    </w:p>
    <w:p w:rsidR="00A92E06" w:rsidRPr="00A92E06" w:rsidRDefault="00A92E06" w:rsidP="00A92E06">
      <w:pPr>
        <w:spacing w:after="200"/>
        <w:jc w:val="both"/>
        <w:rPr>
          <w:rFonts w:ascii="Times New Roman" w:hAnsi="Times New Roman"/>
          <w:sz w:val="28"/>
          <w:szCs w:val="28"/>
          <w:u w:val="single"/>
        </w:rPr>
      </w:pPr>
      <w:r w:rsidRPr="00A92E06">
        <w:rPr>
          <w:rFonts w:ascii="Times New Roman" w:hAnsi="Times New Roman"/>
          <w:sz w:val="28"/>
          <w:szCs w:val="28"/>
          <w:u w:val="single"/>
        </w:rPr>
        <w:t>Общая характеристика социально-экономического развития</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Основу экономики муниципального района «Усть-Куломский» составляют лесопромышленный комплекс, сельское хозяйство и торговля.</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Структура валового муниципального продукта МО МР «Усть-Куломский» по видам экономической деятельности представлена в таблице 1.</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Таблица 1. Структура валового муниципального продукта МО МР «Усть-Куломский» по видам экономической деятельности (% к итогу)</w:t>
      </w:r>
    </w:p>
    <w:tbl>
      <w:tblPr>
        <w:tblW w:w="5000" w:type="pct"/>
        <w:jc w:val="center"/>
        <w:tblCellSpacing w:w="5"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tblPr>
      <w:tblGrid>
        <w:gridCol w:w="4240"/>
        <w:gridCol w:w="1109"/>
        <w:gridCol w:w="1109"/>
        <w:gridCol w:w="1109"/>
        <w:gridCol w:w="969"/>
        <w:gridCol w:w="969"/>
      </w:tblGrid>
      <w:tr w:rsidR="00A92E06" w:rsidRPr="00A92E06" w:rsidTr="00A92E06">
        <w:trPr>
          <w:trHeight w:val="400"/>
          <w:tblCellSpacing w:w="5" w:type="nil"/>
          <w:jc w:val="center"/>
        </w:trPr>
        <w:tc>
          <w:tcPr>
            <w:tcW w:w="3368" w:type="dxa"/>
          </w:tcPr>
          <w:p w:rsidR="00A92E06" w:rsidRPr="00A92E06" w:rsidRDefault="00A92E06" w:rsidP="00A92E06">
            <w:pPr>
              <w:widowControl w:val="0"/>
              <w:autoSpaceDE w:val="0"/>
              <w:autoSpaceDN w:val="0"/>
              <w:adjustRightInd w:val="0"/>
              <w:spacing w:before="60" w:after="60"/>
              <w:jc w:val="center"/>
              <w:rPr>
                <w:rFonts w:ascii="Times New Roman" w:hAnsi="Times New Roman"/>
                <w:b/>
                <w:sz w:val="28"/>
                <w:szCs w:val="28"/>
              </w:rPr>
            </w:pPr>
            <w:r w:rsidRPr="00A92E06">
              <w:rPr>
                <w:rFonts w:ascii="Times New Roman" w:hAnsi="Times New Roman"/>
                <w:b/>
                <w:sz w:val="28"/>
                <w:szCs w:val="28"/>
              </w:rPr>
              <w:t>Виды экономической деятельности</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b/>
                <w:sz w:val="28"/>
                <w:szCs w:val="28"/>
              </w:rPr>
            </w:pPr>
            <w:r w:rsidRPr="00A92E06">
              <w:rPr>
                <w:rFonts w:ascii="Times New Roman" w:hAnsi="Times New Roman"/>
                <w:b/>
                <w:sz w:val="28"/>
                <w:szCs w:val="28"/>
              </w:rPr>
              <w:t>2008</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b/>
                <w:sz w:val="28"/>
                <w:szCs w:val="28"/>
              </w:rPr>
            </w:pPr>
            <w:r w:rsidRPr="00A92E06">
              <w:rPr>
                <w:rFonts w:ascii="Times New Roman" w:hAnsi="Times New Roman"/>
                <w:b/>
                <w:sz w:val="28"/>
                <w:szCs w:val="28"/>
              </w:rPr>
              <w:t>2009</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b/>
                <w:sz w:val="28"/>
                <w:szCs w:val="28"/>
              </w:rPr>
            </w:pPr>
            <w:r w:rsidRPr="00A92E06">
              <w:rPr>
                <w:rFonts w:ascii="Times New Roman" w:hAnsi="Times New Roman"/>
                <w:b/>
                <w:sz w:val="28"/>
                <w:szCs w:val="28"/>
              </w:rPr>
              <w:t>2010</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b/>
                <w:sz w:val="28"/>
                <w:szCs w:val="28"/>
              </w:rPr>
            </w:pPr>
            <w:r w:rsidRPr="00A92E06">
              <w:rPr>
                <w:rFonts w:ascii="Times New Roman" w:hAnsi="Times New Roman"/>
                <w:b/>
                <w:sz w:val="28"/>
                <w:szCs w:val="28"/>
              </w:rPr>
              <w:t>2011</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b/>
                <w:sz w:val="28"/>
                <w:szCs w:val="28"/>
              </w:rPr>
            </w:pPr>
            <w:r w:rsidRPr="00A92E06">
              <w:rPr>
                <w:rFonts w:ascii="Times New Roman" w:hAnsi="Times New Roman"/>
                <w:b/>
                <w:sz w:val="28"/>
                <w:szCs w:val="28"/>
              </w:rPr>
              <w:t>2012</w:t>
            </w:r>
          </w:p>
        </w:tc>
      </w:tr>
      <w:tr w:rsidR="00A92E06" w:rsidRPr="00A92E06" w:rsidTr="00A92E06">
        <w:trPr>
          <w:tblCellSpacing w:w="5" w:type="nil"/>
          <w:jc w:val="center"/>
        </w:trPr>
        <w:tc>
          <w:tcPr>
            <w:tcW w:w="3368" w:type="dxa"/>
          </w:tcPr>
          <w:p w:rsidR="00A92E06" w:rsidRPr="00A92E06" w:rsidRDefault="00A92E06" w:rsidP="00A92E06">
            <w:pPr>
              <w:widowControl w:val="0"/>
              <w:autoSpaceDE w:val="0"/>
              <w:autoSpaceDN w:val="0"/>
              <w:adjustRightInd w:val="0"/>
              <w:spacing w:before="60" w:after="60"/>
              <w:rPr>
                <w:rFonts w:ascii="Times New Roman" w:hAnsi="Times New Roman"/>
                <w:sz w:val="28"/>
                <w:szCs w:val="28"/>
              </w:rPr>
            </w:pPr>
            <w:r w:rsidRPr="00A92E06">
              <w:rPr>
                <w:rFonts w:ascii="Times New Roman" w:hAnsi="Times New Roman"/>
                <w:sz w:val="28"/>
                <w:szCs w:val="28"/>
              </w:rPr>
              <w:t>Всего:</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100</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100</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100</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100</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100</w:t>
            </w:r>
          </w:p>
        </w:tc>
      </w:tr>
      <w:tr w:rsidR="00A92E06" w:rsidRPr="00A92E06" w:rsidTr="00A92E06">
        <w:trPr>
          <w:tblCellSpacing w:w="5" w:type="nil"/>
          <w:jc w:val="center"/>
        </w:trPr>
        <w:tc>
          <w:tcPr>
            <w:tcW w:w="3368" w:type="dxa"/>
          </w:tcPr>
          <w:p w:rsidR="00A92E06" w:rsidRPr="00A92E06" w:rsidRDefault="00A92E06" w:rsidP="00A92E06">
            <w:pPr>
              <w:widowControl w:val="0"/>
              <w:autoSpaceDE w:val="0"/>
              <w:autoSpaceDN w:val="0"/>
              <w:adjustRightInd w:val="0"/>
              <w:spacing w:before="60" w:after="60"/>
              <w:rPr>
                <w:rFonts w:ascii="Times New Roman" w:hAnsi="Times New Roman"/>
                <w:sz w:val="28"/>
                <w:szCs w:val="28"/>
              </w:rPr>
            </w:pPr>
            <w:r w:rsidRPr="00A92E06">
              <w:rPr>
                <w:rFonts w:ascii="Times New Roman" w:hAnsi="Times New Roman"/>
                <w:sz w:val="28"/>
                <w:szCs w:val="28"/>
              </w:rPr>
              <w:t xml:space="preserve">Обрабатывающие производства  </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3,8</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4,8</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2,7</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2,5</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2,0</w:t>
            </w:r>
          </w:p>
        </w:tc>
      </w:tr>
      <w:tr w:rsidR="00A92E06" w:rsidRPr="00A92E06" w:rsidTr="00A92E06">
        <w:trPr>
          <w:trHeight w:val="400"/>
          <w:tblCellSpacing w:w="5" w:type="nil"/>
          <w:jc w:val="center"/>
        </w:trPr>
        <w:tc>
          <w:tcPr>
            <w:tcW w:w="3368" w:type="dxa"/>
          </w:tcPr>
          <w:p w:rsidR="00A92E06" w:rsidRPr="00A92E06" w:rsidRDefault="00A92E06" w:rsidP="00A92E06">
            <w:pPr>
              <w:widowControl w:val="0"/>
              <w:autoSpaceDE w:val="0"/>
              <w:autoSpaceDN w:val="0"/>
              <w:adjustRightInd w:val="0"/>
              <w:spacing w:before="60" w:after="60"/>
              <w:rPr>
                <w:rFonts w:ascii="Times New Roman" w:hAnsi="Times New Roman"/>
                <w:sz w:val="28"/>
                <w:szCs w:val="28"/>
              </w:rPr>
            </w:pPr>
            <w:r w:rsidRPr="00A92E06">
              <w:rPr>
                <w:rFonts w:ascii="Times New Roman" w:hAnsi="Times New Roman"/>
                <w:sz w:val="28"/>
                <w:szCs w:val="28"/>
              </w:rPr>
              <w:t xml:space="preserve">Производство и  распределение электроэнергии, газа и воды  </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3,0</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3,5</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3,0</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2,6</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2,8</w:t>
            </w:r>
          </w:p>
        </w:tc>
      </w:tr>
      <w:tr w:rsidR="00A92E06" w:rsidRPr="00A92E06" w:rsidTr="00A92E06">
        <w:trPr>
          <w:trHeight w:val="261"/>
          <w:tblCellSpacing w:w="5" w:type="nil"/>
          <w:jc w:val="center"/>
        </w:trPr>
        <w:tc>
          <w:tcPr>
            <w:tcW w:w="3368" w:type="dxa"/>
          </w:tcPr>
          <w:p w:rsidR="00A92E06" w:rsidRPr="00A92E06" w:rsidRDefault="00A92E06" w:rsidP="00A92E06">
            <w:pPr>
              <w:widowControl w:val="0"/>
              <w:autoSpaceDE w:val="0"/>
              <w:autoSpaceDN w:val="0"/>
              <w:adjustRightInd w:val="0"/>
              <w:spacing w:before="60" w:after="60"/>
              <w:rPr>
                <w:rFonts w:ascii="Times New Roman" w:hAnsi="Times New Roman"/>
                <w:sz w:val="28"/>
                <w:szCs w:val="28"/>
              </w:rPr>
            </w:pPr>
            <w:r w:rsidRPr="00A92E06">
              <w:rPr>
                <w:rFonts w:ascii="Times New Roman" w:hAnsi="Times New Roman"/>
                <w:sz w:val="28"/>
                <w:szCs w:val="28"/>
              </w:rPr>
              <w:t>Сельское хозяйство</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12,3</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14,4</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16,7</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17,0</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16,1</w:t>
            </w:r>
          </w:p>
        </w:tc>
      </w:tr>
      <w:tr w:rsidR="00A92E06" w:rsidRPr="00A92E06" w:rsidTr="00A92E06">
        <w:trPr>
          <w:trHeight w:val="176"/>
          <w:tblCellSpacing w:w="5" w:type="nil"/>
          <w:jc w:val="center"/>
        </w:trPr>
        <w:tc>
          <w:tcPr>
            <w:tcW w:w="3368" w:type="dxa"/>
          </w:tcPr>
          <w:p w:rsidR="00A92E06" w:rsidRPr="00A92E06" w:rsidRDefault="00A92E06" w:rsidP="00A92E06">
            <w:pPr>
              <w:widowControl w:val="0"/>
              <w:autoSpaceDE w:val="0"/>
              <w:autoSpaceDN w:val="0"/>
              <w:adjustRightInd w:val="0"/>
              <w:spacing w:before="60" w:after="60"/>
              <w:rPr>
                <w:rFonts w:ascii="Times New Roman" w:hAnsi="Times New Roman"/>
                <w:sz w:val="28"/>
                <w:szCs w:val="28"/>
              </w:rPr>
            </w:pPr>
            <w:r w:rsidRPr="00A92E06">
              <w:rPr>
                <w:rFonts w:ascii="Times New Roman" w:hAnsi="Times New Roman"/>
                <w:sz w:val="28"/>
                <w:szCs w:val="28"/>
              </w:rPr>
              <w:t>Лесное хозяйство</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18,9</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24,4</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22,4</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25,4</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23,8</w:t>
            </w:r>
          </w:p>
        </w:tc>
      </w:tr>
      <w:tr w:rsidR="00A92E06" w:rsidRPr="00A92E06" w:rsidTr="00A92E06">
        <w:trPr>
          <w:tblCellSpacing w:w="5" w:type="nil"/>
          <w:jc w:val="center"/>
        </w:trPr>
        <w:tc>
          <w:tcPr>
            <w:tcW w:w="3368" w:type="dxa"/>
          </w:tcPr>
          <w:p w:rsidR="00A92E06" w:rsidRPr="00A92E06" w:rsidRDefault="00A92E06" w:rsidP="00A92E06">
            <w:pPr>
              <w:widowControl w:val="0"/>
              <w:autoSpaceDE w:val="0"/>
              <w:autoSpaceDN w:val="0"/>
              <w:adjustRightInd w:val="0"/>
              <w:spacing w:before="60" w:after="60"/>
              <w:rPr>
                <w:rFonts w:ascii="Times New Roman" w:hAnsi="Times New Roman"/>
                <w:sz w:val="28"/>
                <w:szCs w:val="28"/>
              </w:rPr>
            </w:pPr>
            <w:r w:rsidRPr="00A92E06">
              <w:rPr>
                <w:rFonts w:ascii="Times New Roman" w:hAnsi="Times New Roman"/>
                <w:sz w:val="28"/>
                <w:szCs w:val="28"/>
              </w:rPr>
              <w:t xml:space="preserve">Строительство </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6,5</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6,5</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6,3</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1,5</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2,2</w:t>
            </w:r>
          </w:p>
        </w:tc>
      </w:tr>
      <w:tr w:rsidR="00A92E06" w:rsidRPr="00A92E06" w:rsidTr="00A92E06">
        <w:trPr>
          <w:trHeight w:val="1000"/>
          <w:tblCellSpacing w:w="5" w:type="nil"/>
          <w:jc w:val="center"/>
        </w:trPr>
        <w:tc>
          <w:tcPr>
            <w:tcW w:w="3368" w:type="dxa"/>
          </w:tcPr>
          <w:p w:rsidR="00A92E06" w:rsidRPr="00A92E06" w:rsidRDefault="00A92E06" w:rsidP="00A92E06">
            <w:pPr>
              <w:widowControl w:val="0"/>
              <w:autoSpaceDE w:val="0"/>
              <w:autoSpaceDN w:val="0"/>
              <w:adjustRightInd w:val="0"/>
              <w:spacing w:before="60" w:after="60"/>
              <w:rPr>
                <w:rFonts w:ascii="Times New Roman" w:hAnsi="Times New Roman"/>
                <w:sz w:val="28"/>
                <w:szCs w:val="28"/>
              </w:rPr>
            </w:pPr>
            <w:r w:rsidRPr="00A92E06">
              <w:rPr>
                <w:rFonts w:ascii="Times New Roman" w:hAnsi="Times New Roman"/>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49,6</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40,2</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43,2</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44,6</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46,5</w:t>
            </w:r>
          </w:p>
        </w:tc>
      </w:tr>
      <w:tr w:rsidR="00A92E06" w:rsidRPr="00A92E06" w:rsidTr="00A92E06">
        <w:trPr>
          <w:tblCellSpacing w:w="5" w:type="nil"/>
          <w:jc w:val="center"/>
        </w:trPr>
        <w:tc>
          <w:tcPr>
            <w:tcW w:w="3368" w:type="dxa"/>
          </w:tcPr>
          <w:p w:rsidR="00A92E06" w:rsidRPr="00A92E06" w:rsidRDefault="00A92E06" w:rsidP="00A92E06">
            <w:pPr>
              <w:widowControl w:val="0"/>
              <w:autoSpaceDE w:val="0"/>
              <w:autoSpaceDN w:val="0"/>
              <w:adjustRightInd w:val="0"/>
              <w:spacing w:before="60" w:after="60"/>
              <w:rPr>
                <w:rFonts w:ascii="Times New Roman" w:hAnsi="Times New Roman"/>
                <w:sz w:val="28"/>
                <w:szCs w:val="28"/>
              </w:rPr>
            </w:pPr>
            <w:r w:rsidRPr="00A92E06">
              <w:rPr>
                <w:rFonts w:ascii="Times New Roman" w:hAnsi="Times New Roman"/>
                <w:sz w:val="28"/>
                <w:szCs w:val="28"/>
              </w:rPr>
              <w:t>Другие</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5,9</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6,1</w:t>
            </w:r>
          </w:p>
        </w:tc>
        <w:tc>
          <w:tcPr>
            <w:tcW w:w="881"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5,7</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6,3</w:t>
            </w:r>
          </w:p>
        </w:tc>
        <w:tc>
          <w:tcPr>
            <w:tcW w:w="770" w:type="dxa"/>
            <w:vAlign w:val="center"/>
          </w:tcPr>
          <w:p w:rsidR="00A92E06" w:rsidRPr="00A92E06" w:rsidRDefault="00A92E06" w:rsidP="00A92E06">
            <w:pPr>
              <w:widowControl w:val="0"/>
              <w:autoSpaceDE w:val="0"/>
              <w:autoSpaceDN w:val="0"/>
              <w:adjustRightInd w:val="0"/>
              <w:spacing w:before="60" w:after="60"/>
              <w:jc w:val="center"/>
              <w:rPr>
                <w:rFonts w:ascii="Times New Roman" w:hAnsi="Times New Roman"/>
                <w:sz w:val="28"/>
                <w:szCs w:val="28"/>
              </w:rPr>
            </w:pPr>
            <w:r w:rsidRPr="00A92E06">
              <w:rPr>
                <w:rFonts w:ascii="Times New Roman" w:hAnsi="Times New Roman"/>
                <w:sz w:val="28"/>
                <w:szCs w:val="28"/>
              </w:rPr>
              <w:t>6,6</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Администрация МО МР «Усть-Куломский»</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Удельный вес сферы торговли в муниципальной экономике составляет свыше 40%, лесное хозяйство – около 24%, сельское хозяйство – более 16%.</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Структура промышленного производства Усть-Куломского района по видам экономической деятельности представлена в таблице 2.</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 xml:space="preserve">Таблица 2. Структура промышленного производства Усть-Куломского района по видам экономической деятельности, </w:t>
      </w:r>
      <w:proofErr w:type="gramStart"/>
      <w:r w:rsidRPr="00A92E06">
        <w:rPr>
          <w:rFonts w:ascii="Times New Roman" w:hAnsi="Times New Roman"/>
          <w:sz w:val="28"/>
          <w:szCs w:val="28"/>
        </w:rPr>
        <w:t>в</w:t>
      </w:r>
      <w:proofErr w:type="gramEnd"/>
      <w:r w:rsidRPr="00A92E06">
        <w:rPr>
          <w:rFonts w:ascii="Times New Roman" w:hAnsi="Times New Roman"/>
          <w:sz w:val="28"/>
          <w:szCs w:val="28"/>
        </w:rPr>
        <w:t xml:space="preserve"> %</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219"/>
        <w:gridCol w:w="892"/>
        <w:gridCol w:w="892"/>
        <w:gridCol w:w="892"/>
        <w:gridCol w:w="892"/>
        <w:gridCol w:w="892"/>
        <w:gridCol w:w="892"/>
      </w:tblGrid>
      <w:tr w:rsidR="00A92E06" w:rsidRPr="00A92E06" w:rsidTr="00A92E06">
        <w:trPr>
          <w:tblHeader/>
          <w:jc w:val="center"/>
        </w:trPr>
        <w:tc>
          <w:tcPr>
            <w:tcW w:w="4219" w:type="dxa"/>
            <w:vAlign w:val="center"/>
          </w:tcPr>
          <w:p w:rsidR="00A92E06" w:rsidRPr="00A92E06" w:rsidRDefault="00A92E06" w:rsidP="00A92E06">
            <w:pPr>
              <w:spacing w:before="60" w:after="60"/>
              <w:jc w:val="center"/>
              <w:rPr>
                <w:rFonts w:ascii="Times New Roman" w:hAnsi="Times New Roman"/>
                <w:b/>
                <w:sz w:val="28"/>
                <w:szCs w:val="28"/>
              </w:rPr>
            </w:pPr>
            <w:r w:rsidRPr="00A92E06">
              <w:rPr>
                <w:rFonts w:ascii="Times New Roman" w:hAnsi="Times New Roman"/>
                <w:b/>
                <w:sz w:val="28"/>
                <w:szCs w:val="28"/>
              </w:rPr>
              <w:t>Виды экономической деятельности</w:t>
            </w:r>
          </w:p>
        </w:tc>
        <w:tc>
          <w:tcPr>
            <w:tcW w:w="892" w:type="dxa"/>
            <w:vAlign w:val="center"/>
          </w:tcPr>
          <w:p w:rsidR="00A92E06" w:rsidRPr="00A92E06" w:rsidRDefault="00A92E06" w:rsidP="00A92E06">
            <w:pPr>
              <w:spacing w:before="60" w:after="60"/>
              <w:jc w:val="center"/>
              <w:rPr>
                <w:rFonts w:ascii="Times New Roman" w:hAnsi="Times New Roman"/>
                <w:b/>
                <w:sz w:val="28"/>
                <w:szCs w:val="28"/>
              </w:rPr>
            </w:pPr>
            <w:r w:rsidRPr="00A92E06">
              <w:rPr>
                <w:rFonts w:ascii="Times New Roman" w:hAnsi="Times New Roman"/>
                <w:b/>
                <w:sz w:val="28"/>
                <w:szCs w:val="28"/>
              </w:rPr>
              <w:t>2008</w:t>
            </w:r>
          </w:p>
        </w:tc>
        <w:tc>
          <w:tcPr>
            <w:tcW w:w="892" w:type="dxa"/>
            <w:vAlign w:val="center"/>
          </w:tcPr>
          <w:p w:rsidR="00A92E06" w:rsidRPr="00A92E06" w:rsidRDefault="00A92E06" w:rsidP="00A92E06">
            <w:pPr>
              <w:spacing w:before="60" w:after="60"/>
              <w:jc w:val="center"/>
              <w:rPr>
                <w:rFonts w:ascii="Times New Roman" w:hAnsi="Times New Roman"/>
                <w:b/>
                <w:sz w:val="28"/>
                <w:szCs w:val="28"/>
              </w:rPr>
            </w:pPr>
            <w:r w:rsidRPr="00A92E06">
              <w:rPr>
                <w:rFonts w:ascii="Times New Roman" w:hAnsi="Times New Roman"/>
                <w:b/>
                <w:sz w:val="28"/>
                <w:szCs w:val="28"/>
              </w:rPr>
              <w:t>2009</w:t>
            </w:r>
          </w:p>
        </w:tc>
        <w:tc>
          <w:tcPr>
            <w:tcW w:w="892" w:type="dxa"/>
            <w:vAlign w:val="center"/>
          </w:tcPr>
          <w:p w:rsidR="00A92E06" w:rsidRPr="00A92E06" w:rsidRDefault="00A92E06" w:rsidP="00A92E06">
            <w:pPr>
              <w:spacing w:before="60" w:after="60"/>
              <w:jc w:val="center"/>
              <w:rPr>
                <w:rFonts w:ascii="Times New Roman" w:hAnsi="Times New Roman"/>
                <w:b/>
                <w:sz w:val="28"/>
                <w:szCs w:val="28"/>
              </w:rPr>
            </w:pPr>
            <w:r w:rsidRPr="00A92E06">
              <w:rPr>
                <w:rFonts w:ascii="Times New Roman" w:hAnsi="Times New Roman"/>
                <w:b/>
                <w:sz w:val="28"/>
                <w:szCs w:val="28"/>
              </w:rPr>
              <w:t>2010</w:t>
            </w:r>
          </w:p>
        </w:tc>
        <w:tc>
          <w:tcPr>
            <w:tcW w:w="892" w:type="dxa"/>
            <w:vAlign w:val="center"/>
          </w:tcPr>
          <w:p w:rsidR="00A92E06" w:rsidRPr="00A92E06" w:rsidRDefault="00A92E06" w:rsidP="00A92E06">
            <w:pPr>
              <w:spacing w:before="60" w:after="60"/>
              <w:jc w:val="center"/>
              <w:rPr>
                <w:rFonts w:ascii="Times New Roman" w:hAnsi="Times New Roman"/>
                <w:b/>
                <w:sz w:val="28"/>
                <w:szCs w:val="28"/>
              </w:rPr>
            </w:pPr>
            <w:r w:rsidRPr="00A92E06">
              <w:rPr>
                <w:rFonts w:ascii="Times New Roman" w:hAnsi="Times New Roman"/>
                <w:b/>
                <w:sz w:val="28"/>
                <w:szCs w:val="28"/>
              </w:rPr>
              <w:t>2011</w:t>
            </w:r>
          </w:p>
        </w:tc>
        <w:tc>
          <w:tcPr>
            <w:tcW w:w="892" w:type="dxa"/>
            <w:vAlign w:val="center"/>
          </w:tcPr>
          <w:p w:rsidR="00A92E06" w:rsidRPr="00A92E06" w:rsidRDefault="00A92E06" w:rsidP="00A92E06">
            <w:pPr>
              <w:spacing w:before="60" w:after="60"/>
              <w:jc w:val="center"/>
              <w:rPr>
                <w:rFonts w:ascii="Times New Roman" w:hAnsi="Times New Roman"/>
                <w:b/>
                <w:sz w:val="28"/>
                <w:szCs w:val="28"/>
              </w:rPr>
            </w:pPr>
            <w:r w:rsidRPr="00A92E06">
              <w:rPr>
                <w:rFonts w:ascii="Times New Roman" w:hAnsi="Times New Roman"/>
                <w:b/>
                <w:sz w:val="28"/>
                <w:szCs w:val="28"/>
              </w:rPr>
              <w:t>2012</w:t>
            </w:r>
          </w:p>
        </w:tc>
        <w:tc>
          <w:tcPr>
            <w:tcW w:w="892" w:type="dxa"/>
            <w:vAlign w:val="center"/>
          </w:tcPr>
          <w:p w:rsidR="00A92E06" w:rsidRPr="00A92E06" w:rsidRDefault="00A92E06" w:rsidP="00A92E06">
            <w:pPr>
              <w:spacing w:before="60" w:after="60"/>
              <w:jc w:val="center"/>
              <w:rPr>
                <w:rFonts w:ascii="Times New Roman" w:hAnsi="Times New Roman"/>
                <w:b/>
                <w:sz w:val="28"/>
                <w:szCs w:val="28"/>
              </w:rPr>
            </w:pPr>
            <w:r w:rsidRPr="00A92E06">
              <w:rPr>
                <w:rFonts w:ascii="Times New Roman" w:hAnsi="Times New Roman"/>
                <w:b/>
                <w:sz w:val="28"/>
                <w:szCs w:val="28"/>
              </w:rPr>
              <w:t>2013*</w:t>
            </w:r>
          </w:p>
        </w:tc>
      </w:tr>
      <w:tr w:rsidR="00A92E06" w:rsidRPr="00A92E06" w:rsidTr="00A92E06">
        <w:trPr>
          <w:jc w:val="center"/>
        </w:trPr>
        <w:tc>
          <w:tcPr>
            <w:tcW w:w="4219" w:type="dxa"/>
          </w:tcPr>
          <w:p w:rsidR="00A92E06" w:rsidRPr="00A92E06" w:rsidRDefault="00A92E06" w:rsidP="00A92E06">
            <w:pPr>
              <w:spacing w:before="60" w:after="60"/>
              <w:jc w:val="both"/>
              <w:rPr>
                <w:rFonts w:ascii="Times New Roman" w:hAnsi="Times New Roman"/>
                <w:sz w:val="28"/>
                <w:szCs w:val="28"/>
              </w:rPr>
            </w:pPr>
            <w:r w:rsidRPr="00A92E06">
              <w:rPr>
                <w:rFonts w:ascii="Times New Roman" w:hAnsi="Times New Roman"/>
                <w:sz w:val="28"/>
                <w:szCs w:val="28"/>
              </w:rPr>
              <w:lastRenderedPageBreak/>
              <w:t>Всего, в т.ч.:</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100</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100</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100</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100</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100</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100</w:t>
            </w:r>
          </w:p>
        </w:tc>
      </w:tr>
      <w:tr w:rsidR="00A92E06" w:rsidRPr="00A92E06" w:rsidTr="00A92E06">
        <w:trPr>
          <w:jc w:val="center"/>
        </w:trPr>
        <w:tc>
          <w:tcPr>
            <w:tcW w:w="4219" w:type="dxa"/>
          </w:tcPr>
          <w:p w:rsidR="00A92E06" w:rsidRPr="00A92E06" w:rsidRDefault="00A92E06" w:rsidP="00A92E06">
            <w:pPr>
              <w:spacing w:before="60" w:after="60"/>
              <w:jc w:val="both"/>
              <w:rPr>
                <w:rFonts w:ascii="Times New Roman" w:hAnsi="Times New Roman"/>
                <w:sz w:val="28"/>
                <w:szCs w:val="28"/>
              </w:rPr>
            </w:pPr>
            <w:r w:rsidRPr="00A92E06">
              <w:rPr>
                <w:rFonts w:ascii="Times New Roman" w:hAnsi="Times New Roman"/>
                <w:sz w:val="28"/>
                <w:szCs w:val="28"/>
              </w:rPr>
              <w:t>Обрабатывающие производства</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56,</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58,1</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47,8</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49,1</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40,8</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26,7</w:t>
            </w:r>
          </w:p>
        </w:tc>
      </w:tr>
      <w:tr w:rsidR="00A92E06" w:rsidRPr="00A92E06" w:rsidTr="00A92E06">
        <w:trPr>
          <w:jc w:val="center"/>
        </w:trPr>
        <w:tc>
          <w:tcPr>
            <w:tcW w:w="4219" w:type="dxa"/>
          </w:tcPr>
          <w:p w:rsidR="00A92E06" w:rsidRPr="00A92E06" w:rsidRDefault="00A92E06" w:rsidP="00A92E06">
            <w:pPr>
              <w:spacing w:before="60" w:after="60"/>
              <w:jc w:val="both"/>
              <w:rPr>
                <w:rFonts w:ascii="Times New Roman" w:hAnsi="Times New Roman"/>
                <w:sz w:val="28"/>
                <w:szCs w:val="28"/>
              </w:rPr>
            </w:pPr>
            <w:r w:rsidRPr="00A92E06">
              <w:rPr>
                <w:rFonts w:ascii="Times New Roman" w:hAnsi="Times New Roman"/>
                <w:sz w:val="28"/>
                <w:szCs w:val="28"/>
              </w:rPr>
              <w:t>Производство и распределение электроэнергии газа и воды</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44</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41,9</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52,2</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50,9</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59,2</w:t>
            </w:r>
          </w:p>
        </w:tc>
        <w:tc>
          <w:tcPr>
            <w:tcW w:w="892"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73,3</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 январь-октябрь</w:t>
      </w:r>
    </w:p>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Администрация МО МР «Усть-Куломский»</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Обрабатывающая промышленность представлена в основном предприятиями лесопромышленного комплекса, занимающимися заготовкой, обработкой древесины и производством пиломатериалов и изделий из дерева различной глубины обработки.</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Динамика основных экономических показателей муниципального района представлена в таблице 3.</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 xml:space="preserve">Таблица 3. Динамика основных экономических показателей (по отраслям </w:t>
      </w:r>
      <w:proofErr w:type="gramStart"/>
      <w:r w:rsidRPr="00A92E06">
        <w:rPr>
          <w:rFonts w:ascii="Times New Roman" w:hAnsi="Times New Roman"/>
          <w:sz w:val="28"/>
          <w:szCs w:val="28"/>
        </w:rPr>
        <w:t>в</w:t>
      </w:r>
      <w:proofErr w:type="gramEnd"/>
      <w:r w:rsidRPr="00A92E06">
        <w:rPr>
          <w:rFonts w:ascii="Times New Roman" w:hAnsi="Times New Roman"/>
          <w:sz w:val="28"/>
          <w:szCs w:val="28"/>
        </w:rPr>
        <w:t xml:space="preserve"> % </w:t>
      </w:r>
      <w:proofErr w:type="gramStart"/>
      <w:r w:rsidRPr="00A92E06">
        <w:rPr>
          <w:rFonts w:ascii="Times New Roman" w:hAnsi="Times New Roman"/>
          <w:sz w:val="28"/>
          <w:szCs w:val="28"/>
        </w:rPr>
        <w:t>к</w:t>
      </w:r>
      <w:proofErr w:type="gramEnd"/>
      <w:r w:rsidRPr="00A92E06">
        <w:rPr>
          <w:rFonts w:ascii="Times New Roman" w:hAnsi="Times New Roman"/>
          <w:sz w:val="28"/>
          <w:szCs w:val="28"/>
        </w:rPr>
        <w:t xml:space="preserve"> предыдущему году)</w:t>
      </w:r>
    </w:p>
    <w:tbl>
      <w:tblPr>
        <w:tblW w:w="4900" w:type="pct"/>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59"/>
        <w:gridCol w:w="864"/>
        <w:gridCol w:w="864"/>
        <w:gridCol w:w="864"/>
        <w:gridCol w:w="864"/>
        <w:gridCol w:w="865"/>
      </w:tblGrid>
      <w:tr w:rsidR="00A92E06" w:rsidRPr="00A92E06" w:rsidTr="00A92E06">
        <w:trPr>
          <w:tblHeader/>
          <w:jc w:val="center"/>
        </w:trPr>
        <w:tc>
          <w:tcPr>
            <w:tcW w:w="5059" w:type="dxa"/>
          </w:tcPr>
          <w:p w:rsidR="00A92E06" w:rsidRPr="00A92E06" w:rsidRDefault="00A92E06" w:rsidP="00A92E06">
            <w:pPr>
              <w:spacing w:before="60" w:after="60"/>
              <w:jc w:val="center"/>
              <w:rPr>
                <w:rFonts w:ascii="Times New Roman" w:hAnsi="Times New Roman"/>
                <w:b/>
                <w:sz w:val="28"/>
                <w:szCs w:val="28"/>
              </w:rPr>
            </w:pPr>
            <w:r w:rsidRPr="00A92E06">
              <w:rPr>
                <w:rFonts w:ascii="Times New Roman" w:hAnsi="Times New Roman"/>
                <w:b/>
                <w:sz w:val="28"/>
                <w:szCs w:val="28"/>
              </w:rPr>
              <w:t>Основные экономические показатели</w:t>
            </w:r>
          </w:p>
        </w:tc>
        <w:tc>
          <w:tcPr>
            <w:tcW w:w="864" w:type="dxa"/>
            <w:vAlign w:val="center"/>
          </w:tcPr>
          <w:p w:rsidR="00A92E06" w:rsidRPr="00A92E06" w:rsidRDefault="00A92E06" w:rsidP="00A92E06">
            <w:pPr>
              <w:spacing w:before="60" w:after="60"/>
              <w:jc w:val="center"/>
              <w:rPr>
                <w:rFonts w:ascii="Times New Roman" w:hAnsi="Times New Roman"/>
                <w:b/>
                <w:sz w:val="28"/>
                <w:szCs w:val="28"/>
              </w:rPr>
            </w:pPr>
            <w:r w:rsidRPr="00A92E06">
              <w:rPr>
                <w:rFonts w:ascii="Times New Roman" w:hAnsi="Times New Roman"/>
                <w:b/>
                <w:sz w:val="28"/>
                <w:szCs w:val="28"/>
              </w:rPr>
              <w:t>2008</w:t>
            </w:r>
          </w:p>
        </w:tc>
        <w:tc>
          <w:tcPr>
            <w:tcW w:w="864" w:type="dxa"/>
            <w:vAlign w:val="center"/>
          </w:tcPr>
          <w:p w:rsidR="00A92E06" w:rsidRPr="00A92E06" w:rsidRDefault="00A92E06" w:rsidP="00A92E06">
            <w:pPr>
              <w:spacing w:before="60" w:after="60"/>
              <w:jc w:val="center"/>
              <w:rPr>
                <w:rFonts w:ascii="Times New Roman" w:hAnsi="Times New Roman"/>
                <w:b/>
                <w:sz w:val="28"/>
                <w:szCs w:val="28"/>
              </w:rPr>
            </w:pPr>
            <w:r w:rsidRPr="00A92E06">
              <w:rPr>
                <w:rFonts w:ascii="Times New Roman" w:hAnsi="Times New Roman"/>
                <w:b/>
                <w:sz w:val="28"/>
                <w:szCs w:val="28"/>
              </w:rPr>
              <w:t>2009</w:t>
            </w:r>
          </w:p>
        </w:tc>
        <w:tc>
          <w:tcPr>
            <w:tcW w:w="864" w:type="dxa"/>
            <w:vAlign w:val="center"/>
          </w:tcPr>
          <w:p w:rsidR="00A92E06" w:rsidRPr="00A92E06" w:rsidRDefault="00A92E06" w:rsidP="00A92E06">
            <w:pPr>
              <w:spacing w:before="60" w:after="60"/>
              <w:jc w:val="center"/>
              <w:rPr>
                <w:rFonts w:ascii="Times New Roman" w:hAnsi="Times New Roman"/>
                <w:b/>
                <w:sz w:val="28"/>
                <w:szCs w:val="28"/>
              </w:rPr>
            </w:pPr>
            <w:r w:rsidRPr="00A92E06">
              <w:rPr>
                <w:rFonts w:ascii="Times New Roman" w:hAnsi="Times New Roman"/>
                <w:b/>
                <w:sz w:val="28"/>
                <w:szCs w:val="28"/>
              </w:rPr>
              <w:t>2010</w:t>
            </w:r>
          </w:p>
        </w:tc>
        <w:tc>
          <w:tcPr>
            <w:tcW w:w="864" w:type="dxa"/>
            <w:vAlign w:val="center"/>
          </w:tcPr>
          <w:p w:rsidR="00A92E06" w:rsidRPr="00A92E06" w:rsidRDefault="00A92E06" w:rsidP="00A92E06">
            <w:pPr>
              <w:spacing w:before="60" w:after="60"/>
              <w:jc w:val="center"/>
              <w:rPr>
                <w:rFonts w:ascii="Times New Roman" w:hAnsi="Times New Roman"/>
                <w:b/>
                <w:sz w:val="28"/>
                <w:szCs w:val="28"/>
              </w:rPr>
            </w:pPr>
            <w:r w:rsidRPr="00A92E06">
              <w:rPr>
                <w:rFonts w:ascii="Times New Roman" w:hAnsi="Times New Roman"/>
                <w:b/>
                <w:sz w:val="28"/>
                <w:szCs w:val="28"/>
              </w:rPr>
              <w:t>2011</w:t>
            </w:r>
          </w:p>
        </w:tc>
        <w:tc>
          <w:tcPr>
            <w:tcW w:w="865" w:type="dxa"/>
            <w:vAlign w:val="center"/>
          </w:tcPr>
          <w:p w:rsidR="00A92E06" w:rsidRPr="00A92E06" w:rsidRDefault="00A92E06" w:rsidP="00A92E06">
            <w:pPr>
              <w:spacing w:before="60" w:after="60"/>
              <w:jc w:val="center"/>
              <w:rPr>
                <w:rFonts w:ascii="Times New Roman" w:hAnsi="Times New Roman"/>
                <w:b/>
                <w:sz w:val="28"/>
                <w:szCs w:val="28"/>
              </w:rPr>
            </w:pPr>
            <w:r w:rsidRPr="00A92E06">
              <w:rPr>
                <w:rFonts w:ascii="Times New Roman" w:hAnsi="Times New Roman"/>
                <w:b/>
                <w:sz w:val="28"/>
                <w:szCs w:val="28"/>
              </w:rPr>
              <w:t>2012</w:t>
            </w:r>
          </w:p>
        </w:tc>
      </w:tr>
      <w:tr w:rsidR="00A92E06" w:rsidRPr="00A92E06" w:rsidTr="00A92E06">
        <w:trPr>
          <w:jc w:val="center"/>
        </w:trPr>
        <w:tc>
          <w:tcPr>
            <w:tcW w:w="5059" w:type="dxa"/>
          </w:tcPr>
          <w:p w:rsidR="00A92E06" w:rsidRPr="00A92E06" w:rsidRDefault="00A92E06" w:rsidP="00A92E06">
            <w:pPr>
              <w:spacing w:before="60" w:after="60"/>
              <w:jc w:val="both"/>
              <w:rPr>
                <w:rFonts w:ascii="Times New Roman" w:hAnsi="Times New Roman"/>
                <w:sz w:val="28"/>
                <w:szCs w:val="28"/>
              </w:rPr>
            </w:pPr>
            <w:r w:rsidRPr="00A92E06">
              <w:rPr>
                <w:rFonts w:ascii="Times New Roman" w:hAnsi="Times New Roman"/>
                <w:sz w:val="28"/>
                <w:szCs w:val="28"/>
              </w:rPr>
              <w:t>Индекс промышленного производства</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98</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94,3</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107,8</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101,1</w:t>
            </w:r>
          </w:p>
        </w:tc>
        <w:tc>
          <w:tcPr>
            <w:tcW w:w="865"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107</w:t>
            </w:r>
          </w:p>
        </w:tc>
      </w:tr>
      <w:tr w:rsidR="00A92E06" w:rsidRPr="00A92E06" w:rsidTr="00A92E06">
        <w:trPr>
          <w:jc w:val="center"/>
        </w:trPr>
        <w:tc>
          <w:tcPr>
            <w:tcW w:w="5059" w:type="dxa"/>
          </w:tcPr>
          <w:p w:rsidR="00A92E06" w:rsidRPr="00A92E06" w:rsidRDefault="00A92E06" w:rsidP="00A92E06">
            <w:pPr>
              <w:spacing w:before="60" w:after="60"/>
              <w:jc w:val="both"/>
              <w:rPr>
                <w:rFonts w:ascii="Times New Roman" w:hAnsi="Times New Roman"/>
                <w:sz w:val="28"/>
                <w:szCs w:val="28"/>
              </w:rPr>
            </w:pPr>
            <w:r w:rsidRPr="00A92E06">
              <w:rPr>
                <w:rFonts w:ascii="Times New Roman" w:hAnsi="Times New Roman"/>
                <w:sz w:val="28"/>
                <w:szCs w:val="28"/>
              </w:rPr>
              <w:t>Оборот розничной торговли</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104,6</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87,1</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100,2</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101,0</w:t>
            </w:r>
          </w:p>
        </w:tc>
        <w:tc>
          <w:tcPr>
            <w:tcW w:w="865"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100,2</w:t>
            </w:r>
          </w:p>
        </w:tc>
      </w:tr>
      <w:tr w:rsidR="00A92E06" w:rsidRPr="00A92E06" w:rsidTr="00A92E06">
        <w:trPr>
          <w:jc w:val="center"/>
        </w:trPr>
        <w:tc>
          <w:tcPr>
            <w:tcW w:w="5059" w:type="dxa"/>
          </w:tcPr>
          <w:p w:rsidR="00A92E06" w:rsidRPr="00A92E06" w:rsidRDefault="00A92E06" w:rsidP="00A92E06">
            <w:pPr>
              <w:spacing w:before="60" w:after="60"/>
              <w:jc w:val="both"/>
              <w:rPr>
                <w:rFonts w:ascii="Times New Roman" w:hAnsi="Times New Roman"/>
                <w:sz w:val="28"/>
                <w:szCs w:val="28"/>
              </w:rPr>
            </w:pPr>
            <w:r w:rsidRPr="00A92E06">
              <w:rPr>
                <w:rFonts w:ascii="Times New Roman" w:hAnsi="Times New Roman"/>
                <w:sz w:val="28"/>
                <w:szCs w:val="28"/>
              </w:rPr>
              <w:t>Оборот общественного питания</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114,4</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93,6</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85,7</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108,6</w:t>
            </w:r>
          </w:p>
        </w:tc>
        <w:tc>
          <w:tcPr>
            <w:tcW w:w="865"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95,4</w:t>
            </w:r>
          </w:p>
        </w:tc>
      </w:tr>
      <w:tr w:rsidR="00A92E06" w:rsidRPr="00A92E06" w:rsidTr="00A92E06">
        <w:trPr>
          <w:jc w:val="center"/>
        </w:trPr>
        <w:tc>
          <w:tcPr>
            <w:tcW w:w="5059" w:type="dxa"/>
          </w:tcPr>
          <w:p w:rsidR="00A92E06" w:rsidRPr="00A92E06" w:rsidRDefault="00A92E06" w:rsidP="00A92E06">
            <w:pPr>
              <w:spacing w:before="60" w:after="60"/>
              <w:jc w:val="both"/>
              <w:rPr>
                <w:rFonts w:ascii="Times New Roman" w:hAnsi="Times New Roman"/>
                <w:sz w:val="28"/>
                <w:szCs w:val="28"/>
              </w:rPr>
            </w:pPr>
            <w:r w:rsidRPr="00A92E06">
              <w:rPr>
                <w:rFonts w:ascii="Times New Roman" w:hAnsi="Times New Roman"/>
                <w:sz w:val="28"/>
                <w:szCs w:val="28"/>
              </w:rPr>
              <w:t>Объем платных услуг</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100,1</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100,8</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101,9</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103,2</w:t>
            </w:r>
          </w:p>
        </w:tc>
        <w:tc>
          <w:tcPr>
            <w:tcW w:w="865"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101,9</w:t>
            </w:r>
          </w:p>
        </w:tc>
      </w:tr>
      <w:tr w:rsidR="00A92E06" w:rsidRPr="00A92E06" w:rsidTr="00A92E06">
        <w:trPr>
          <w:jc w:val="center"/>
        </w:trPr>
        <w:tc>
          <w:tcPr>
            <w:tcW w:w="5059" w:type="dxa"/>
          </w:tcPr>
          <w:p w:rsidR="00A92E06" w:rsidRPr="00A92E06" w:rsidRDefault="00A92E06" w:rsidP="00A92E06">
            <w:pPr>
              <w:spacing w:before="60" w:after="60"/>
              <w:jc w:val="both"/>
              <w:rPr>
                <w:rFonts w:ascii="Times New Roman" w:hAnsi="Times New Roman"/>
                <w:sz w:val="28"/>
                <w:szCs w:val="28"/>
              </w:rPr>
            </w:pPr>
            <w:r w:rsidRPr="00A92E06">
              <w:rPr>
                <w:rFonts w:ascii="Times New Roman" w:hAnsi="Times New Roman"/>
                <w:sz w:val="28"/>
                <w:szCs w:val="28"/>
              </w:rPr>
              <w:t>Среднемесячная номинальная начисленная заработная плата одного работника</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131,5</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123,2</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111,1</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112,1</w:t>
            </w:r>
          </w:p>
        </w:tc>
        <w:tc>
          <w:tcPr>
            <w:tcW w:w="865"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114,4</w:t>
            </w:r>
          </w:p>
        </w:tc>
      </w:tr>
      <w:tr w:rsidR="00A92E06" w:rsidRPr="00A92E06" w:rsidTr="00A92E06">
        <w:trPr>
          <w:jc w:val="center"/>
        </w:trPr>
        <w:tc>
          <w:tcPr>
            <w:tcW w:w="5059" w:type="dxa"/>
          </w:tcPr>
          <w:p w:rsidR="00A92E06" w:rsidRPr="00A92E06" w:rsidRDefault="00A92E06" w:rsidP="00A92E06">
            <w:pPr>
              <w:spacing w:before="60" w:after="60"/>
              <w:jc w:val="both"/>
              <w:rPr>
                <w:rFonts w:ascii="Times New Roman" w:hAnsi="Times New Roman"/>
                <w:sz w:val="28"/>
                <w:szCs w:val="28"/>
              </w:rPr>
            </w:pPr>
            <w:r w:rsidRPr="00A92E06">
              <w:rPr>
                <w:rFonts w:ascii="Times New Roman" w:hAnsi="Times New Roman"/>
                <w:sz w:val="28"/>
                <w:szCs w:val="28"/>
              </w:rPr>
              <w:t>Среднесписочная численность работников организаций</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101,3</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80,8</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95,3</w:t>
            </w:r>
          </w:p>
        </w:tc>
        <w:tc>
          <w:tcPr>
            <w:tcW w:w="864"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99,2</w:t>
            </w:r>
          </w:p>
        </w:tc>
        <w:tc>
          <w:tcPr>
            <w:tcW w:w="865" w:type="dxa"/>
            <w:vAlign w:val="center"/>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93,8</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территориальный орган Федеральной службы государственной статистики по Республике Коми «Паспорт социально-экономического положения МО МР «Усть-Куломский» за 2002-2012 гг.»</w:t>
      </w:r>
    </w:p>
    <w:p w:rsidR="00A92E06" w:rsidRPr="00A92E06" w:rsidRDefault="00A92E06" w:rsidP="00A92E06">
      <w:pPr>
        <w:spacing w:after="200"/>
        <w:jc w:val="both"/>
        <w:rPr>
          <w:rFonts w:ascii="Times New Roman" w:hAnsi="Times New Roman"/>
          <w:sz w:val="28"/>
          <w:szCs w:val="28"/>
          <w:u w:val="single"/>
        </w:rPr>
      </w:pPr>
      <w:r w:rsidRPr="00A92E06">
        <w:rPr>
          <w:rFonts w:ascii="Times New Roman" w:hAnsi="Times New Roman"/>
          <w:sz w:val="28"/>
          <w:szCs w:val="28"/>
          <w:u w:val="single"/>
        </w:rPr>
        <w:t>Ресурсно-экономический потенциал</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Отличительными чертами организации территории муниципального района «Усть-Куломский» являются:</w:t>
      </w:r>
    </w:p>
    <w:p w:rsidR="00A92E06" w:rsidRPr="00A92E06" w:rsidRDefault="00A92E06" w:rsidP="00A92E06">
      <w:pPr>
        <w:pStyle w:val="a4"/>
        <w:numPr>
          <w:ilvl w:val="0"/>
          <w:numId w:val="25"/>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 xml:space="preserve">удаленность от Сыктывкара – основного административного и </w:t>
      </w:r>
      <w:proofErr w:type="spellStart"/>
      <w:proofErr w:type="gramStart"/>
      <w:r w:rsidRPr="00A92E06">
        <w:rPr>
          <w:rFonts w:ascii="Times New Roman" w:hAnsi="Times New Roman"/>
          <w:sz w:val="28"/>
          <w:szCs w:val="28"/>
        </w:rPr>
        <w:t>лесо-промышленного</w:t>
      </w:r>
      <w:proofErr w:type="spellEnd"/>
      <w:proofErr w:type="gramEnd"/>
      <w:r w:rsidRPr="00A92E06">
        <w:rPr>
          <w:rFonts w:ascii="Times New Roman" w:hAnsi="Times New Roman"/>
          <w:sz w:val="28"/>
          <w:szCs w:val="28"/>
        </w:rPr>
        <w:t xml:space="preserve"> центра республики;</w:t>
      </w:r>
    </w:p>
    <w:p w:rsidR="00A92E06" w:rsidRPr="00A92E06" w:rsidRDefault="00A92E06" w:rsidP="00A92E06">
      <w:pPr>
        <w:pStyle w:val="a4"/>
        <w:numPr>
          <w:ilvl w:val="0"/>
          <w:numId w:val="25"/>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 xml:space="preserve">наличие трех относительно компактных зон  расселения: центральной – </w:t>
      </w:r>
      <w:proofErr w:type="spellStart"/>
      <w:r w:rsidRPr="00A92E06">
        <w:rPr>
          <w:rFonts w:ascii="Times New Roman" w:hAnsi="Times New Roman"/>
          <w:sz w:val="28"/>
          <w:szCs w:val="28"/>
        </w:rPr>
        <w:t>Усть-Куломской</w:t>
      </w:r>
      <w:proofErr w:type="spellEnd"/>
      <w:r w:rsidRPr="00A92E06">
        <w:rPr>
          <w:rFonts w:ascii="Times New Roman" w:hAnsi="Times New Roman"/>
          <w:sz w:val="28"/>
          <w:szCs w:val="28"/>
        </w:rPr>
        <w:t xml:space="preserve">, северной – </w:t>
      </w:r>
      <w:proofErr w:type="spellStart"/>
      <w:r w:rsidRPr="00A92E06">
        <w:rPr>
          <w:rFonts w:ascii="Times New Roman" w:hAnsi="Times New Roman"/>
          <w:sz w:val="28"/>
          <w:szCs w:val="28"/>
        </w:rPr>
        <w:t>Помоздинской</w:t>
      </w:r>
      <w:proofErr w:type="spellEnd"/>
      <w:r w:rsidRPr="00A92E06">
        <w:rPr>
          <w:rFonts w:ascii="Times New Roman" w:hAnsi="Times New Roman"/>
          <w:sz w:val="28"/>
          <w:szCs w:val="28"/>
        </w:rPr>
        <w:t xml:space="preserve">, восточной – </w:t>
      </w:r>
      <w:proofErr w:type="spellStart"/>
      <w:r w:rsidRPr="00A92E06">
        <w:rPr>
          <w:rFonts w:ascii="Times New Roman" w:hAnsi="Times New Roman"/>
          <w:sz w:val="28"/>
          <w:szCs w:val="28"/>
        </w:rPr>
        <w:t>Усть-</w:t>
      </w:r>
      <w:r w:rsidRPr="00A92E06">
        <w:rPr>
          <w:rFonts w:ascii="Times New Roman" w:hAnsi="Times New Roman"/>
          <w:sz w:val="28"/>
          <w:szCs w:val="28"/>
        </w:rPr>
        <w:lastRenderedPageBreak/>
        <w:t>Немской</w:t>
      </w:r>
      <w:proofErr w:type="spellEnd"/>
      <w:r w:rsidRPr="00A92E06">
        <w:rPr>
          <w:rFonts w:ascii="Times New Roman" w:hAnsi="Times New Roman"/>
          <w:sz w:val="28"/>
          <w:szCs w:val="28"/>
        </w:rPr>
        <w:t xml:space="preserve"> и группы рассеянных населенных пунктов в южной части района;</w:t>
      </w:r>
    </w:p>
    <w:p w:rsidR="00A92E06" w:rsidRPr="00A92E06" w:rsidRDefault="00A92E06" w:rsidP="00A92E06">
      <w:pPr>
        <w:pStyle w:val="a4"/>
        <w:numPr>
          <w:ilvl w:val="0"/>
          <w:numId w:val="25"/>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лесозаготовительный профиль муниципального района, основными элементами которого являются предприятия ОАО</w:t>
      </w:r>
      <w:proofErr w:type="gramStart"/>
      <w:r w:rsidRPr="00A92E06">
        <w:rPr>
          <w:rFonts w:ascii="Times New Roman" w:hAnsi="Times New Roman"/>
          <w:sz w:val="28"/>
          <w:szCs w:val="28"/>
        </w:rPr>
        <w:t>«М</w:t>
      </w:r>
      <w:proofErr w:type="gramEnd"/>
      <w:r w:rsidRPr="00A92E06">
        <w:rPr>
          <w:rFonts w:ascii="Times New Roman" w:hAnsi="Times New Roman"/>
          <w:sz w:val="28"/>
          <w:szCs w:val="28"/>
        </w:rPr>
        <w:t>онди – СЛПК» и предприятия малого лесного бизнеса;</w:t>
      </w:r>
    </w:p>
    <w:p w:rsidR="00A92E06" w:rsidRPr="00A92E06" w:rsidRDefault="00A92E06" w:rsidP="00A92E06">
      <w:pPr>
        <w:pStyle w:val="a4"/>
        <w:numPr>
          <w:ilvl w:val="0"/>
          <w:numId w:val="25"/>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наличие территорий низкой транспортной доступности, препятствующих размещению производства и развитию сферы услуг.</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Природно-ресурсный потенциал муниципального района «Усть-Куломский» включает в себя:</w:t>
      </w:r>
    </w:p>
    <w:p w:rsidR="00A92E06" w:rsidRPr="00A92E06" w:rsidRDefault="00A92E06" w:rsidP="00A92E06">
      <w:pPr>
        <w:pStyle w:val="a4"/>
        <w:numPr>
          <w:ilvl w:val="0"/>
          <w:numId w:val="24"/>
        </w:numPr>
        <w:spacing w:after="200"/>
        <w:jc w:val="both"/>
        <w:rPr>
          <w:rFonts w:ascii="Times New Roman" w:hAnsi="Times New Roman"/>
          <w:sz w:val="28"/>
          <w:szCs w:val="28"/>
        </w:rPr>
      </w:pPr>
      <w:r w:rsidRPr="00A92E06">
        <w:rPr>
          <w:rFonts w:ascii="Times New Roman" w:hAnsi="Times New Roman"/>
          <w:sz w:val="28"/>
          <w:szCs w:val="28"/>
        </w:rPr>
        <w:t>минерально-сырьевые ресурсы;</w:t>
      </w:r>
    </w:p>
    <w:p w:rsidR="00A92E06" w:rsidRPr="00A92E06" w:rsidRDefault="00A92E06" w:rsidP="00A92E06">
      <w:pPr>
        <w:pStyle w:val="a4"/>
        <w:numPr>
          <w:ilvl w:val="0"/>
          <w:numId w:val="24"/>
        </w:numPr>
        <w:spacing w:after="200"/>
        <w:jc w:val="both"/>
        <w:rPr>
          <w:rFonts w:ascii="Times New Roman" w:hAnsi="Times New Roman"/>
          <w:sz w:val="28"/>
          <w:szCs w:val="28"/>
        </w:rPr>
      </w:pPr>
      <w:r w:rsidRPr="00A92E06">
        <w:rPr>
          <w:rFonts w:ascii="Times New Roman" w:hAnsi="Times New Roman"/>
          <w:sz w:val="28"/>
          <w:szCs w:val="28"/>
        </w:rPr>
        <w:t>лесные ресурсы;</w:t>
      </w:r>
    </w:p>
    <w:p w:rsidR="00A92E06" w:rsidRPr="00A92E06" w:rsidRDefault="00A92E06" w:rsidP="00A92E06">
      <w:pPr>
        <w:pStyle w:val="a4"/>
        <w:numPr>
          <w:ilvl w:val="0"/>
          <w:numId w:val="24"/>
        </w:numPr>
        <w:spacing w:after="200"/>
        <w:jc w:val="both"/>
        <w:rPr>
          <w:rFonts w:ascii="Times New Roman" w:hAnsi="Times New Roman"/>
          <w:sz w:val="28"/>
          <w:szCs w:val="28"/>
        </w:rPr>
      </w:pPr>
      <w:r w:rsidRPr="00A92E06">
        <w:rPr>
          <w:rFonts w:ascii="Times New Roman" w:hAnsi="Times New Roman"/>
          <w:sz w:val="28"/>
          <w:szCs w:val="28"/>
        </w:rPr>
        <w:t>ресурсы дикоросов.</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Производственный потенциал района основан на лесопромышленном комплексе, имеющем лесозаготовительную направленность.</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 xml:space="preserve">Минерально-сырьевые ресурсы Усть-Куломского района включают месторождения бурого угля (ресурс углей составляет 65 млн.т.), торфа (запасы составляют 223 млн.т.), разнообразных видов минерального строительного и облицовочного сырья, а также пресных и лечебно-минеральных подземных вод, перспективен район по </w:t>
      </w:r>
      <w:proofErr w:type="spellStart"/>
      <w:r w:rsidRPr="00A92E06">
        <w:rPr>
          <w:rFonts w:ascii="Times New Roman" w:hAnsi="Times New Roman"/>
          <w:sz w:val="28"/>
          <w:szCs w:val="28"/>
        </w:rPr>
        <w:t>нефтегазоносности</w:t>
      </w:r>
      <w:proofErr w:type="spellEnd"/>
      <w:r w:rsidRPr="00A92E06">
        <w:rPr>
          <w:rFonts w:ascii="Times New Roman" w:hAnsi="Times New Roman"/>
          <w:sz w:val="28"/>
          <w:szCs w:val="28"/>
        </w:rPr>
        <w:t xml:space="preserve">. Одним из важнейших видов ресурсов являются бокситы </w:t>
      </w:r>
      <w:proofErr w:type="spellStart"/>
      <w:r w:rsidRPr="00A92E06">
        <w:rPr>
          <w:rFonts w:ascii="Times New Roman" w:hAnsi="Times New Roman"/>
          <w:sz w:val="28"/>
          <w:szCs w:val="28"/>
        </w:rPr>
        <w:t>Тимано-Пузлинской</w:t>
      </w:r>
      <w:proofErr w:type="spellEnd"/>
      <w:r w:rsidRPr="00A92E06">
        <w:rPr>
          <w:rFonts w:ascii="Times New Roman" w:hAnsi="Times New Roman"/>
          <w:sz w:val="28"/>
          <w:szCs w:val="28"/>
        </w:rPr>
        <w:t xml:space="preserve"> группы, которые характеризуются высоким содержанием глинозема, низким содержанием железа. </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Усть-Куломский район обладает значительными по объему лесными ресурсами, занимая второе место среди всех муниципальных образований в Республике Коми по запасу древесины. По данным учета лесного фонда на 01.01.2013 г. общий запас лесных ресурсов - 347,4 млн. кубических метров. В структуре лесных ресурсов преобладают хвойные породы, ель и сосна. Расчетная лесосека составляет 5,4 млн. кубометров. Ежегодно предприятиями лесной отрасли заготавливается свыше 1 млн. кубометров древесины, производится 60 тыс. кубометров пиломатериалов.</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Лесные ресурсы Усть-Куломского района составляют 11,2% от всего запаса древесины на территории республики и 14,4% эксплуатационного лесного фонда, в том числе по спелым и перестойным лесам – 14,8%.</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Общая площадь земель лесного фонда района составляет 2559,5 тыс</w:t>
      </w:r>
      <w:proofErr w:type="gramStart"/>
      <w:r w:rsidRPr="00A92E06">
        <w:rPr>
          <w:rFonts w:ascii="Times New Roman" w:hAnsi="Times New Roman"/>
          <w:sz w:val="28"/>
          <w:szCs w:val="28"/>
        </w:rPr>
        <w:t>.г</w:t>
      </w:r>
      <w:proofErr w:type="gramEnd"/>
      <w:r w:rsidRPr="00A92E06">
        <w:rPr>
          <w:rFonts w:ascii="Times New Roman" w:hAnsi="Times New Roman"/>
          <w:sz w:val="28"/>
          <w:szCs w:val="28"/>
        </w:rPr>
        <w:t>а, площадь покрытая лесом – 2356,5 тыс.га, лесистость – 92,1%.</w:t>
      </w:r>
    </w:p>
    <w:p w:rsidR="00A92E06" w:rsidRPr="00A92E06" w:rsidRDefault="00A92E06" w:rsidP="00A92E06">
      <w:pPr>
        <w:spacing w:after="200"/>
        <w:jc w:val="both"/>
        <w:rPr>
          <w:rFonts w:ascii="Times New Roman" w:hAnsi="Times New Roman"/>
          <w:sz w:val="28"/>
          <w:szCs w:val="28"/>
        </w:rPr>
      </w:pPr>
      <w:proofErr w:type="gramStart"/>
      <w:r w:rsidRPr="00A92E06">
        <w:rPr>
          <w:rFonts w:ascii="Times New Roman" w:hAnsi="Times New Roman"/>
          <w:sz w:val="28"/>
          <w:szCs w:val="28"/>
        </w:rPr>
        <w:t>Ресурсы дикоросов включают в себя ягодные растения – брусника, клюква, черника, голубика, морошка, рябина, а также грибы, лекарственные травы.</w:t>
      </w:r>
      <w:proofErr w:type="gramEnd"/>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lastRenderedPageBreak/>
        <w:t>Финансовый потенциал в силу низкой диверсификации экономики района остается на достаточно низком уровне. Значительно ситуацию могут улучшить только качественные изменения в уже существующих секторах (эффективное развитие лесной промышленности и сельскохозяйственного производства), либо появление на территории новых источников финансового дохода.</w:t>
      </w:r>
    </w:p>
    <w:p w:rsidR="00A92E06" w:rsidRPr="00A92E06" w:rsidRDefault="00A92E06" w:rsidP="00A92E06">
      <w:pPr>
        <w:spacing w:after="200"/>
        <w:jc w:val="both"/>
        <w:rPr>
          <w:rFonts w:ascii="Times New Roman" w:hAnsi="Times New Roman"/>
          <w:sz w:val="28"/>
          <w:szCs w:val="28"/>
          <w:u w:val="single"/>
        </w:rPr>
      </w:pPr>
      <w:r w:rsidRPr="00A92E06">
        <w:rPr>
          <w:rFonts w:ascii="Times New Roman" w:hAnsi="Times New Roman"/>
          <w:sz w:val="28"/>
          <w:szCs w:val="28"/>
          <w:u w:val="single"/>
        </w:rPr>
        <w:t>Инфраструктура экономики</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Инфраструктура экономического развития связана с развитием следующих отраслей:</w:t>
      </w:r>
    </w:p>
    <w:p w:rsidR="00A92E06" w:rsidRPr="00A92E06" w:rsidRDefault="00A92E06" w:rsidP="00A92E06">
      <w:pPr>
        <w:pStyle w:val="a4"/>
        <w:numPr>
          <w:ilvl w:val="0"/>
          <w:numId w:val="13"/>
        </w:numPr>
        <w:spacing w:after="200"/>
        <w:jc w:val="both"/>
        <w:rPr>
          <w:rFonts w:ascii="Times New Roman" w:hAnsi="Times New Roman"/>
          <w:sz w:val="28"/>
          <w:szCs w:val="28"/>
        </w:rPr>
      </w:pPr>
      <w:r w:rsidRPr="00A92E06">
        <w:rPr>
          <w:rFonts w:ascii="Times New Roman" w:hAnsi="Times New Roman"/>
          <w:sz w:val="28"/>
          <w:szCs w:val="28"/>
        </w:rPr>
        <w:t xml:space="preserve">лесозаготовка и глубокая переработка древесины; </w:t>
      </w:r>
    </w:p>
    <w:p w:rsidR="00A92E06" w:rsidRPr="00A92E06" w:rsidRDefault="00A92E06" w:rsidP="00A92E06">
      <w:pPr>
        <w:pStyle w:val="a4"/>
        <w:numPr>
          <w:ilvl w:val="0"/>
          <w:numId w:val="13"/>
        </w:numPr>
        <w:spacing w:after="200"/>
        <w:jc w:val="both"/>
        <w:rPr>
          <w:rFonts w:ascii="Times New Roman" w:hAnsi="Times New Roman"/>
          <w:sz w:val="28"/>
          <w:szCs w:val="28"/>
        </w:rPr>
      </w:pPr>
      <w:r w:rsidRPr="00A92E06">
        <w:rPr>
          <w:rFonts w:ascii="Times New Roman" w:hAnsi="Times New Roman"/>
          <w:sz w:val="28"/>
          <w:szCs w:val="28"/>
        </w:rPr>
        <w:t xml:space="preserve">производство, закуп и переработка сельхозпродукции, дикоросов, рыборазведение; </w:t>
      </w:r>
    </w:p>
    <w:p w:rsidR="00A92E06" w:rsidRPr="00A92E06" w:rsidRDefault="00A92E06" w:rsidP="00A92E06">
      <w:pPr>
        <w:pStyle w:val="a4"/>
        <w:numPr>
          <w:ilvl w:val="0"/>
          <w:numId w:val="13"/>
        </w:numPr>
        <w:spacing w:after="200"/>
        <w:jc w:val="both"/>
        <w:rPr>
          <w:rFonts w:ascii="Times New Roman" w:hAnsi="Times New Roman"/>
          <w:sz w:val="28"/>
          <w:szCs w:val="28"/>
        </w:rPr>
      </w:pPr>
      <w:r w:rsidRPr="00A92E06">
        <w:rPr>
          <w:rFonts w:ascii="Times New Roman" w:hAnsi="Times New Roman"/>
          <w:sz w:val="28"/>
          <w:szCs w:val="28"/>
        </w:rPr>
        <w:t xml:space="preserve">строительство; </w:t>
      </w:r>
    </w:p>
    <w:p w:rsidR="00A92E06" w:rsidRPr="00A92E06" w:rsidRDefault="00A92E06" w:rsidP="00A92E06">
      <w:pPr>
        <w:pStyle w:val="a4"/>
        <w:numPr>
          <w:ilvl w:val="0"/>
          <w:numId w:val="13"/>
        </w:numPr>
        <w:spacing w:after="200"/>
        <w:jc w:val="both"/>
        <w:rPr>
          <w:rFonts w:ascii="Times New Roman" w:hAnsi="Times New Roman"/>
          <w:sz w:val="28"/>
          <w:szCs w:val="28"/>
        </w:rPr>
      </w:pPr>
      <w:r w:rsidRPr="00A92E06">
        <w:rPr>
          <w:rFonts w:ascii="Times New Roman" w:hAnsi="Times New Roman"/>
          <w:sz w:val="28"/>
          <w:szCs w:val="28"/>
        </w:rPr>
        <w:t>развитие сферы услуг.</w:t>
      </w:r>
    </w:p>
    <w:p w:rsidR="00A92E06" w:rsidRPr="00A92E06" w:rsidRDefault="00A92E06" w:rsidP="00A92E06">
      <w:pPr>
        <w:spacing w:after="200"/>
        <w:jc w:val="both"/>
        <w:rPr>
          <w:rFonts w:ascii="Times New Roman" w:hAnsi="Times New Roman"/>
          <w:sz w:val="28"/>
          <w:szCs w:val="28"/>
        </w:rPr>
      </w:pPr>
      <w:proofErr w:type="gramStart"/>
      <w:r w:rsidRPr="00A92E06">
        <w:rPr>
          <w:rFonts w:ascii="Times New Roman" w:hAnsi="Times New Roman"/>
          <w:sz w:val="28"/>
          <w:szCs w:val="28"/>
        </w:rPr>
        <w:t>В Усть-Куломском районе работают свыше 300 предприятий и учреждений и 470 индивидуальных предпринимателей, из них 25% сосредоточены в промышленной, 6,6% в сельскохозяйственной отрасли и 33% в торговле.</w:t>
      </w:r>
      <w:proofErr w:type="gramEnd"/>
      <w:r w:rsidRPr="00A92E06">
        <w:rPr>
          <w:rFonts w:ascii="Times New Roman" w:hAnsi="Times New Roman"/>
          <w:sz w:val="28"/>
          <w:szCs w:val="28"/>
        </w:rPr>
        <w:t xml:space="preserve"> В среднем за год производство промышленной продукции составляет почти 1 млрд. рублей.</w:t>
      </w:r>
    </w:p>
    <w:p w:rsidR="00A92E06" w:rsidRPr="00A92E06" w:rsidRDefault="00A92E06" w:rsidP="00A92E06">
      <w:pPr>
        <w:rPr>
          <w:rFonts w:ascii="Times New Roman" w:hAnsi="Times New Roman"/>
          <w:sz w:val="28"/>
          <w:szCs w:val="28"/>
        </w:rPr>
      </w:pP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Рисунок 1. Распределение юридических лиц по видам деятельности в 2013 г.</w:t>
      </w:r>
    </w:p>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noProof/>
          <w:sz w:val="28"/>
          <w:szCs w:val="28"/>
          <w:lang w:eastAsia="ru-RU"/>
        </w:rPr>
        <w:drawing>
          <wp:inline distT="0" distB="0" distL="0" distR="0">
            <wp:extent cx="6134735" cy="3646805"/>
            <wp:effectExtent l="0" t="0" r="0" b="0"/>
            <wp:docPr id="2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92E06">
        <w:rPr>
          <w:rFonts w:ascii="Times New Roman" w:hAnsi="Times New Roman"/>
          <w:sz w:val="20"/>
          <w:szCs w:val="20"/>
        </w:rPr>
        <w:t>Источник: территориальный орган Федеральной службы государственной статистики по Республике Коми «Паспорт социально-экономического положения МО МР «Усть-Куломский» за 2002-2012 гг.»</w:t>
      </w:r>
    </w:p>
    <w:p w:rsidR="00A92E06" w:rsidRPr="00A92E06" w:rsidRDefault="00A92E06" w:rsidP="00A92E06">
      <w:pPr>
        <w:spacing w:after="200"/>
        <w:jc w:val="both"/>
        <w:rPr>
          <w:rFonts w:ascii="Times New Roman" w:hAnsi="Times New Roman"/>
          <w:sz w:val="28"/>
          <w:szCs w:val="28"/>
          <w:lang w:eastAsia="ar-SA"/>
        </w:rPr>
      </w:pPr>
      <w:r w:rsidRPr="00A92E06">
        <w:rPr>
          <w:rFonts w:ascii="Times New Roman" w:hAnsi="Times New Roman"/>
          <w:sz w:val="28"/>
          <w:szCs w:val="28"/>
          <w:lang w:eastAsia="ar-SA"/>
        </w:rPr>
        <w:lastRenderedPageBreak/>
        <w:t>Количество индивидуальных предпринимателей, прошедших регистрацию и перерегистрацию в налоговых органах, на 1 июля 2013 года составило 470 (в соответствующем периоде 2012 года 505), в том числе по видам экономической деятельности представлена структура на диаграмме 2.</w:t>
      </w:r>
    </w:p>
    <w:p w:rsidR="00A92E06" w:rsidRPr="00A92E06" w:rsidRDefault="00A92E06" w:rsidP="00A92E06">
      <w:pPr>
        <w:spacing w:after="200"/>
        <w:jc w:val="both"/>
        <w:rPr>
          <w:rFonts w:ascii="Times New Roman" w:hAnsi="Times New Roman"/>
          <w:sz w:val="28"/>
          <w:szCs w:val="28"/>
        </w:rPr>
      </w:pP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Рисунок 2. Распределение индивидуальных предпринимателей по видам деятельности в 2013 г.</w:t>
      </w:r>
    </w:p>
    <w:p w:rsidR="00A92E06" w:rsidRPr="00A92E06" w:rsidRDefault="00A92E06" w:rsidP="00A92E06">
      <w:pPr>
        <w:spacing w:before="200" w:after="200"/>
        <w:jc w:val="both"/>
        <w:rPr>
          <w:rFonts w:ascii="Times New Roman" w:hAnsi="Times New Roman"/>
          <w:sz w:val="28"/>
          <w:szCs w:val="28"/>
        </w:rPr>
      </w:pPr>
      <w:r w:rsidRPr="00A92E06">
        <w:rPr>
          <w:rFonts w:ascii="Times New Roman" w:hAnsi="Times New Roman"/>
          <w:noProof/>
          <w:sz w:val="28"/>
          <w:szCs w:val="28"/>
          <w:lang w:eastAsia="ru-RU"/>
        </w:rPr>
        <w:drawing>
          <wp:inline distT="0" distB="0" distL="0" distR="0">
            <wp:extent cx="5720080" cy="2392045"/>
            <wp:effectExtent l="0" t="0" r="0" b="0"/>
            <wp:docPr id="21"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территориальный орган Федеральной службы государственной статистики по Республике Коми «Паспорт социально-экономического положения МО МР «Усть-Куломский» за 2002-2012 гг.»</w:t>
      </w:r>
    </w:p>
    <w:p w:rsidR="00A92E06" w:rsidRPr="00A92E06" w:rsidRDefault="00A92E06" w:rsidP="00A92E06">
      <w:pPr>
        <w:spacing w:before="200" w:after="200"/>
        <w:jc w:val="both"/>
        <w:rPr>
          <w:rFonts w:ascii="Times New Roman" w:hAnsi="Times New Roman"/>
          <w:sz w:val="28"/>
          <w:szCs w:val="28"/>
        </w:rPr>
      </w:pPr>
      <w:r w:rsidRPr="00A92E06">
        <w:rPr>
          <w:rFonts w:ascii="Times New Roman" w:hAnsi="Times New Roman"/>
          <w:sz w:val="28"/>
          <w:szCs w:val="28"/>
        </w:rPr>
        <w:t>В целях развития малого и среднего предпринимательства реализуется целевая программа «Поддержка и развитие малого и среднего предпринимательства в Усть-Куломском районе», которая включает в себя административно-организационную, финансово, кадровую поддержку малого предпринимательства. Ежегодно расходы на предоставление субсидий составляют более–8,0 млн. рублей.</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В районе функционирует Информационно-маркетинговый центр предпринимательства.</w:t>
      </w:r>
    </w:p>
    <w:p w:rsidR="00A92E06" w:rsidRPr="00A92E06" w:rsidRDefault="00A92E06" w:rsidP="00A92E06">
      <w:pPr>
        <w:spacing w:after="200"/>
        <w:jc w:val="both"/>
        <w:rPr>
          <w:rFonts w:ascii="Times New Roman" w:hAnsi="Times New Roman"/>
          <w:sz w:val="28"/>
          <w:szCs w:val="28"/>
          <w:u w:val="single"/>
        </w:rPr>
      </w:pPr>
      <w:r w:rsidRPr="00A92E06">
        <w:rPr>
          <w:rFonts w:ascii="Times New Roman" w:hAnsi="Times New Roman"/>
          <w:sz w:val="28"/>
          <w:szCs w:val="28"/>
          <w:u w:val="single"/>
        </w:rPr>
        <w:t>Инвестиционная политика</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За 2012 год объем инвестиций муниципального бюджета в экономику района по сравнению с 2008 годом снизился на 71% и составил – 11,7 млн. руб. Инвестиции в основном направлены на развитие инженерной и коммунальной инфраструктуры.</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Инвестиции организаций составили 237,2 млн. руб. по итогам 2012 г. Капиталовложения организаций направляются в основном на приобретение оборудования и техники. Основные отрасли, в которые направлены инвестиции это лесопиление и сельское хозяйство. За 2008-2012 годы средний темп роста инвестиций организаций составил 27%. Динамика инвестиций приведена в таблице 4.</w:t>
      </w:r>
    </w:p>
    <w:p w:rsidR="00A92E06" w:rsidRPr="00A92E06" w:rsidRDefault="00A92E06" w:rsidP="00A92E06">
      <w:pPr>
        <w:rPr>
          <w:rFonts w:ascii="Times New Roman" w:hAnsi="Times New Roman"/>
          <w:sz w:val="28"/>
          <w:szCs w:val="28"/>
        </w:rPr>
      </w:pPr>
      <w:r w:rsidRPr="00A92E06">
        <w:rPr>
          <w:rFonts w:ascii="Times New Roman" w:hAnsi="Times New Roman"/>
          <w:sz w:val="28"/>
          <w:szCs w:val="28"/>
        </w:rPr>
        <w:lastRenderedPageBreak/>
        <w:br w:type="page"/>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lastRenderedPageBreak/>
        <w:t>Рисунок 3. Инвестиции в основной капитал предприятий, организаций и субъектов малого и среднего предпринимательства, млн. руб.</w:t>
      </w:r>
    </w:p>
    <w:p w:rsidR="00A92E06" w:rsidRPr="00A92E06" w:rsidRDefault="00A92E06" w:rsidP="00A92E06">
      <w:pPr>
        <w:spacing w:before="200" w:after="200"/>
        <w:jc w:val="center"/>
        <w:rPr>
          <w:rFonts w:ascii="Times New Roman" w:hAnsi="Times New Roman"/>
          <w:sz w:val="28"/>
          <w:szCs w:val="28"/>
        </w:rPr>
      </w:pPr>
      <w:r w:rsidRPr="00A92E06">
        <w:rPr>
          <w:rFonts w:ascii="Times New Roman" w:hAnsi="Times New Roman"/>
          <w:noProof/>
          <w:sz w:val="28"/>
          <w:szCs w:val="28"/>
          <w:lang w:eastAsia="ru-RU"/>
        </w:rPr>
        <w:drawing>
          <wp:inline distT="0" distB="0" distL="0" distR="0">
            <wp:extent cx="5273675" cy="1934845"/>
            <wp:effectExtent l="0" t="0" r="0" b="0"/>
            <wp:docPr id="19"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2E06" w:rsidRPr="00A92E06" w:rsidRDefault="00A92E06" w:rsidP="00A92E06">
      <w:pPr>
        <w:spacing w:before="200" w:after="200"/>
        <w:jc w:val="both"/>
        <w:rPr>
          <w:rFonts w:ascii="Times New Roman" w:hAnsi="Times New Roman"/>
        </w:rPr>
      </w:pPr>
      <w:r w:rsidRPr="00A92E06">
        <w:rPr>
          <w:rFonts w:ascii="Times New Roman" w:hAnsi="Times New Roman"/>
        </w:rPr>
        <w:t>Источник: территориальный орган Федеральной службы государственной статистики по Республике Коми «Паспорт социально-экономического положения МО МР «Усть-Куломский» за 2002-2012 гг.»</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Таблица 4. Динамика инвестиций и стоимости основных фондов, млн</w:t>
      </w:r>
      <w:proofErr w:type="gramStart"/>
      <w:r w:rsidRPr="00A92E06">
        <w:rPr>
          <w:rFonts w:ascii="Times New Roman" w:hAnsi="Times New Roman"/>
          <w:sz w:val="28"/>
          <w:szCs w:val="28"/>
        </w:rPr>
        <w:t>.р</w:t>
      </w:r>
      <w:proofErr w:type="gramEnd"/>
      <w:r w:rsidRPr="00A92E06">
        <w:rPr>
          <w:rFonts w:ascii="Times New Roman" w:hAnsi="Times New Roman"/>
          <w:sz w:val="28"/>
          <w:szCs w:val="28"/>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042"/>
        <w:gridCol w:w="1042"/>
        <w:gridCol w:w="1042"/>
        <w:gridCol w:w="1042"/>
        <w:gridCol w:w="1042"/>
      </w:tblGrid>
      <w:tr w:rsidR="00A92E06" w:rsidRPr="00A92E06" w:rsidTr="00A92E06">
        <w:trPr>
          <w:trHeight w:val="541"/>
          <w:tblHeader/>
        </w:trPr>
        <w:tc>
          <w:tcPr>
            <w:tcW w:w="4361" w:type="dxa"/>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Наименование</w:t>
            </w:r>
          </w:p>
        </w:tc>
        <w:tc>
          <w:tcPr>
            <w:tcW w:w="1042" w:type="dxa"/>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2008</w:t>
            </w:r>
          </w:p>
        </w:tc>
        <w:tc>
          <w:tcPr>
            <w:tcW w:w="1042" w:type="dxa"/>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2009</w:t>
            </w:r>
          </w:p>
        </w:tc>
        <w:tc>
          <w:tcPr>
            <w:tcW w:w="1042" w:type="dxa"/>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2010</w:t>
            </w:r>
          </w:p>
        </w:tc>
        <w:tc>
          <w:tcPr>
            <w:tcW w:w="1042" w:type="dxa"/>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2011</w:t>
            </w:r>
          </w:p>
        </w:tc>
        <w:tc>
          <w:tcPr>
            <w:tcW w:w="1042" w:type="dxa"/>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2012</w:t>
            </w:r>
          </w:p>
        </w:tc>
      </w:tr>
      <w:tr w:rsidR="00A92E06" w:rsidRPr="00A92E06" w:rsidTr="00A92E06">
        <w:tc>
          <w:tcPr>
            <w:tcW w:w="4361" w:type="dxa"/>
            <w:hideMark/>
          </w:tcPr>
          <w:p w:rsidR="00A92E06" w:rsidRPr="00A92E06" w:rsidRDefault="00A92E06" w:rsidP="00A92E06">
            <w:pPr>
              <w:spacing w:before="60" w:after="60"/>
              <w:rPr>
                <w:rFonts w:ascii="Times New Roman" w:hAnsi="Times New Roman"/>
                <w:bCs/>
                <w:sz w:val="28"/>
                <w:szCs w:val="28"/>
              </w:rPr>
            </w:pPr>
            <w:r w:rsidRPr="00A92E06">
              <w:rPr>
                <w:rFonts w:ascii="Times New Roman" w:hAnsi="Times New Roman"/>
                <w:bCs/>
                <w:sz w:val="28"/>
                <w:szCs w:val="28"/>
              </w:rPr>
              <w:t>Инвестиции в основной капитал, освоенные на территории района * - всего</w:t>
            </w:r>
          </w:p>
        </w:tc>
        <w:tc>
          <w:tcPr>
            <w:tcW w:w="1042" w:type="dxa"/>
            <w:vAlign w:val="center"/>
            <w:hideMark/>
          </w:tcPr>
          <w:p w:rsidR="00A92E06" w:rsidRPr="00A92E06" w:rsidRDefault="00A92E06" w:rsidP="00A92E06">
            <w:pPr>
              <w:pStyle w:val="6-"/>
              <w:spacing w:before="40" w:after="40" w:line="336" w:lineRule="auto"/>
              <w:ind w:left="0" w:right="170"/>
              <w:rPr>
                <w:sz w:val="28"/>
                <w:szCs w:val="28"/>
              </w:rPr>
            </w:pPr>
            <w:r w:rsidRPr="00A92E06">
              <w:rPr>
                <w:sz w:val="28"/>
                <w:szCs w:val="28"/>
              </w:rPr>
              <w:t>495,6</w:t>
            </w:r>
          </w:p>
        </w:tc>
        <w:tc>
          <w:tcPr>
            <w:tcW w:w="1042" w:type="dxa"/>
            <w:vAlign w:val="center"/>
            <w:hideMark/>
          </w:tcPr>
          <w:p w:rsidR="00A92E06" w:rsidRPr="00A92E06" w:rsidRDefault="00A92E06" w:rsidP="00A92E06">
            <w:pPr>
              <w:pStyle w:val="6-"/>
              <w:spacing w:before="40" w:after="40" w:line="336" w:lineRule="auto"/>
              <w:ind w:left="0" w:right="170"/>
              <w:rPr>
                <w:sz w:val="28"/>
                <w:szCs w:val="28"/>
              </w:rPr>
            </w:pPr>
            <w:r w:rsidRPr="00A92E06">
              <w:rPr>
                <w:sz w:val="28"/>
                <w:szCs w:val="28"/>
              </w:rPr>
              <w:t>132,8</w:t>
            </w:r>
          </w:p>
        </w:tc>
        <w:tc>
          <w:tcPr>
            <w:tcW w:w="1042" w:type="dxa"/>
            <w:vAlign w:val="center"/>
            <w:hideMark/>
          </w:tcPr>
          <w:p w:rsidR="00A92E06" w:rsidRPr="00A92E06" w:rsidRDefault="00A92E06" w:rsidP="00A92E06">
            <w:pPr>
              <w:pStyle w:val="6-"/>
              <w:spacing w:before="40" w:after="40" w:line="336" w:lineRule="auto"/>
              <w:ind w:left="0" w:right="170"/>
              <w:rPr>
                <w:sz w:val="28"/>
                <w:szCs w:val="28"/>
              </w:rPr>
            </w:pPr>
            <w:r w:rsidRPr="00A92E06">
              <w:rPr>
                <w:sz w:val="28"/>
                <w:szCs w:val="28"/>
              </w:rPr>
              <w:t>101,6</w:t>
            </w:r>
          </w:p>
        </w:tc>
        <w:tc>
          <w:tcPr>
            <w:tcW w:w="1042" w:type="dxa"/>
            <w:vAlign w:val="center"/>
            <w:hideMark/>
          </w:tcPr>
          <w:p w:rsidR="00A92E06" w:rsidRPr="00A92E06" w:rsidRDefault="00A92E06" w:rsidP="00A92E06">
            <w:pPr>
              <w:pStyle w:val="6-"/>
              <w:spacing w:before="40" w:after="40" w:line="336" w:lineRule="auto"/>
              <w:ind w:left="0" w:right="170"/>
              <w:rPr>
                <w:sz w:val="28"/>
                <w:szCs w:val="28"/>
              </w:rPr>
            </w:pPr>
            <w:r w:rsidRPr="00A92E06">
              <w:rPr>
                <w:sz w:val="28"/>
                <w:szCs w:val="28"/>
              </w:rPr>
              <w:t>280,9</w:t>
            </w:r>
          </w:p>
        </w:tc>
        <w:tc>
          <w:tcPr>
            <w:tcW w:w="1042" w:type="dxa"/>
            <w:vAlign w:val="center"/>
            <w:hideMark/>
          </w:tcPr>
          <w:p w:rsidR="00A92E06" w:rsidRPr="00A92E06" w:rsidRDefault="00A92E06" w:rsidP="00A92E06">
            <w:pPr>
              <w:pStyle w:val="6-"/>
              <w:spacing w:before="40" w:after="40" w:line="336" w:lineRule="auto"/>
              <w:ind w:left="0" w:right="170"/>
              <w:rPr>
                <w:color w:val="000000"/>
                <w:sz w:val="28"/>
                <w:szCs w:val="28"/>
              </w:rPr>
            </w:pPr>
            <w:r w:rsidRPr="00A92E06">
              <w:rPr>
                <w:color w:val="000000"/>
                <w:sz w:val="28"/>
                <w:szCs w:val="28"/>
              </w:rPr>
              <w:t>239,0</w:t>
            </w:r>
          </w:p>
        </w:tc>
      </w:tr>
      <w:tr w:rsidR="00A92E06" w:rsidRPr="00A92E06" w:rsidTr="00A92E06">
        <w:tc>
          <w:tcPr>
            <w:tcW w:w="4361" w:type="dxa"/>
          </w:tcPr>
          <w:p w:rsidR="00A92E06" w:rsidRPr="00A92E06" w:rsidRDefault="00A92E06" w:rsidP="00A92E06">
            <w:pPr>
              <w:spacing w:before="60" w:after="60"/>
              <w:rPr>
                <w:rFonts w:ascii="Times New Roman" w:hAnsi="Times New Roman"/>
                <w:bCs/>
                <w:sz w:val="28"/>
                <w:szCs w:val="28"/>
              </w:rPr>
            </w:pPr>
            <w:r w:rsidRPr="00A92E06">
              <w:rPr>
                <w:rFonts w:ascii="Times New Roman" w:hAnsi="Times New Roman"/>
                <w:bCs/>
                <w:sz w:val="28"/>
                <w:szCs w:val="28"/>
              </w:rPr>
              <w:t>Инвестиции в основной капитал за счет средств муниципального бюджета</w:t>
            </w:r>
          </w:p>
        </w:tc>
        <w:tc>
          <w:tcPr>
            <w:tcW w:w="1042" w:type="dxa"/>
            <w:vAlign w:val="center"/>
          </w:tcPr>
          <w:p w:rsidR="00A92E06" w:rsidRPr="00A92E06" w:rsidRDefault="00A92E06" w:rsidP="00A92E06">
            <w:pPr>
              <w:pStyle w:val="6-"/>
              <w:rPr>
                <w:sz w:val="28"/>
                <w:szCs w:val="28"/>
              </w:rPr>
            </w:pPr>
            <w:r w:rsidRPr="00A92E06">
              <w:rPr>
                <w:sz w:val="28"/>
                <w:szCs w:val="28"/>
              </w:rPr>
              <w:t>40,617</w:t>
            </w:r>
          </w:p>
        </w:tc>
        <w:tc>
          <w:tcPr>
            <w:tcW w:w="1042" w:type="dxa"/>
            <w:vAlign w:val="center"/>
          </w:tcPr>
          <w:p w:rsidR="00A92E06" w:rsidRPr="00A92E06" w:rsidRDefault="00A92E06" w:rsidP="00A92E06">
            <w:pPr>
              <w:pStyle w:val="6-"/>
              <w:rPr>
                <w:sz w:val="28"/>
                <w:szCs w:val="28"/>
              </w:rPr>
            </w:pPr>
            <w:r w:rsidRPr="00A92E06">
              <w:rPr>
                <w:sz w:val="28"/>
                <w:szCs w:val="28"/>
              </w:rPr>
              <w:t>25,734</w:t>
            </w:r>
          </w:p>
        </w:tc>
        <w:tc>
          <w:tcPr>
            <w:tcW w:w="1042" w:type="dxa"/>
            <w:vAlign w:val="center"/>
          </w:tcPr>
          <w:p w:rsidR="00A92E06" w:rsidRPr="00A92E06" w:rsidRDefault="00A92E06" w:rsidP="00A92E06">
            <w:pPr>
              <w:pStyle w:val="6-"/>
              <w:rPr>
                <w:sz w:val="28"/>
                <w:szCs w:val="28"/>
              </w:rPr>
            </w:pPr>
            <w:r w:rsidRPr="00A92E06">
              <w:rPr>
                <w:sz w:val="28"/>
                <w:szCs w:val="28"/>
              </w:rPr>
              <w:t>25,652</w:t>
            </w:r>
          </w:p>
        </w:tc>
        <w:tc>
          <w:tcPr>
            <w:tcW w:w="1042" w:type="dxa"/>
            <w:vAlign w:val="center"/>
          </w:tcPr>
          <w:p w:rsidR="00A92E06" w:rsidRPr="00A92E06" w:rsidRDefault="00A92E06" w:rsidP="00A92E06">
            <w:pPr>
              <w:pStyle w:val="6-"/>
              <w:rPr>
                <w:sz w:val="28"/>
                <w:szCs w:val="28"/>
              </w:rPr>
            </w:pPr>
            <w:r w:rsidRPr="00A92E06">
              <w:rPr>
                <w:sz w:val="28"/>
                <w:szCs w:val="28"/>
              </w:rPr>
              <w:t>46,149</w:t>
            </w:r>
          </w:p>
        </w:tc>
        <w:tc>
          <w:tcPr>
            <w:tcW w:w="1042" w:type="dxa"/>
            <w:vAlign w:val="center"/>
          </w:tcPr>
          <w:p w:rsidR="00A92E06" w:rsidRPr="00A92E06" w:rsidRDefault="00A92E06" w:rsidP="00A92E06">
            <w:pPr>
              <w:pStyle w:val="6-"/>
              <w:rPr>
                <w:sz w:val="28"/>
                <w:szCs w:val="28"/>
              </w:rPr>
            </w:pPr>
            <w:r w:rsidRPr="00A92E06">
              <w:rPr>
                <w:sz w:val="28"/>
                <w:szCs w:val="28"/>
              </w:rPr>
              <w:t>11,678</w:t>
            </w:r>
          </w:p>
        </w:tc>
      </w:tr>
      <w:tr w:rsidR="00A92E06" w:rsidRPr="00A92E06" w:rsidTr="00A92E06">
        <w:tc>
          <w:tcPr>
            <w:tcW w:w="4361" w:type="dxa"/>
          </w:tcPr>
          <w:p w:rsidR="00A92E06" w:rsidRPr="00A92E06" w:rsidRDefault="00A92E06" w:rsidP="00A92E06">
            <w:pPr>
              <w:spacing w:before="60" w:after="60"/>
              <w:rPr>
                <w:rFonts w:ascii="Times New Roman" w:hAnsi="Times New Roman"/>
                <w:bCs/>
                <w:sz w:val="28"/>
                <w:szCs w:val="28"/>
              </w:rPr>
            </w:pPr>
            <w:r w:rsidRPr="00A92E06">
              <w:rPr>
                <w:rFonts w:ascii="Times New Roman" w:hAnsi="Times New Roman"/>
                <w:bCs/>
                <w:sz w:val="28"/>
                <w:szCs w:val="28"/>
              </w:rPr>
              <w:t>Инвестиции в основной капитал, осуществляемые организациями, находящимися на территории муниципального образования **</w:t>
            </w:r>
          </w:p>
        </w:tc>
        <w:tc>
          <w:tcPr>
            <w:tcW w:w="1042" w:type="dxa"/>
            <w:vAlign w:val="center"/>
          </w:tcPr>
          <w:p w:rsidR="00A92E06" w:rsidRPr="00A92E06" w:rsidRDefault="00A92E06" w:rsidP="00A92E06">
            <w:pPr>
              <w:pStyle w:val="6-"/>
              <w:rPr>
                <w:sz w:val="28"/>
                <w:szCs w:val="28"/>
              </w:rPr>
            </w:pPr>
            <w:r w:rsidRPr="00A92E06">
              <w:rPr>
                <w:sz w:val="28"/>
                <w:szCs w:val="28"/>
              </w:rPr>
              <w:t>226,4</w:t>
            </w:r>
          </w:p>
        </w:tc>
        <w:tc>
          <w:tcPr>
            <w:tcW w:w="1042" w:type="dxa"/>
            <w:vAlign w:val="center"/>
          </w:tcPr>
          <w:p w:rsidR="00A92E06" w:rsidRPr="00A92E06" w:rsidRDefault="00A92E06" w:rsidP="00A92E06">
            <w:pPr>
              <w:pStyle w:val="6-"/>
              <w:rPr>
                <w:sz w:val="28"/>
                <w:szCs w:val="28"/>
              </w:rPr>
            </w:pPr>
            <w:r w:rsidRPr="00A92E06">
              <w:rPr>
                <w:sz w:val="28"/>
                <w:szCs w:val="28"/>
              </w:rPr>
              <w:t>104,7</w:t>
            </w:r>
          </w:p>
        </w:tc>
        <w:tc>
          <w:tcPr>
            <w:tcW w:w="1042" w:type="dxa"/>
            <w:vAlign w:val="center"/>
          </w:tcPr>
          <w:p w:rsidR="00A92E06" w:rsidRPr="00A92E06" w:rsidRDefault="00A92E06" w:rsidP="00A92E06">
            <w:pPr>
              <w:pStyle w:val="6-"/>
              <w:rPr>
                <w:sz w:val="28"/>
                <w:szCs w:val="28"/>
              </w:rPr>
            </w:pPr>
            <w:r w:rsidRPr="00A92E06">
              <w:rPr>
                <w:sz w:val="28"/>
                <w:szCs w:val="28"/>
              </w:rPr>
              <w:t>97,2</w:t>
            </w:r>
          </w:p>
        </w:tc>
        <w:tc>
          <w:tcPr>
            <w:tcW w:w="1042" w:type="dxa"/>
            <w:vAlign w:val="center"/>
          </w:tcPr>
          <w:p w:rsidR="00A92E06" w:rsidRPr="00A92E06" w:rsidRDefault="00A92E06" w:rsidP="00A92E06">
            <w:pPr>
              <w:pStyle w:val="6-"/>
              <w:rPr>
                <w:sz w:val="28"/>
                <w:szCs w:val="28"/>
              </w:rPr>
            </w:pPr>
            <w:r w:rsidRPr="00A92E06">
              <w:rPr>
                <w:sz w:val="28"/>
                <w:szCs w:val="28"/>
              </w:rPr>
              <w:t>274,4</w:t>
            </w:r>
          </w:p>
        </w:tc>
        <w:tc>
          <w:tcPr>
            <w:tcW w:w="1042" w:type="dxa"/>
            <w:vAlign w:val="center"/>
          </w:tcPr>
          <w:p w:rsidR="00A92E06" w:rsidRPr="00A92E06" w:rsidRDefault="00A92E06" w:rsidP="00A92E06">
            <w:pPr>
              <w:pStyle w:val="6-"/>
              <w:rPr>
                <w:sz w:val="28"/>
                <w:szCs w:val="28"/>
              </w:rPr>
            </w:pPr>
            <w:r w:rsidRPr="00A92E06">
              <w:rPr>
                <w:sz w:val="28"/>
                <w:szCs w:val="28"/>
              </w:rPr>
              <w:t>237,2</w:t>
            </w:r>
          </w:p>
        </w:tc>
      </w:tr>
      <w:tr w:rsidR="00A92E06" w:rsidRPr="00A92E06" w:rsidTr="00A92E06">
        <w:tc>
          <w:tcPr>
            <w:tcW w:w="4361" w:type="dxa"/>
          </w:tcPr>
          <w:p w:rsidR="00A92E06" w:rsidRPr="00A92E06" w:rsidRDefault="00A92E06" w:rsidP="00A92E06">
            <w:pPr>
              <w:spacing w:before="60" w:after="60"/>
              <w:rPr>
                <w:rFonts w:ascii="Times New Roman" w:hAnsi="Times New Roman"/>
                <w:bCs/>
                <w:sz w:val="28"/>
                <w:szCs w:val="28"/>
              </w:rPr>
            </w:pPr>
            <w:r w:rsidRPr="00A92E06">
              <w:rPr>
                <w:rFonts w:ascii="Times New Roman" w:hAnsi="Times New Roman"/>
                <w:bCs/>
                <w:sz w:val="28"/>
                <w:szCs w:val="28"/>
              </w:rPr>
              <w:t>Наличие основных фондов (по полной учетной стоимости)</w:t>
            </w:r>
          </w:p>
        </w:tc>
        <w:tc>
          <w:tcPr>
            <w:tcW w:w="1042" w:type="dxa"/>
          </w:tcPr>
          <w:p w:rsidR="00A92E06" w:rsidRPr="00A92E06" w:rsidRDefault="00A92E06" w:rsidP="00A92E06">
            <w:pPr>
              <w:spacing w:before="60" w:after="60"/>
              <w:jc w:val="center"/>
              <w:rPr>
                <w:rFonts w:ascii="Times New Roman" w:hAnsi="Times New Roman"/>
                <w:sz w:val="28"/>
                <w:szCs w:val="28"/>
              </w:rPr>
            </w:pPr>
          </w:p>
        </w:tc>
        <w:tc>
          <w:tcPr>
            <w:tcW w:w="1042" w:type="dxa"/>
          </w:tcPr>
          <w:p w:rsidR="00A92E06" w:rsidRPr="00A92E06" w:rsidRDefault="00A92E06" w:rsidP="00A92E06">
            <w:pPr>
              <w:spacing w:before="60" w:after="60"/>
              <w:jc w:val="center"/>
              <w:rPr>
                <w:rFonts w:ascii="Times New Roman" w:hAnsi="Times New Roman"/>
                <w:sz w:val="28"/>
                <w:szCs w:val="28"/>
              </w:rPr>
            </w:pPr>
          </w:p>
        </w:tc>
        <w:tc>
          <w:tcPr>
            <w:tcW w:w="1042" w:type="dxa"/>
          </w:tcPr>
          <w:p w:rsidR="00A92E06" w:rsidRPr="00A92E06" w:rsidRDefault="00A92E06" w:rsidP="00A92E06">
            <w:pPr>
              <w:spacing w:before="60" w:after="60"/>
              <w:jc w:val="center"/>
              <w:rPr>
                <w:rFonts w:ascii="Times New Roman" w:hAnsi="Times New Roman"/>
                <w:sz w:val="28"/>
                <w:szCs w:val="28"/>
              </w:rPr>
            </w:pPr>
          </w:p>
        </w:tc>
        <w:tc>
          <w:tcPr>
            <w:tcW w:w="1042" w:type="dxa"/>
          </w:tcPr>
          <w:p w:rsidR="00A92E06" w:rsidRPr="00A92E06" w:rsidRDefault="00A92E06" w:rsidP="00A92E06">
            <w:pPr>
              <w:spacing w:before="60" w:after="60"/>
              <w:jc w:val="center"/>
              <w:rPr>
                <w:rFonts w:ascii="Times New Roman" w:hAnsi="Times New Roman"/>
                <w:sz w:val="28"/>
                <w:szCs w:val="28"/>
              </w:rPr>
            </w:pPr>
          </w:p>
        </w:tc>
        <w:tc>
          <w:tcPr>
            <w:tcW w:w="1042" w:type="dxa"/>
          </w:tcPr>
          <w:p w:rsidR="00A92E06" w:rsidRPr="00A92E06" w:rsidRDefault="00A92E06" w:rsidP="00A92E06">
            <w:pPr>
              <w:spacing w:before="60" w:after="60"/>
              <w:jc w:val="center"/>
              <w:rPr>
                <w:rFonts w:ascii="Times New Roman" w:hAnsi="Times New Roman"/>
                <w:sz w:val="28"/>
                <w:szCs w:val="28"/>
              </w:rPr>
            </w:pPr>
          </w:p>
        </w:tc>
      </w:tr>
      <w:tr w:rsidR="00A92E06" w:rsidRPr="00A92E06" w:rsidTr="00A92E06">
        <w:tc>
          <w:tcPr>
            <w:tcW w:w="4361" w:type="dxa"/>
          </w:tcPr>
          <w:p w:rsidR="00A92E06" w:rsidRPr="00A92E06" w:rsidRDefault="00A92E06" w:rsidP="00A92E06">
            <w:pPr>
              <w:spacing w:before="60" w:after="60"/>
              <w:ind w:left="284"/>
              <w:rPr>
                <w:rFonts w:ascii="Times New Roman" w:hAnsi="Times New Roman"/>
                <w:bCs/>
                <w:sz w:val="28"/>
                <w:szCs w:val="28"/>
              </w:rPr>
            </w:pPr>
            <w:r w:rsidRPr="00A92E06">
              <w:rPr>
                <w:rFonts w:ascii="Times New Roman" w:hAnsi="Times New Roman"/>
                <w:bCs/>
                <w:sz w:val="28"/>
                <w:szCs w:val="28"/>
              </w:rPr>
              <w:t>коммерческих организаций **</w:t>
            </w:r>
          </w:p>
        </w:tc>
        <w:tc>
          <w:tcPr>
            <w:tcW w:w="1042" w:type="dxa"/>
          </w:tcPr>
          <w:p w:rsidR="00A92E06" w:rsidRPr="00A92E06" w:rsidRDefault="00A92E06" w:rsidP="00A92E06">
            <w:pPr>
              <w:pStyle w:val="6-"/>
              <w:rPr>
                <w:sz w:val="28"/>
                <w:szCs w:val="28"/>
              </w:rPr>
            </w:pPr>
            <w:r w:rsidRPr="00A92E06">
              <w:rPr>
                <w:sz w:val="28"/>
                <w:szCs w:val="28"/>
              </w:rPr>
              <w:t>744,9</w:t>
            </w:r>
          </w:p>
        </w:tc>
        <w:tc>
          <w:tcPr>
            <w:tcW w:w="1042" w:type="dxa"/>
          </w:tcPr>
          <w:p w:rsidR="00A92E06" w:rsidRPr="00A92E06" w:rsidRDefault="00A92E06" w:rsidP="00A92E06">
            <w:pPr>
              <w:pStyle w:val="6-"/>
              <w:rPr>
                <w:sz w:val="28"/>
                <w:szCs w:val="28"/>
              </w:rPr>
            </w:pPr>
            <w:r w:rsidRPr="00A92E06">
              <w:rPr>
                <w:sz w:val="28"/>
                <w:szCs w:val="28"/>
              </w:rPr>
              <w:t>288,2</w:t>
            </w:r>
          </w:p>
        </w:tc>
        <w:tc>
          <w:tcPr>
            <w:tcW w:w="1042" w:type="dxa"/>
          </w:tcPr>
          <w:p w:rsidR="00A92E06" w:rsidRPr="00A92E06" w:rsidRDefault="00A92E06" w:rsidP="00A92E06">
            <w:pPr>
              <w:pStyle w:val="6-"/>
              <w:rPr>
                <w:sz w:val="28"/>
                <w:szCs w:val="28"/>
              </w:rPr>
            </w:pPr>
            <w:r w:rsidRPr="00A92E06">
              <w:rPr>
                <w:sz w:val="28"/>
                <w:szCs w:val="28"/>
              </w:rPr>
              <w:t>145,1</w:t>
            </w:r>
          </w:p>
        </w:tc>
        <w:tc>
          <w:tcPr>
            <w:tcW w:w="1042" w:type="dxa"/>
          </w:tcPr>
          <w:p w:rsidR="00A92E06" w:rsidRPr="00A92E06" w:rsidRDefault="00A92E06" w:rsidP="00A92E06">
            <w:pPr>
              <w:pStyle w:val="6-"/>
              <w:rPr>
                <w:sz w:val="28"/>
                <w:szCs w:val="28"/>
              </w:rPr>
            </w:pPr>
            <w:r w:rsidRPr="00A92E06">
              <w:rPr>
                <w:sz w:val="28"/>
                <w:szCs w:val="28"/>
              </w:rPr>
              <w:t>309,6</w:t>
            </w:r>
          </w:p>
        </w:tc>
        <w:tc>
          <w:tcPr>
            <w:tcW w:w="1042" w:type="dxa"/>
          </w:tcPr>
          <w:p w:rsidR="00A92E06" w:rsidRPr="00A92E06" w:rsidRDefault="00A92E06" w:rsidP="00A92E06">
            <w:pPr>
              <w:pStyle w:val="6-"/>
              <w:rPr>
                <w:sz w:val="28"/>
                <w:szCs w:val="28"/>
              </w:rPr>
            </w:pPr>
            <w:r w:rsidRPr="00A92E06">
              <w:rPr>
                <w:sz w:val="28"/>
                <w:szCs w:val="28"/>
              </w:rPr>
              <w:t>320,1</w:t>
            </w:r>
          </w:p>
        </w:tc>
      </w:tr>
      <w:tr w:rsidR="00A92E06" w:rsidRPr="00A92E06" w:rsidTr="00A92E06">
        <w:tc>
          <w:tcPr>
            <w:tcW w:w="4361" w:type="dxa"/>
          </w:tcPr>
          <w:p w:rsidR="00A92E06" w:rsidRPr="00A92E06" w:rsidRDefault="00A92E06" w:rsidP="00A92E06">
            <w:pPr>
              <w:spacing w:before="60" w:after="60"/>
              <w:ind w:left="284"/>
              <w:rPr>
                <w:rFonts w:ascii="Times New Roman" w:hAnsi="Times New Roman"/>
                <w:bCs/>
                <w:sz w:val="28"/>
                <w:szCs w:val="28"/>
              </w:rPr>
            </w:pPr>
            <w:r w:rsidRPr="00A92E06">
              <w:rPr>
                <w:rFonts w:ascii="Times New Roman" w:hAnsi="Times New Roman"/>
                <w:bCs/>
                <w:sz w:val="28"/>
                <w:szCs w:val="28"/>
              </w:rPr>
              <w:t xml:space="preserve">некоммерческих организаций </w:t>
            </w:r>
          </w:p>
        </w:tc>
        <w:tc>
          <w:tcPr>
            <w:tcW w:w="1042" w:type="dxa"/>
          </w:tcPr>
          <w:p w:rsidR="00A92E06" w:rsidRPr="00A92E06" w:rsidRDefault="00A92E06" w:rsidP="00A92E06">
            <w:pPr>
              <w:pStyle w:val="6-"/>
              <w:rPr>
                <w:sz w:val="28"/>
                <w:szCs w:val="28"/>
              </w:rPr>
            </w:pPr>
            <w:r w:rsidRPr="00A92E06">
              <w:rPr>
                <w:sz w:val="28"/>
                <w:szCs w:val="28"/>
              </w:rPr>
              <w:t>951,7</w:t>
            </w:r>
          </w:p>
        </w:tc>
        <w:tc>
          <w:tcPr>
            <w:tcW w:w="1042" w:type="dxa"/>
          </w:tcPr>
          <w:p w:rsidR="00A92E06" w:rsidRPr="00A92E06" w:rsidRDefault="00A92E06" w:rsidP="00A92E06">
            <w:pPr>
              <w:pStyle w:val="6-"/>
              <w:rPr>
                <w:sz w:val="28"/>
                <w:szCs w:val="28"/>
              </w:rPr>
            </w:pPr>
            <w:r w:rsidRPr="00A92E06">
              <w:rPr>
                <w:sz w:val="28"/>
                <w:szCs w:val="28"/>
              </w:rPr>
              <w:t>927,0</w:t>
            </w:r>
          </w:p>
        </w:tc>
        <w:tc>
          <w:tcPr>
            <w:tcW w:w="1042" w:type="dxa"/>
          </w:tcPr>
          <w:p w:rsidR="00A92E06" w:rsidRPr="00A92E06" w:rsidRDefault="00A92E06" w:rsidP="00A92E06">
            <w:pPr>
              <w:pStyle w:val="6-"/>
              <w:rPr>
                <w:sz w:val="28"/>
                <w:szCs w:val="28"/>
              </w:rPr>
            </w:pPr>
            <w:r w:rsidRPr="00A92E06">
              <w:rPr>
                <w:sz w:val="28"/>
                <w:szCs w:val="28"/>
              </w:rPr>
              <w:t>956,4</w:t>
            </w:r>
          </w:p>
        </w:tc>
        <w:tc>
          <w:tcPr>
            <w:tcW w:w="1042" w:type="dxa"/>
          </w:tcPr>
          <w:p w:rsidR="00A92E06" w:rsidRPr="00A92E06" w:rsidRDefault="00A92E06" w:rsidP="00A92E06">
            <w:pPr>
              <w:pStyle w:val="6-"/>
              <w:rPr>
                <w:sz w:val="28"/>
                <w:szCs w:val="28"/>
              </w:rPr>
            </w:pPr>
            <w:r w:rsidRPr="00A92E06">
              <w:rPr>
                <w:sz w:val="28"/>
                <w:szCs w:val="28"/>
              </w:rPr>
              <w:t>950,7</w:t>
            </w:r>
          </w:p>
        </w:tc>
        <w:tc>
          <w:tcPr>
            <w:tcW w:w="1042" w:type="dxa"/>
          </w:tcPr>
          <w:p w:rsidR="00A92E06" w:rsidRPr="00A92E06" w:rsidRDefault="00A92E06" w:rsidP="00A92E06">
            <w:pPr>
              <w:pStyle w:val="6-"/>
              <w:rPr>
                <w:sz w:val="28"/>
                <w:szCs w:val="28"/>
              </w:rPr>
            </w:pPr>
            <w:r w:rsidRPr="00A92E06">
              <w:rPr>
                <w:sz w:val="28"/>
                <w:szCs w:val="28"/>
              </w:rPr>
              <w:t>1037,3</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 xml:space="preserve">* за 2008 г. - без инвестиций в основной капитал </w:t>
      </w:r>
      <w:proofErr w:type="spellStart"/>
      <w:r w:rsidRPr="00A92E06">
        <w:rPr>
          <w:rFonts w:ascii="Times New Roman" w:hAnsi="Times New Roman"/>
          <w:sz w:val="20"/>
          <w:szCs w:val="20"/>
        </w:rPr>
        <w:t>микропредприятий</w:t>
      </w:r>
      <w:proofErr w:type="spellEnd"/>
      <w:r w:rsidRPr="00A92E06">
        <w:rPr>
          <w:rFonts w:ascii="Times New Roman" w:hAnsi="Times New Roman"/>
          <w:sz w:val="20"/>
          <w:szCs w:val="20"/>
        </w:rPr>
        <w:t xml:space="preserve">, за 2009-2012 гг. - без инвестиций в основной капитал </w:t>
      </w:r>
      <w:proofErr w:type="spellStart"/>
      <w:r w:rsidRPr="00A92E06">
        <w:rPr>
          <w:rFonts w:ascii="Times New Roman" w:hAnsi="Times New Roman"/>
          <w:sz w:val="20"/>
          <w:szCs w:val="20"/>
        </w:rPr>
        <w:t>микропредприятий</w:t>
      </w:r>
      <w:proofErr w:type="spellEnd"/>
      <w:r w:rsidRPr="00A92E06">
        <w:rPr>
          <w:rFonts w:ascii="Times New Roman" w:hAnsi="Times New Roman"/>
          <w:sz w:val="20"/>
          <w:szCs w:val="20"/>
        </w:rPr>
        <w:t xml:space="preserve"> и индивидуальных предпринимателей</w:t>
      </w:r>
    </w:p>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 без субъектов малого предпринимательства</w:t>
      </w:r>
    </w:p>
    <w:p w:rsidR="00A92E06" w:rsidRPr="00A92E06" w:rsidRDefault="00A92E06" w:rsidP="00A92E06">
      <w:pPr>
        <w:spacing w:before="200" w:after="200"/>
        <w:jc w:val="both"/>
        <w:rPr>
          <w:rFonts w:ascii="Times New Roman" w:hAnsi="Times New Roman"/>
          <w:sz w:val="28"/>
          <w:szCs w:val="28"/>
        </w:rPr>
      </w:pPr>
      <w:r w:rsidRPr="00A92E06">
        <w:rPr>
          <w:rFonts w:ascii="Times New Roman" w:hAnsi="Times New Roman"/>
          <w:sz w:val="28"/>
          <w:szCs w:val="28"/>
        </w:rPr>
        <w:t>Источник: территориальный орган Федеральной службы государственной статистики по Республике Коми «Паспорт социально-экономического положения МО МР «Усть-Куломский» за 2002-2011 гг.», База данных показателей муниципальных образовани</w:t>
      </w:r>
      <w:proofErr w:type="gramStart"/>
      <w:r w:rsidRPr="00A92E06">
        <w:rPr>
          <w:rFonts w:ascii="Times New Roman" w:hAnsi="Times New Roman"/>
          <w:sz w:val="28"/>
          <w:szCs w:val="28"/>
        </w:rPr>
        <w:t>й</w:t>
      </w:r>
      <w:r w:rsidRPr="00A92E06">
        <w:rPr>
          <w:rFonts w:ascii="Times New Roman" w:hAnsi="Times New Roman"/>
          <w:sz w:val="28"/>
          <w:szCs w:val="28"/>
        </w:rPr>
        <w:noBreakHyphen/>
      </w:r>
      <w:proofErr w:type="gramEnd"/>
      <w:r w:rsidRPr="00A92E06">
        <w:rPr>
          <w:rFonts w:ascii="Times New Roman" w:hAnsi="Times New Roman"/>
          <w:sz w:val="28"/>
          <w:szCs w:val="28"/>
        </w:rPr>
        <w:t xml:space="preserve"> Федеральная служба государственной статистики</w:t>
      </w:r>
    </w:p>
    <w:p w:rsidR="00A92E06" w:rsidRPr="00A92E06" w:rsidRDefault="00A92E06" w:rsidP="00A92E06">
      <w:pPr>
        <w:spacing w:after="200"/>
        <w:jc w:val="both"/>
        <w:rPr>
          <w:rFonts w:ascii="Times New Roman" w:hAnsi="Times New Roman"/>
          <w:sz w:val="28"/>
          <w:szCs w:val="28"/>
          <w:u w:val="single"/>
        </w:rPr>
      </w:pPr>
      <w:r w:rsidRPr="00A92E06">
        <w:rPr>
          <w:rFonts w:ascii="Times New Roman" w:hAnsi="Times New Roman"/>
          <w:sz w:val="28"/>
          <w:szCs w:val="28"/>
          <w:u w:val="single"/>
        </w:rPr>
        <w:lastRenderedPageBreak/>
        <w:t>Обеспечение занятости</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 xml:space="preserve">Среднесписочная численность работников организаций района в 2013г. составила 5375 чел. (без субъектов малого предпринимательства) или 97,1% к соответствующему периоду 2012 г. </w:t>
      </w:r>
    </w:p>
    <w:p w:rsidR="00A92E06" w:rsidRPr="00A92E06" w:rsidRDefault="00A92E06" w:rsidP="00A92E06">
      <w:pPr>
        <w:spacing w:after="200"/>
        <w:jc w:val="both"/>
        <w:rPr>
          <w:rFonts w:ascii="Times New Roman" w:hAnsi="Times New Roman"/>
          <w:bCs/>
          <w:sz w:val="28"/>
          <w:szCs w:val="28"/>
        </w:rPr>
      </w:pPr>
      <w:r w:rsidRPr="00A92E06">
        <w:rPr>
          <w:rFonts w:ascii="Times New Roman" w:hAnsi="Times New Roman"/>
          <w:sz w:val="28"/>
          <w:szCs w:val="28"/>
        </w:rPr>
        <w:t>Рисунок</w:t>
      </w:r>
      <w:proofErr w:type="gramStart"/>
      <w:r w:rsidRPr="00A92E06">
        <w:rPr>
          <w:rFonts w:ascii="Times New Roman" w:hAnsi="Times New Roman"/>
          <w:sz w:val="28"/>
          <w:szCs w:val="28"/>
        </w:rPr>
        <w:t>4</w:t>
      </w:r>
      <w:proofErr w:type="gramEnd"/>
      <w:r w:rsidRPr="00A92E06">
        <w:rPr>
          <w:rFonts w:ascii="Times New Roman" w:hAnsi="Times New Roman"/>
          <w:sz w:val="28"/>
          <w:szCs w:val="28"/>
        </w:rPr>
        <w:t xml:space="preserve">. </w:t>
      </w:r>
      <w:r w:rsidRPr="00A92E06">
        <w:rPr>
          <w:rFonts w:ascii="Times New Roman" w:hAnsi="Times New Roman"/>
          <w:bCs/>
          <w:sz w:val="28"/>
          <w:szCs w:val="28"/>
        </w:rPr>
        <w:t>Среднесписочная численность работников, чел.</w:t>
      </w:r>
    </w:p>
    <w:p w:rsidR="00A92E06" w:rsidRPr="00A92E06" w:rsidRDefault="00A92E06" w:rsidP="00A92E06">
      <w:pPr>
        <w:spacing w:after="200"/>
        <w:jc w:val="both"/>
        <w:rPr>
          <w:rFonts w:ascii="Times New Roman" w:hAnsi="Times New Roman"/>
          <w:bCs/>
          <w:sz w:val="28"/>
          <w:szCs w:val="28"/>
        </w:rPr>
      </w:pP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noProof/>
          <w:sz w:val="28"/>
          <w:szCs w:val="28"/>
          <w:lang w:eastAsia="ru-RU"/>
        </w:rPr>
        <w:drawing>
          <wp:inline distT="0" distB="0" distL="0" distR="0">
            <wp:extent cx="5784215" cy="1680210"/>
            <wp:effectExtent l="0" t="0" r="0" b="0"/>
            <wp:docPr id="1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территориальный орган Федеральной службы государственной статистики по Республике Коми «Паспорт социально-экономического положения МО МР «Усть-Куломский» за 2002-2012 гг.»</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 xml:space="preserve">Наибольшее количество </w:t>
      </w:r>
      <w:proofErr w:type="gramStart"/>
      <w:r w:rsidRPr="00A92E06">
        <w:rPr>
          <w:rFonts w:ascii="Times New Roman" w:hAnsi="Times New Roman"/>
          <w:sz w:val="28"/>
          <w:szCs w:val="28"/>
        </w:rPr>
        <w:t>занятых</w:t>
      </w:r>
      <w:proofErr w:type="gramEnd"/>
      <w:r w:rsidRPr="00A92E06">
        <w:rPr>
          <w:rFonts w:ascii="Times New Roman" w:hAnsi="Times New Roman"/>
          <w:sz w:val="28"/>
          <w:szCs w:val="28"/>
        </w:rPr>
        <w:t xml:space="preserve"> приходится на отрасли: образование, здравоохранение, сельское и лесное хозяйство и государственные структуры.</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Рисунок 5. Среднесписочная численность работников организаций по отраслям, чел.</w:t>
      </w:r>
    </w:p>
    <w:p w:rsidR="00A92E06" w:rsidRPr="00A92E06" w:rsidRDefault="00A92E06" w:rsidP="00A92E06">
      <w:pPr>
        <w:spacing w:after="200"/>
        <w:jc w:val="both"/>
        <w:rPr>
          <w:rFonts w:ascii="Times New Roman" w:hAnsi="Times New Roman"/>
          <w:sz w:val="28"/>
          <w:szCs w:val="28"/>
        </w:rPr>
      </w:pP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noProof/>
          <w:sz w:val="28"/>
          <w:szCs w:val="28"/>
          <w:lang w:eastAsia="ru-RU"/>
        </w:rPr>
        <w:drawing>
          <wp:inline distT="0" distB="0" distL="0" distR="0">
            <wp:extent cx="6219825" cy="3126105"/>
            <wp:effectExtent l="0" t="0" r="0" b="0"/>
            <wp:docPr id="1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территориальный орган Федеральной службы государственной статистики по Республике Коми «Паспорт социально-экономического положения МО МР «Усть-Куломский» за 2002-2012 гг.»</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lastRenderedPageBreak/>
        <w:t>Численность занятых в малых предприятиях за 1 полугодие 2013 года составила 740 чел. или 129,0% к аналогичному периоду 2012 года.</w:t>
      </w:r>
    </w:p>
    <w:p w:rsidR="00A92E06" w:rsidRPr="00A92E06" w:rsidRDefault="00A92E06" w:rsidP="00A92E06">
      <w:pPr>
        <w:spacing w:after="200"/>
        <w:jc w:val="both"/>
        <w:rPr>
          <w:rFonts w:ascii="Times New Roman" w:hAnsi="Times New Roman"/>
          <w:sz w:val="28"/>
          <w:szCs w:val="28"/>
          <w:lang w:eastAsia="ar-SA"/>
        </w:rPr>
      </w:pPr>
      <w:r w:rsidRPr="00A92E06">
        <w:rPr>
          <w:rFonts w:ascii="Times New Roman" w:hAnsi="Times New Roman"/>
          <w:sz w:val="28"/>
          <w:szCs w:val="28"/>
          <w:lang w:eastAsia="ar-SA"/>
        </w:rPr>
        <w:t xml:space="preserve">По состоянию на 01.01.2013 года среднемесячная заработная плата по району составляла 19744 руб. или 114,4 % к уровню 2011 года, в то же время на уровне республики район находится на последнем месте. Увеличение среднемесячной заработной платы наблюдается во всех отраслях района, кроме обрабатывающих производств. </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Рисунок 6. Среднемесячная заработная плата, руб.</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noProof/>
          <w:sz w:val="28"/>
          <w:szCs w:val="28"/>
          <w:lang w:eastAsia="ru-RU"/>
        </w:rPr>
        <w:drawing>
          <wp:inline distT="0" distB="0" distL="0" distR="0">
            <wp:extent cx="5677535" cy="2019935"/>
            <wp:effectExtent l="0" t="0" r="0"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территориальный орган Федеральной службы государственной статистики по Республике Коми «Паспорт социально-экономического положения МО МР «Усть-Куломский» за 2002-2012 гг.»</w:t>
      </w:r>
    </w:p>
    <w:p w:rsidR="00A92E06" w:rsidRPr="00A92E06" w:rsidRDefault="00A92E06" w:rsidP="00A92E06">
      <w:pPr>
        <w:spacing w:after="200"/>
        <w:jc w:val="both"/>
        <w:rPr>
          <w:rFonts w:ascii="Times New Roman" w:hAnsi="Times New Roman"/>
          <w:sz w:val="28"/>
          <w:szCs w:val="28"/>
        </w:rPr>
      </w:pPr>
      <w:proofErr w:type="gramStart"/>
      <w:r w:rsidRPr="00A92E06">
        <w:rPr>
          <w:rFonts w:ascii="Times New Roman" w:hAnsi="Times New Roman"/>
          <w:sz w:val="28"/>
          <w:szCs w:val="28"/>
        </w:rPr>
        <w:t>Численность безработных на 01 октября 2013 года составила 288 чел. уровень безработицы – 2,1%. Снижение к уровню соответствующего периода 2012 года составило 30,8%. Причины снижения, на наш взгляд: эффективность мер Управления занятости, министерства экономического развития, администрации района в части организации временных и общественных работ, различных форм самозанятости, создания и поддержки малых предприятий, повышение мобильности населения (выезды на вахты, временные работы).</w:t>
      </w:r>
      <w:proofErr w:type="gramEnd"/>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 xml:space="preserve">В таблице 5 приведены данные по безработице </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 xml:space="preserve">Таблица 5. Безработица, </w:t>
      </w:r>
    </w:p>
    <w:tbl>
      <w:tblPr>
        <w:tblW w:w="4894" w:type="pct"/>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095"/>
        <w:gridCol w:w="813"/>
        <w:gridCol w:w="814"/>
        <w:gridCol w:w="813"/>
        <w:gridCol w:w="814"/>
        <w:gridCol w:w="814"/>
      </w:tblGrid>
      <w:tr w:rsidR="00A92E06" w:rsidRPr="00A92E06" w:rsidTr="00A92E06">
        <w:trPr>
          <w:trHeight w:val="472"/>
          <w:tblHeader/>
        </w:trPr>
        <w:tc>
          <w:tcPr>
            <w:tcW w:w="5095" w:type="dxa"/>
            <w:vAlign w:val="center"/>
          </w:tcPr>
          <w:p w:rsidR="00A92E06" w:rsidRPr="00A92E06" w:rsidRDefault="00A92E06" w:rsidP="00A92E06">
            <w:pPr>
              <w:pStyle w:val="5-"/>
              <w:spacing w:before="60" w:after="60"/>
              <w:rPr>
                <w:b/>
                <w:sz w:val="28"/>
                <w:szCs w:val="28"/>
              </w:rPr>
            </w:pPr>
            <w:r w:rsidRPr="00A92E06">
              <w:rPr>
                <w:b/>
                <w:sz w:val="28"/>
                <w:szCs w:val="28"/>
              </w:rPr>
              <w:t>Наименование показателей</w:t>
            </w:r>
          </w:p>
        </w:tc>
        <w:tc>
          <w:tcPr>
            <w:tcW w:w="813" w:type="dxa"/>
            <w:vAlign w:val="center"/>
          </w:tcPr>
          <w:p w:rsidR="00A92E06" w:rsidRPr="00A92E06" w:rsidRDefault="00A92E06" w:rsidP="00A92E06">
            <w:pPr>
              <w:pStyle w:val="5-"/>
              <w:spacing w:before="60" w:after="60"/>
              <w:rPr>
                <w:b/>
                <w:sz w:val="28"/>
                <w:szCs w:val="28"/>
              </w:rPr>
            </w:pPr>
            <w:r w:rsidRPr="00A92E06">
              <w:rPr>
                <w:b/>
                <w:sz w:val="28"/>
                <w:szCs w:val="28"/>
              </w:rPr>
              <w:t>2008</w:t>
            </w:r>
          </w:p>
        </w:tc>
        <w:tc>
          <w:tcPr>
            <w:tcW w:w="814" w:type="dxa"/>
            <w:vAlign w:val="center"/>
          </w:tcPr>
          <w:p w:rsidR="00A92E06" w:rsidRPr="00A92E06" w:rsidRDefault="00A92E06" w:rsidP="00A92E06">
            <w:pPr>
              <w:pStyle w:val="5-"/>
              <w:spacing w:before="60" w:after="60"/>
              <w:rPr>
                <w:b/>
                <w:sz w:val="28"/>
                <w:szCs w:val="28"/>
              </w:rPr>
            </w:pPr>
            <w:r w:rsidRPr="00A92E06">
              <w:rPr>
                <w:b/>
                <w:sz w:val="28"/>
                <w:szCs w:val="28"/>
              </w:rPr>
              <w:t>2009</w:t>
            </w:r>
          </w:p>
        </w:tc>
        <w:tc>
          <w:tcPr>
            <w:tcW w:w="813" w:type="dxa"/>
            <w:vAlign w:val="center"/>
          </w:tcPr>
          <w:p w:rsidR="00A92E06" w:rsidRPr="00A92E06" w:rsidRDefault="00A92E06" w:rsidP="00A92E06">
            <w:pPr>
              <w:pStyle w:val="5-"/>
              <w:spacing w:before="60" w:after="60"/>
              <w:rPr>
                <w:b/>
                <w:sz w:val="28"/>
                <w:szCs w:val="28"/>
              </w:rPr>
            </w:pPr>
            <w:r w:rsidRPr="00A92E06">
              <w:rPr>
                <w:b/>
                <w:sz w:val="28"/>
                <w:szCs w:val="28"/>
              </w:rPr>
              <w:t>2010</w:t>
            </w:r>
          </w:p>
        </w:tc>
        <w:tc>
          <w:tcPr>
            <w:tcW w:w="814" w:type="dxa"/>
            <w:vAlign w:val="center"/>
          </w:tcPr>
          <w:p w:rsidR="00A92E06" w:rsidRPr="00A92E06" w:rsidRDefault="00A92E06" w:rsidP="00A92E06">
            <w:pPr>
              <w:pStyle w:val="5-"/>
              <w:spacing w:before="60" w:after="60"/>
              <w:rPr>
                <w:b/>
                <w:sz w:val="28"/>
                <w:szCs w:val="28"/>
              </w:rPr>
            </w:pPr>
            <w:r w:rsidRPr="00A92E06">
              <w:rPr>
                <w:b/>
                <w:sz w:val="28"/>
                <w:szCs w:val="28"/>
              </w:rPr>
              <w:t>2011</w:t>
            </w:r>
          </w:p>
        </w:tc>
        <w:tc>
          <w:tcPr>
            <w:tcW w:w="814" w:type="dxa"/>
            <w:vAlign w:val="center"/>
          </w:tcPr>
          <w:p w:rsidR="00A92E06" w:rsidRPr="00A92E06" w:rsidRDefault="00A92E06" w:rsidP="00A92E06">
            <w:pPr>
              <w:pStyle w:val="5-"/>
              <w:spacing w:before="60" w:after="60"/>
              <w:rPr>
                <w:b/>
                <w:sz w:val="28"/>
                <w:szCs w:val="28"/>
              </w:rPr>
            </w:pPr>
            <w:r w:rsidRPr="00A92E06">
              <w:rPr>
                <w:b/>
                <w:sz w:val="28"/>
                <w:szCs w:val="28"/>
              </w:rPr>
              <w:t>2012</w:t>
            </w:r>
          </w:p>
        </w:tc>
      </w:tr>
      <w:tr w:rsidR="00A92E06" w:rsidRPr="00A92E06" w:rsidTr="00A92E06">
        <w:trPr>
          <w:trHeight w:val="552"/>
        </w:trPr>
        <w:tc>
          <w:tcPr>
            <w:tcW w:w="5095" w:type="dxa"/>
          </w:tcPr>
          <w:p w:rsidR="00A92E06" w:rsidRPr="00A92E06" w:rsidRDefault="00A92E06" w:rsidP="00A92E06">
            <w:pPr>
              <w:pStyle w:val="6-2"/>
              <w:spacing w:before="60" w:after="60"/>
              <w:ind w:left="145" w:firstLine="0"/>
              <w:rPr>
                <w:sz w:val="28"/>
                <w:szCs w:val="28"/>
              </w:rPr>
            </w:pPr>
            <w:r w:rsidRPr="00A92E06">
              <w:rPr>
                <w:sz w:val="28"/>
                <w:szCs w:val="28"/>
              </w:rPr>
              <w:t>Численность граждан, зарегистрированных в качестве безработных за год, чел</w:t>
            </w:r>
          </w:p>
        </w:tc>
        <w:tc>
          <w:tcPr>
            <w:tcW w:w="813" w:type="dxa"/>
          </w:tcPr>
          <w:p w:rsidR="00A92E06" w:rsidRPr="00A92E06" w:rsidRDefault="00A92E06" w:rsidP="00A92E06">
            <w:pPr>
              <w:pStyle w:val="6-"/>
              <w:spacing w:before="60" w:after="60"/>
              <w:ind w:left="0" w:right="113"/>
              <w:jc w:val="left"/>
              <w:rPr>
                <w:sz w:val="28"/>
                <w:szCs w:val="28"/>
              </w:rPr>
            </w:pPr>
            <w:r w:rsidRPr="00A92E06">
              <w:rPr>
                <w:sz w:val="28"/>
                <w:szCs w:val="28"/>
              </w:rPr>
              <w:t>2111</w:t>
            </w:r>
          </w:p>
        </w:tc>
        <w:tc>
          <w:tcPr>
            <w:tcW w:w="814" w:type="dxa"/>
          </w:tcPr>
          <w:p w:rsidR="00A92E06" w:rsidRPr="00A92E06" w:rsidRDefault="00A92E06" w:rsidP="00A92E06">
            <w:pPr>
              <w:pStyle w:val="6-"/>
              <w:spacing w:before="60" w:after="60"/>
              <w:ind w:left="0" w:right="113"/>
              <w:jc w:val="left"/>
              <w:rPr>
                <w:sz w:val="28"/>
                <w:szCs w:val="28"/>
              </w:rPr>
            </w:pPr>
            <w:r w:rsidRPr="00A92E06">
              <w:rPr>
                <w:sz w:val="28"/>
                <w:szCs w:val="28"/>
              </w:rPr>
              <w:t>2774</w:t>
            </w:r>
          </w:p>
        </w:tc>
        <w:tc>
          <w:tcPr>
            <w:tcW w:w="813" w:type="dxa"/>
          </w:tcPr>
          <w:p w:rsidR="00A92E06" w:rsidRPr="00A92E06" w:rsidRDefault="00A92E06" w:rsidP="00A92E06">
            <w:pPr>
              <w:pStyle w:val="6-"/>
              <w:spacing w:before="60" w:after="60"/>
              <w:ind w:left="0" w:right="113"/>
              <w:jc w:val="left"/>
              <w:rPr>
                <w:sz w:val="28"/>
                <w:szCs w:val="28"/>
              </w:rPr>
            </w:pPr>
            <w:r w:rsidRPr="00A92E06">
              <w:rPr>
                <w:sz w:val="28"/>
                <w:szCs w:val="28"/>
              </w:rPr>
              <w:t>2533</w:t>
            </w:r>
          </w:p>
        </w:tc>
        <w:tc>
          <w:tcPr>
            <w:tcW w:w="814" w:type="dxa"/>
          </w:tcPr>
          <w:p w:rsidR="00A92E06" w:rsidRPr="00A92E06" w:rsidRDefault="00A92E06" w:rsidP="00A92E06">
            <w:pPr>
              <w:pStyle w:val="6-"/>
              <w:spacing w:before="60" w:after="60"/>
              <w:ind w:left="0" w:right="113"/>
              <w:jc w:val="left"/>
              <w:rPr>
                <w:sz w:val="28"/>
                <w:szCs w:val="28"/>
              </w:rPr>
            </w:pPr>
            <w:r w:rsidRPr="00A92E06">
              <w:rPr>
                <w:sz w:val="28"/>
                <w:szCs w:val="28"/>
              </w:rPr>
              <w:t>2345</w:t>
            </w:r>
          </w:p>
        </w:tc>
        <w:tc>
          <w:tcPr>
            <w:tcW w:w="814" w:type="dxa"/>
          </w:tcPr>
          <w:p w:rsidR="00A92E06" w:rsidRPr="00A92E06" w:rsidRDefault="00A92E06" w:rsidP="00A92E06">
            <w:pPr>
              <w:pStyle w:val="6-"/>
              <w:spacing w:before="60" w:after="60"/>
              <w:ind w:left="0" w:right="113"/>
              <w:jc w:val="left"/>
              <w:rPr>
                <w:sz w:val="28"/>
                <w:szCs w:val="28"/>
              </w:rPr>
            </w:pPr>
            <w:r w:rsidRPr="00A92E06">
              <w:rPr>
                <w:sz w:val="28"/>
                <w:szCs w:val="28"/>
              </w:rPr>
              <w:t>1903</w:t>
            </w:r>
          </w:p>
        </w:tc>
      </w:tr>
      <w:tr w:rsidR="00A92E06" w:rsidRPr="00A92E06" w:rsidTr="00A92E06">
        <w:tc>
          <w:tcPr>
            <w:tcW w:w="5095" w:type="dxa"/>
          </w:tcPr>
          <w:p w:rsidR="00A92E06" w:rsidRPr="00A92E06" w:rsidRDefault="00A92E06" w:rsidP="00A92E06">
            <w:pPr>
              <w:pStyle w:val="6-2"/>
              <w:spacing w:before="60" w:after="60"/>
              <w:ind w:left="145" w:firstLine="0"/>
              <w:rPr>
                <w:sz w:val="28"/>
                <w:szCs w:val="28"/>
              </w:rPr>
            </w:pPr>
            <w:r w:rsidRPr="00A92E06">
              <w:rPr>
                <w:sz w:val="28"/>
                <w:szCs w:val="28"/>
              </w:rPr>
              <w:t>Заявленная потребность организаций в работниках  (на конец года), чел</w:t>
            </w:r>
          </w:p>
        </w:tc>
        <w:tc>
          <w:tcPr>
            <w:tcW w:w="813" w:type="dxa"/>
          </w:tcPr>
          <w:p w:rsidR="00A92E06" w:rsidRPr="00A92E06" w:rsidRDefault="00A92E06" w:rsidP="00A92E06">
            <w:pPr>
              <w:pStyle w:val="6-"/>
              <w:spacing w:before="60" w:after="60"/>
              <w:ind w:left="0" w:right="113"/>
              <w:jc w:val="left"/>
              <w:rPr>
                <w:sz w:val="28"/>
                <w:szCs w:val="28"/>
              </w:rPr>
            </w:pPr>
            <w:r w:rsidRPr="00A92E06">
              <w:rPr>
                <w:sz w:val="28"/>
                <w:szCs w:val="28"/>
              </w:rPr>
              <w:t>96</w:t>
            </w:r>
          </w:p>
        </w:tc>
        <w:tc>
          <w:tcPr>
            <w:tcW w:w="814" w:type="dxa"/>
          </w:tcPr>
          <w:p w:rsidR="00A92E06" w:rsidRPr="00A92E06" w:rsidRDefault="00A92E06" w:rsidP="00A92E06">
            <w:pPr>
              <w:pStyle w:val="6-"/>
              <w:spacing w:before="60" w:after="60"/>
              <w:ind w:left="0" w:right="113"/>
              <w:jc w:val="left"/>
              <w:rPr>
                <w:sz w:val="28"/>
                <w:szCs w:val="28"/>
              </w:rPr>
            </w:pPr>
            <w:r w:rsidRPr="00A92E06">
              <w:rPr>
                <w:sz w:val="28"/>
                <w:szCs w:val="28"/>
              </w:rPr>
              <w:t>25</w:t>
            </w:r>
          </w:p>
        </w:tc>
        <w:tc>
          <w:tcPr>
            <w:tcW w:w="813" w:type="dxa"/>
          </w:tcPr>
          <w:p w:rsidR="00A92E06" w:rsidRPr="00A92E06" w:rsidRDefault="00A92E06" w:rsidP="00A92E06">
            <w:pPr>
              <w:pStyle w:val="6-"/>
              <w:spacing w:before="60" w:after="60"/>
              <w:ind w:left="0" w:right="113"/>
              <w:jc w:val="left"/>
              <w:rPr>
                <w:sz w:val="28"/>
                <w:szCs w:val="28"/>
              </w:rPr>
            </w:pPr>
            <w:r w:rsidRPr="00A92E06">
              <w:rPr>
                <w:sz w:val="28"/>
                <w:szCs w:val="28"/>
              </w:rPr>
              <w:t>20</w:t>
            </w:r>
          </w:p>
        </w:tc>
        <w:tc>
          <w:tcPr>
            <w:tcW w:w="814" w:type="dxa"/>
          </w:tcPr>
          <w:p w:rsidR="00A92E06" w:rsidRPr="00A92E06" w:rsidRDefault="00A92E06" w:rsidP="00A92E06">
            <w:pPr>
              <w:pStyle w:val="6-"/>
              <w:spacing w:before="60" w:after="60"/>
              <w:ind w:left="0" w:right="113"/>
              <w:jc w:val="left"/>
              <w:rPr>
                <w:sz w:val="28"/>
                <w:szCs w:val="28"/>
              </w:rPr>
            </w:pPr>
            <w:r w:rsidRPr="00A92E06">
              <w:rPr>
                <w:sz w:val="28"/>
                <w:szCs w:val="28"/>
              </w:rPr>
              <w:t>46</w:t>
            </w:r>
          </w:p>
        </w:tc>
        <w:tc>
          <w:tcPr>
            <w:tcW w:w="814" w:type="dxa"/>
          </w:tcPr>
          <w:p w:rsidR="00A92E06" w:rsidRPr="00A92E06" w:rsidRDefault="00A92E06" w:rsidP="00A92E06">
            <w:pPr>
              <w:pStyle w:val="6-"/>
              <w:spacing w:before="60" w:after="60"/>
              <w:ind w:left="0" w:right="113"/>
              <w:jc w:val="left"/>
              <w:rPr>
                <w:sz w:val="28"/>
                <w:szCs w:val="28"/>
              </w:rPr>
            </w:pPr>
            <w:r w:rsidRPr="00A92E06">
              <w:rPr>
                <w:sz w:val="28"/>
                <w:szCs w:val="28"/>
              </w:rPr>
              <w:t>182</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 xml:space="preserve">* C 2009 г. </w:t>
      </w:r>
      <w:r w:rsidRPr="00A92E06">
        <w:rPr>
          <w:rFonts w:ascii="Times New Roman" w:hAnsi="Times New Roman"/>
          <w:sz w:val="20"/>
          <w:szCs w:val="20"/>
        </w:rPr>
        <w:noBreakHyphen/>
        <w:t xml:space="preserve"> без субъектов малого предпринимательства</w:t>
      </w:r>
    </w:p>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территориальный орган Федеральной службы государственной статистики по Республике Коми «Паспорт социально-экономического положения МО МР «Усть-Куломский» за 2002-2012 гг.»</w:t>
      </w:r>
    </w:p>
    <w:p w:rsidR="00A92E06" w:rsidRPr="00A92E06" w:rsidRDefault="00A92E06" w:rsidP="00A92E06">
      <w:pPr>
        <w:spacing w:after="200"/>
        <w:jc w:val="both"/>
        <w:rPr>
          <w:rFonts w:ascii="Times New Roman" w:hAnsi="Times New Roman"/>
          <w:sz w:val="28"/>
          <w:szCs w:val="28"/>
          <w:u w:val="single"/>
        </w:rPr>
      </w:pPr>
      <w:r w:rsidRPr="00A92E06">
        <w:rPr>
          <w:rFonts w:ascii="Times New Roman" w:hAnsi="Times New Roman"/>
          <w:sz w:val="28"/>
          <w:szCs w:val="28"/>
          <w:u w:val="single"/>
        </w:rPr>
        <w:lastRenderedPageBreak/>
        <w:t>Приоритеты развития</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Приоритетами социально-экономического развития муниципального района «Усть-Куломский» согласно Программе комплексного социально-экономического развития МО МР «Усть-Куломский» на 2011 - 2013 годы являются:</w:t>
      </w:r>
    </w:p>
    <w:p w:rsidR="00A92E06" w:rsidRPr="00A92E06" w:rsidRDefault="00A92E06" w:rsidP="00A92E06">
      <w:pPr>
        <w:pStyle w:val="a4"/>
        <w:numPr>
          <w:ilvl w:val="0"/>
          <w:numId w:val="26"/>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повышение доходов и обеспечение занятости населения через развитие экономики района;</w:t>
      </w:r>
    </w:p>
    <w:p w:rsidR="00A92E06" w:rsidRPr="00A92E06" w:rsidRDefault="00A92E06" w:rsidP="00A92E06">
      <w:pPr>
        <w:pStyle w:val="a4"/>
        <w:numPr>
          <w:ilvl w:val="0"/>
          <w:numId w:val="26"/>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улучшение условий проживания на селе, развитие инженерной инфраструктуры, коммунального и дорожного хозяйства, связи;</w:t>
      </w:r>
    </w:p>
    <w:p w:rsidR="00A92E06" w:rsidRPr="00A92E06" w:rsidRDefault="00A92E06" w:rsidP="00A92E06">
      <w:pPr>
        <w:pStyle w:val="a4"/>
        <w:numPr>
          <w:ilvl w:val="0"/>
          <w:numId w:val="26"/>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эффективное вложение сре</w:t>
      </w:r>
      <w:proofErr w:type="gramStart"/>
      <w:r w:rsidRPr="00A92E06">
        <w:rPr>
          <w:rFonts w:ascii="Times New Roman" w:hAnsi="Times New Roman"/>
          <w:sz w:val="28"/>
          <w:szCs w:val="28"/>
        </w:rPr>
        <w:t>дств в с</w:t>
      </w:r>
      <w:proofErr w:type="gramEnd"/>
      <w:r w:rsidRPr="00A92E06">
        <w:rPr>
          <w:rFonts w:ascii="Times New Roman" w:hAnsi="Times New Roman"/>
          <w:sz w:val="28"/>
          <w:szCs w:val="28"/>
        </w:rPr>
        <w:t>истему предоставления социальных услуг населению, культивирование во всех сферах общественной жизни ценностных традиций, и социального партнерства;</w:t>
      </w:r>
    </w:p>
    <w:p w:rsidR="00A92E06" w:rsidRPr="00A92E06" w:rsidRDefault="00A92E06" w:rsidP="00A92E06">
      <w:pPr>
        <w:pStyle w:val="a4"/>
        <w:numPr>
          <w:ilvl w:val="0"/>
          <w:numId w:val="26"/>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обеспечение общественной безопасности, экологической защищенности;</w:t>
      </w:r>
    </w:p>
    <w:p w:rsidR="00A92E06" w:rsidRPr="00A92E06" w:rsidRDefault="00A92E06" w:rsidP="00A92E06">
      <w:pPr>
        <w:spacing w:after="200"/>
        <w:jc w:val="both"/>
        <w:rPr>
          <w:rFonts w:ascii="Times New Roman" w:hAnsi="Times New Roman"/>
          <w:sz w:val="28"/>
          <w:szCs w:val="28"/>
        </w:rPr>
      </w:pPr>
    </w:p>
    <w:p w:rsidR="00A92E06" w:rsidRPr="00A92E06" w:rsidRDefault="00A92E06" w:rsidP="00A92E06">
      <w:pPr>
        <w:pStyle w:val="20"/>
        <w:jc w:val="center"/>
      </w:pPr>
      <w:r w:rsidRPr="00A92E06">
        <w:t>Основные экономические проблемы и ограничения</w:t>
      </w:r>
    </w:p>
    <w:p w:rsidR="00A92E06" w:rsidRPr="00A92E06" w:rsidRDefault="00A92E06" w:rsidP="00A92E06">
      <w:pPr>
        <w:spacing w:after="200"/>
        <w:jc w:val="center"/>
        <w:rPr>
          <w:rFonts w:ascii="Times New Roman" w:hAnsi="Times New Roman"/>
          <w:sz w:val="28"/>
          <w:szCs w:val="28"/>
          <w:u w:val="single"/>
        </w:rPr>
      </w:pPr>
      <w:r w:rsidRPr="00A92E06">
        <w:rPr>
          <w:rFonts w:ascii="Times New Roman" w:hAnsi="Times New Roman"/>
          <w:sz w:val="28"/>
          <w:szCs w:val="28"/>
          <w:u w:val="single"/>
          <w:lang w:val="en-US"/>
        </w:rPr>
        <w:t>SWOT</w:t>
      </w:r>
      <w:r w:rsidRPr="00A92E06">
        <w:rPr>
          <w:rFonts w:ascii="Times New Roman" w:hAnsi="Times New Roman"/>
          <w:sz w:val="28"/>
          <w:szCs w:val="28"/>
          <w:u w:val="single"/>
        </w:rPr>
        <w:t>-анализ</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 xml:space="preserve">Ниже приведены результаты </w:t>
      </w:r>
      <w:r w:rsidRPr="00A92E06">
        <w:rPr>
          <w:rFonts w:ascii="Times New Roman" w:hAnsi="Times New Roman"/>
          <w:sz w:val="28"/>
          <w:szCs w:val="28"/>
          <w:lang w:val="en-US"/>
        </w:rPr>
        <w:t>SWOT</w:t>
      </w:r>
      <w:r w:rsidRPr="00A92E06">
        <w:rPr>
          <w:rFonts w:ascii="Times New Roman" w:hAnsi="Times New Roman"/>
          <w:sz w:val="28"/>
          <w:szCs w:val="28"/>
        </w:rPr>
        <w:t>-анализа социально-экономического развития МР «Усть-Куломский»</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Угрозы:</w:t>
      </w:r>
    </w:p>
    <w:p w:rsidR="00A92E06" w:rsidRPr="00A92E06" w:rsidRDefault="00A92E06" w:rsidP="00A92E06">
      <w:pPr>
        <w:pStyle w:val="a4"/>
        <w:numPr>
          <w:ilvl w:val="0"/>
          <w:numId w:val="27"/>
        </w:numPr>
        <w:spacing w:after="200"/>
        <w:contextualSpacing w:val="0"/>
        <w:jc w:val="both"/>
        <w:rPr>
          <w:rFonts w:ascii="Times New Roman" w:hAnsi="Times New Roman"/>
          <w:sz w:val="28"/>
          <w:szCs w:val="28"/>
        </w:rPr>
      </w:pPr>
      <w:r w:rsidRPr="00A92E06">
        <w:rPr>
          <w:rFonts w:ascii="Times New Roman" w:hAnsi="Times New Roman"/>
          <w:sz w:val="28"/>
          <w:szCs w:val="28"/>
        </w:rPr>
        <w:t>угроза отсутствия инвестиционных проектов, низкая инвестиционная привлекательность, недостаточный уровень развития инфраструктуры и невовлеченность всего комплекса природных ресурсов в экономический оборот;</w:t>
      </w:r>
    </w:p>
    <w:p w:rsidR="00A92E06" w:rsidRPr="00A92E06" w:rsidRDefault="00A92E06" w:rsidP="00A92E06">
      <w:pPr>
        <w:pStyle w:val="a4"/>
        <w:numPr>
          <w:ilvl w:val="0"/>
          <w:numId w:val="27"/>
        </w:numPr>
        <w:spacing w:after="200"/>
        <w:contextualSpacing w:val="0"/>
        <w:jc w:val="both"/>
        <w:rPr>
          <w:rFonts w:ascii="Times New Roman" w:hAnsi="Times New Roman"/>
          <w:sz w:val="28"/>
          <w:szCs w:val="28"/>
        </w:rPr>
      </w:pPr>
      <w:r w:rsidRPr="00A92E06">
        <w:rPr>
          <w:rFonts w:ascii="Times New Roman" w:hAnsi="Times New Roman"/>
          <w:sz w:val="28"/>
          <w:szCs w:val="28"/>
        </w:rPr>
        <w:t>угроза отсутствия квалифицированных кадров для модернизации экономики, увеличение оттока дееспособного населения;</w:t>
      </w:r>
    </w:p>
    <w:p w:rsidR="00A92E06" w:rsidRPr="00A92E06" w:rsidRDefault="00A92E06" w:rsidP="00A92E06">
      <w:pPr>
        <w:pStyle w:val="a4"/>
        <w:numPr>
          <w:ilvl w:val="0"/>
          <w:numId w:val="27"/>
        </w:numPr>
        <w:spacing w:after="200"/>
        <w:contextualSpacing w:val="0"/>
        <w:jc w:val="both"/>
        <w:rPr>
          <w:rFonts w:ascii="Times New Roman" w:hAnsi="Times New Roman"/>
          <w:sz w:val="28"/>
          <w:szCs w:val="28"/>
        </w:rPr>
      </w:pPr>
      <w:r w:rsidRPr="00A92E06">
        <w:rPr>
          <w:rFonts w:ascii="Times New Roman" w:hAnsi="Times New Roman"/>
          <w:sz w:val="28"/>
          <w:szCs w:val="28"/>
        </w:rPr>
        <w:t>риск снижения качества объектов социальной инфраструктуры и несоответствия растущим требованиям населения;</w:t>
      </w:r>
    </w:p>
    <w:p w:rsidR="00A92E06" w:rsidRPr="00A92E06" w:rsidRDefault="00A92E06" w:rsidP="00A92E06">
      <w:pPr>
        <w:pStyle w:val="a4"/>
        <w:numPr>
          <w:ilvl w:val="0"/>
          <w:numId w:val="27"/>
        </w:numPr>
        <w:spacing w:after="200"/>
        <w:contextualSpacing w:val="0"/>
        <w:jc w:val="both"/>
        <w:rPr>
          <w:rFonts w:ascii="Times New Roman" w:hAnsi="Times New Roman"/>
          <w:sz w:val="28"/>
          <w:szCs w:val="28"/>
        </w:rPr>
      </w:pPr>
      <w:r w:rsidRPr="00A92E06">
        <w:rPr>
          <w:rFonts w:ascii="Times New Roman" w:hAnsi="Times New Roman"/>
          <w:sz w:val="28"/>
          <w:szCs w:val="28"/>
        </w:rPr>
        <w:t>ухудшение инфраструктурных условий комплексного развития территории;</w:t>
      </w:r>
    </w:p>
    <w:p w:rsidR="00A92E06" w:rsidRPr="00A92E06" w:rsidRDefault="00A92E06" w:rsidP="00A92E06">
      <w:pPr>
        <w:pStyle w:val="a4"/>
        <w:numPr>
          <w:ilvl w:val="0"/>
          <w:numId w:val="27"/>
        </w:numPr>
        <w:spacing w:after="200"/>
        <w:contextualSpacing w:val="0"/>
        <w:jc w:val="both"/>
        <w:rPr>
          <w:rFonts w:ascii="Times New Roman" w:hAnsi="Times New Roman"/>
          <w:sz w:val="28"/>
          <w:szCs w:val="28"/>
        </w:rPr>
      </w:pPr>
      <w:r w:rsidRPr="00A92E06">
        <w:rPr>
          <w:rFonts w:ascii="Times New Roman" w:hAnsi="Times New Roman"/>
          <w:sz w:val="28"/>
          <w:szCs w:val="28"/>
        </w:rPr>
        <w:t>риск дефицита финансовых ресурсов на развитие муниципального района;</w:t>
      </w:r>
    </w:p>
    <w:p w:rsidR="00A92E06" w:rsidRPr="00A92E06" w:rsidRDefault="00A92E06" w:rsidP="00A92E06">
      <w:pPr>
        <w:spacing w:after="200"/>
        <w:jc w:val="both"/>
        <w:rPr>
          <w:rFonts w:ascii="Times New Roman" w:hAnsi="Times New Roman"/>
          <w:sz w:val="28"/>
          <w:szCs w:val="28"/>
        </w:rPr>
      </w:pPr>
    </w:p>
    <w:p w:rsidR="00A92E06" w:rsidRPr="00A92E06" w:rsidRDefault="00A92E06" w:rsidP="00A92E06">
      <w:pPr>
        <w:spacing w:after="200"/>
        <w:jc w:val="both"/>
        <w:rPr>
          <w:rFonts w:ascii="Times New Roman" w:hAnsi="Times New Roman"/>
          <w:sz w:val="28"/>
          <w:szCs w:val="28"/>
        </w:rPr>
      </w:pP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lastRenderedPageBreak/>
        <w:t>Слабые стороны:</w:t>
      </w:r>
    </w:p>
    <w:p w:rsidR="00A92E06" w:rsidRPr="00A92E06" w:rsidRDefault="00A92E06" w:rsidP="00A92E06">
      <w:pPr>
        <w:pStyle w:val="a4"/>
        <w:numPr>
          <w:ilvl w:val="0"/>
          <w:numId w:val="28"/>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отсутствие инвестиционного паспорта и слабая изученность ресурсного потенциала района и подтвержденных запасов полезных природных ископаемых;</w:t>
      </w:r>
    </w:p>
    <w:p w:rsidR="00A92E06" w:rsidRPr="00A92E06" w:rsidRDefault="00A92E06" w:rsidP="00A92E06">
      <w:pPr>
        <w:pStyle w:val="a4"/>
        <w:numPr>
          <w:ilvl w:val="0"/>
          <w:numId w:val="28"/>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отсутствие перерабатывающих произво</w:t>
      </w:r>
      <w:proofErr w:type="gramStart"/>
      <w:r w:rsidRPr="00A92E06">
        <w:rPr>
          <w:rFonts w:ascii="Times New Roman" w:hAnsi="Times New Roman"/>
          <w:sz w:val="28"/>
          <w:szCs w:val="28"/>
        </w:rPr>
        <w:t>дств в р</w:t>
      </w:r>
      <w:proofErr w:type="gramEnd"/>
      <w:r w:rsidRPr="00A92E06">
        <w:rPr>
          <w:rFonts w:ascii="Times New Roman" w:hAnsi="Times New Roman"/>
          <w:sz w:val="28"/>
          <w:szCs w:val="28"/>
        </w:rPr>
        <w:t>азличных сегментах экономики МР, налаженных каналов сбыта и низкий уровень конкурентоспособности местной продукции;</w:t>
      </w:r>
    </w:p>
    <w:p w:rsidR="00A92E06" w:rsidRPr="00A92E06" w:rsidRDefault="00A92E06" w:rsidP="00A92E06">
      <w:pPr>
        <w:pStyle w:val="a4"/>
        <w:numPr>
          <w:ilvl w:val="0"/>
          <w:numId w:val="28"/>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низкая престижность рабочих профессий и низкий уровень мотивации молодого поколения;</w:t>
      </w:r>
    </w:p>
    <w:p w:rsidR="00A92E06" w:rsidRPr="00A92E06" w:rsidRDefault="00A92E06" w:rsidP="00A92E06">
      <w:pPr>
        <w:pStyle w:val="a4"/>
        <w:numPr>
          <w:ilvl w:val="0"/>
          <w:numId w:val="28"/>
        </w:numPr>
        <w:spacing w:after="200"/>
        <w:ind w:left="714" w:hanging="357"/>
        <w:contextualSpacing w:val="0"/>
        <w:jc w:val="both"/>
        <w:rPr>
          <w:rFonts w:ascii="Times New Roman" w:hAnsi="Times New Roman"/>
          <w:sz w:val="28"/>
          <w:szCs w:val="28"/>
        </w:rPr>
      </w:pPr>
      <w:proofErr w:type="gramStart"/>
      <w:r w:rsidRPr="00A92E06">
        <w:rPr>
          <w:rFonts w:ascii="Times New Roman" w:hAnsi="Times New Roman"/>
          <w:sz w:val="28"/>
          <w:szCs w:val="28"/>
        </w:rPr>
        <w:t>недостаточная</w:t>
      </w:r>
      <w:proofErr w:type="gramEnd"/>
      <w:r w:rsidRPr="00A92E06">
        <w:rPr>
          <w:rFonts w:ascii="Times New Roman" w:hAnsi="Times New Roman"/>
          <w:sz w:val="28"/>
          <w:szCs w:val="28"/>
        </w:rPr>
        <w:t xml:space="preserve"> сформированность инвестиционного портфеля, проблемы в реализации проектов;</w:t>
      </w:r>
    </w:p>
    <w:p w:rsidR="00A92E06" w:rsidRPr="00A92E06" w:rsidRDefault="00A92E06" w:rsidP="00A92E06">
      <w:pPr>
        <w:pStyle w:val="a4"/>
        <w:numPr>
          <w:ilvl w:val="0"/>
          <w:numId w:val="28"/>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недостаточные объемы внебюджетных инвестиций на развитие при исполнении дотационного бюджета;</w:t>
      </w:r>
    </w:p>
    <w:p w:rsidR="00A92E06" w:rsidRPr="00A92E06" w:rsidRDefault="00A92E06" w:rsidP="00A92E06">
      <w:pPr>
        <w:pStyle w:val="a4"/>
        <w:numPr>
          <w:ilvl w:val="0"/>
          <w:numId w:val="28"/>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низкая социальная и экономическая активность населения.</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Сильные стороны:</w:t>
      </w:r>
    </w:p>
    <w:p w:rsidR="00A92E06" w:rsidRPr="00A92E06" w:rsidRDefault="00A92E06" w:rsidP="00A92E06">
      <w:pPr>
        <w:pStyle w:val="a4"/>
        <w:numPr>
          <w:ilvl w:val="0"/>
          <w:numId w:val="28"/>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наличие широкого диапазона природных сырьевых ресурсов, высокий рекреационный и сельскохозяйственный потенциал территории, наличие площадок для капитального строительства производственных и рекреационных объектов;</w:t>
      </w:r>
    </w:p>
    <w:p w:rsidR="00A92E06" w:rsidRPr="00A92E06" w:rsidRDefault="00A92E06" w:rsidP="00A92E06">
      <w:pPr>
        <w:pStyle w:val="a4"/>
        <w:numPr>
          <w:ilvl w:val="0"/>
          <w:numId w:val="28"/>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наличие автодорожного сообщения для вывоза продуктов переработки (в т.ч. - в другие регионы РФ) и близость регионального центра;</w:t>
      </w:r>
    </w:p>
    <w:p w:rsidR="00A92E06" w:rsidRPr="00A92E06" w:rsidRDefault="00A92E06" w:rsidP="00A92E06">
      <w:pPr>
        <w:pStyle w:val="a4"/>
        <w:numPr>
          <w:ilvl w:val="0"/>
          <w:numId w:val="28"/>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высокий историко-культурный потенциал территории при наличии множества местных достопримечательностей и сохранности жизненных укладов в поселениях;</w:t>
      </w:r>
    </w:p>
    <w:p w:rsidR="00A92E06" w:rsidRPr="00A92E06" w:rsidRDefault="00A92E06" w:rsidP="00A92E06">
      <w:pPr>
        <w:pStyle w:val="a4"/>
        <w:numPr>
          <w:ilvl w:val="0"/>
          <w:numId w:val="28"/>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наличие благоприятных экологических условий и наличие площадок для капитального строительства жилья и социальных объектов;</w:t>
      </w:r>
    </w:p>
    <w:p w:rsidR="00A92E06" w:rsidRPr="00A92E06" w:rsidRDefault="00A92E06" w:rsidP="00A92E06">
      <w:pPr>
        <w:pStyle w:val="a4"/>
        <w:numPr>
          <w:ilvl w:val="0"/>
          <w:numId w:val="28"/>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наличие незанятых рыночных ниш и низкий уровень барьеров входа на рынок;</w:t>
      </w:r>
    </w:p>
    <w:p w:rsidR="00A92E06" w:rsidRPr="00A92E06" w:rsidRDefault="00A92E06" w:rsidP="00A92E06">
      <w:pPr>
        <w:pStyle w:val="a4"/>
        <w:numPr>
          <w:ilvl w:val="0"/>
          <w:numId w:val="28"/>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наличие постоянного и долгосрочного источника доходов (лесная отрасль).</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Возможности:</w:t>
      </w:r>
    </w:p>
    <w:p w:rsidR="00A92E06" w:rsidRPr="00A92E06" w:rsidRDefault="00A92E06" w:rsidP="00A92E06">
      <w:pPr>
        <w:pStyle w:val="a4"/>
        <w:numPr>
          <w:ilvl w:val="0"/>
          <w:numId w:val="29"/>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 xml:space="preserve">возможность формирования на основе местных ресурсов широкого спектра конечной продукции, востребованной на </w:t>
      </w:r>
      <w:proofErr w:type="gramStart"/>
      <w:r w:rsidRPr="00A92E06">
        <w:rPr>
          <w:rFonts w:ascii="Times New Roman" w:hAnsi="Times New Roman"/>
          <w:sz w:val="28"/>
          <w:szCs w:val="28"/>
        </w:rPr>
        <w:t>внутреннем</w:t>
      </w:r>
      <w:proofErr w:type="gramEnd"/>
      <w:r w:rsidRPr="00A92E06">
        <w:rPr>
          <w:rFonts w:ascii="Times New Roman" w:hAnsi="Times New Roman"/>
          <w:sz w:val="28"/>
          <w:szCs w:val="28"/>
        </w:rPr>
        <w:t xml:space="preserve"> и внешних рынках;</w:t>
      </w:r>
    </w:p>
    <w:p w:rsidR="00A92E06" w:rsidRPr="00A92E06" w:rsidRDefault="00A92E06" w:rsidP="00A92E06">
      <w:pPr>
        <w:pStyle w:val="a4"/>
        <w:numPr>
          <w:ilvl w:val="0"/>
          <w:numId w:val="29"/>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lastRenderedPageBreak/>
        <w:t>возможность повышения спроса на местную продукцию и увеличения объемов производства в перерабатывающей сфере;</w:t>
      </w:r>
    </w:p>
    <w:p w:rsidR="00A92E06" w:rsidRPr="00A92E06" w:rsidRDefault="00A92E06" w:rsidP="00A92E06">
      <w:pPr>
        <w:pStyle w:val="a4"/>
        <w:numPr>
          <w:ilvl w:val="0"/>
          <w:numId w:val="29"/>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возможность использования новых технологических решений для повышения производительности труда;</w:t>
      </w:r>
    </w:p>
    <w:p w:rsidR="00A92E06" w:rsidRPr="00A92E06" w:rsidRDefault="00A92E06" w:rsidP="00A92E06">
      <w:pPr>
        <w:pStyle w:val="a4"/>
        <w:numPr>
          <w:ilvl w:val="0"/>
          <w:numId w:val="29"/>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возможность создания в МР новых секторов экономики, новых перерабатывающих производств;</w:t>
      </w:r>
    </w:p>
    <w:p w:rsidR="00A92E06" w:rsidRPr="00A92E06" w:rsidRDefault="00A92E06" w:rsidP="00A92E06">
      <w:pPr>
        <w:pStyle w:val="a4"/>
        <w:numPr>
          <w:ilvl w:val="0"/>
          <w:numId w:val="29"/>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возможность формирования новых источников бюджетных поступлений;</w:t>
      </w:r>
    </w:p>
    <w:p w:rsidR="00A92E06" w:rsidRPr="00A92E06" w:rsidRDefault="00A92E06" w:rsidP="00A92E06">
      <w:pPr>
        <w:pStyle w:val="a4"/>
        <w:numPr>
          <w:ilvl w:val="0"/>
          <w:numId w:val="29"/>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возможность повышения уровня вовлеченности населения в проекты развития.</w:t>
      </w:r>
    </w:p>
    <w:p w:rsidR="00A92E06" w:rsidRPr="00A92E06" w:rsidRDefault="00A92E06" w:rsidP="00A92E06">
      <w:pPr>
        <w:spacing w:after="200"/>
        <w:jc w:val="both"/>
        <w:rPr>
          <w:rFonts w:ascii="Times New Roman" w:hAnsi="Times New Roman"/>
          <w:sz w:val="28"/>
          <w:szCs w:val="28"/>
          <w:u w:val="single"/>
        </w:rPr>
      </w:pPr>
      <w:r w:rsidRPr="00A92E06">
        <w:rPr>
          <w:rFonts w:ascii="Times New Roman" w:hAnsi="Times New Roman"/>
          <w:sz w:val="28"/>
          <w:szCs w:val="28"/>
          <w:u w:val="single"/>
        </w:rPr>
        <w:t>Ключевые задачи в среднесрочном периоде:</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В сфере лесопромышленного комплекса:</w:t>
      </w:r>
    </w:p>
    <w:p w:rsidR="00A92E06" w:rsidRPr="00A92E06" w:rsidRDefault="00A92E06" w:rsidP="00A92E06">
      <w:pPr>
        <w:pStyle w:val="a4"/>
        <w:numPr>
          <w:ilvl w:val="0"/>
          <w:numId w:val="30"/>
        </w:numPr>
        <w:spacing w:after="200"/>
        <w:jc w:val="both"/>
        <w:rPr>
          <w:rFonts w:ascii="Times New Roman" w:hAnsi="Times New Roman"/>
          <w:sz w:val="28"/>
          <w:szCs w:val="28"/>
        </w:rPr>
      </w:pPr>
      <w:r w:rsidRPr="00A92E06">
        <w:rPr>
          <w:rFonts w:ascii="Times New Roman" w:hAnsi="Times New Roman"/>
          <w:sz w:val="28"/>
          <w:szCs w:val="28"/>
        </w:rPr>
        <w:t xml:space="preserve">реализация </w:t>
      </w:r>
      <w:proofErr w:type="spellStart"/>
      <w:r w:rsidRPr="00A92E06">
        <w:rPr>
          <w:rFonts w:ascii="Times New Roman" w:hAnsi="Times New Roman"/>
          <w:sz w:val="28"/>
          <w:szCs w:val="28"/>
        </w:rPr>
        <w:t>инвестпроекта</w:t>
      </w:r>
      <w:proofErr w:type="spellEnd"/>
      <w:r w:rsidRPr="00A92E06">
        <w:rPr>
          <w:rFonts w:ascii="Times New Roman" w:hAnsi="Times New Roman"/>
          <w:sz w:val="28"/>
          <w:szCs w:val="28"/>
        </w:rPr>
        <w:t xml:space="preserve"> «Усть-Куломский лес»;</w:t>
      </w:r>
    </w:p>
    <w:p w:rsidR="00A92E06" w:rsidRPr="00A92E06" w:rsidRDefault="00A92E06" w:rsidP="00A92E06">
      <w:pPr>
        <w:pStyle w:val="a4"/>
        <w:numPr>
          <w:ilvl w:val="0"/>
          <w:numId w:val="30"/>
        </w:numPr>
        <w:spacing w:after="200"/>
        <w:jc w:val="both"/>
        <w:rPr>
          <w:rFonts w:ascii="Times New Roman" w:hAnsi="Times New Roman"/>
          <w:sz w:val="28"/>
          <w:szCs w:val="28"/>
        </w:rPr>
      </w:pPr>
      <w:proofErr w:type="spellStart"/>
      <w:r w:rsidRPr="00A92E06">
        <w:rPr>
          <w:rFonts w:ascii="Times New Roman" w:hAnsi="Times New Roman"/>
          <w:sz w:val="28"/>
          <w:szCs w:val="28"/>
        </w:rPr>
        <w:t>пилотный</w:t>
      </w:r>
      <w:proofErr w:type="spellEnd"/>
      <w:r w:rsidRPr="00A92E06">
        <w:rPr>
          <w:rFonts w:ascii="Times New Roman" w:hAnsi="Times New Roman"/>
          <w:sz w:val="28"/>
          <w:szCs w:val="28"/>
        </w:rPr>
        <w:t xml:space="preserve"> проект по производству </w:t>
      </w:r>
      <w:proofErr w:type="spellStart"/>
      <w:r w:rsidRPr="00A92E06">
        <w:rPr>
          <w:rFonts w:ascii="Times New Roman" w:hAnsi="Times New Roman"/>
          <w:sz w:val="28"/>
          <w:szCs w:val="28"/>
        </w:rPr>
        <w:t>биотоплива</w:t>
      </w:r>
      <w:proofErr w:type="spellEnd"/>
      <w:r w:rsidRPr="00A92E06">
        <w:rPr>
          <w:rFonts w:ascii="Times New Roman" w:hAnsi="Times New Roman"/>
          <w:sz w:val="28"/>
          <w:szCs w:val="28"/>
        </w:rPr>
        <w:t xml:space="preserve"> из отходов лесопиления и низкосортной древесины.</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В сфере сельского хозяйства:</w:t>
      </w:r>
    </w:p>
    <w:p w:rsidR="00A92E06" w:rsidRPr="00A92E06" w:rsidRDefault="00A92E06" w:rsidP="00A92E06">
      <w:pPr>
        <w:pStyle w:val="a4"/>
        <w:numPr>
          <w:ilvl w:val="0"/>
          <w:numId w:val="30"/>
        </w:numPr>
        <w:spacing w:after="200"/>
        <w:jc w:val="both"/>
        <w:rPr>
          <w:rFonts w:ascii="Times New Roman" w:hAnsi="Times New Roman"/>
          <w:sz w:val="28"/>
          <w:szCs w:val="28"/>
        </w:rPr>
      </w:pPr>
      <w:r w:rsidRPr="00A92E06">
        <w:rPr>
          <w:rFonts w:ascii="Times New Roman" w:hAnsi="Times New Roman"/>
          <w:sz w:val="28"/>
          <w:szCs w:val="28"/>
        </w:rPr>
        <w:t>реконструкция коровника на 200 голов под коровник на 240 голов в СПК «Помоздино»;</w:t>
      </w:r>
    </w:p>
    <w:p w:rsidR="00A92E06" w:rsidRPr="00A92E06" w:rsidRDefault="00A92E06" w:rsidP="00A92E06">
      <w:pPr>
        <w:pStyle w:val="a4"/>
        <w:numPr>
          <w:ilvl w:val="0"/>
          <w:numId w:val="30"/>
        </w:numPr>
        <w:spacing w:after="200"/>
        <w:jc w:val="both"/>
        <w:rPr>
          <w:rFonts w:ascii="Times New Roman" w:hAnsi="Times New Roman"/>
          <w:sz w:val="28"/>
          <w:szCs w:val="28"/>
        </w:rPr>
      </w:pPr>
      <w:r w:rsidRPr="00A92E06">
        <w:rPr>
          <w:rFonts w:ascii="Times New Roman" w:hAnsi="Times New Roman"/>
          <w:sz w:val="28"/>
          <w:szCs w:val="28"/>
        </w:rPr>
        <w:t>реконструкция коровника на 240 голов в СПК «Пожег»;</w:t>
      </w:r>
    </w:p>
    <w:p w:rsidR="00A92E06" w:rsidRPr="00A92E06" w:rsidRDefault="00A92E06" w:rsidP="00A92E06">
      <w:pPr>
        <w:pStyle w:val="a4"/>
        <w:numPr>
          <w:ilvl w:val="0"/>
          <w:numId w:val="30"/>
        </w:numPr>
        <w:spacing w:after="200"/>
        <w:jc w:val="both"/>
        <w:rPr>
          <w:rFonts w:ascii="Times New Roman" w:hAnsi="Times New Roman"/>
          <w:sz w:val="28"/>
          <w:szCs w:val="28"/>
        </w:rPr>
      </w:pPr>
      <w:r w:rsidRPr="00A92E06">
        <w:rPr>
          <w:rFonts w:ascii="Times New Roman" w:hAnsi="Times New Roman"/>
          <w:sz w:val="28"/>
          <w:szCs w:val="28"/>
        </w:rPr>
        <w:t>организация пункта переработки мяса в с</w:t>
      </w:r>
      <w:proofErr w:type="gramStart"/>
      <w:r w:rsidRPr="00A92E06">
        <w:rPr>
          <w:rFonts w:ascii="Times New Roman" w:hAnsi="Times New Roman"/>
          <w:sz w:val="28"/>
          <w:szCs w:val="28"/>
        </w:rPr>
        <w:t>.У</w:t>
      </w:r>
      <w:proofErr w:type="gramEnd"/>
      <w:r w:rsidRPr="00A92E06">
        <w:rPr>
          <w:rFonts w:ascii="Times New Roman" w:hAnsi="Times New Roman"/>
          <w:sz w:val="28"/>
          <w:szCs w:val="28"/>
        </w:rPr>
        <w:t>сть-Кулом;</w:t>
      </w:r>
    </w:p>
    <w:p w:rsidR="00A92E06" w:rsidRPr="00A92E06" w:rsidRDefault="00A92E06" w:rsidP="00A92E06">
      <w:pPr>
        <w:pStyle w:val="a4"/>
        <w:numPr>
          <w:ilvl w:val="0"/>
          <w:numId w:val="30"/>
        </w:numPr>
        <w:spacing w:after="200"/>
        <w:jc w:val="both"/>
        <w:rPr>
          <w:rFonts w:ascii="Times New Roman" w:hAnsi="Times New Roman"/>
          <w:sz w:val="28"/>
          <w:szCs w:val="28"/>
        </w:rPr>
      </w:pPr>
      <w:r w:rsidRPr="00A92E06">
        <w:rPr>
          <w:rFonts w:ascii="Times New Roman" w:hAnsi="Times New Roman"/>
          <w:sz w:val="28"/>
          <w:szCs w:val="28"/>
        </w:rPr>
        <w:t>строительство убойной площадки;</w:t>
      </w:r>
    </w:p>
    <w:p w:rsidR="00A92E06" w:rsidRPr="00A92E06" w:rsidRDefault="00A92E06" w:rsidP="00A92E06">
      <w:pPr>
        <w:pStyle w:val="a4"/>
        <w:numPr>
          <w:ilvl w:val="0"/>
          <w:numId w:val="30"/>
        </w:numPr>
        <w:spacing w:after="200"/>
        <w:jc w:val="both"/>
        <w:rPr>
          <w:rFonts w:ascii="Times New Roman" w:hAnsi="Times New Roman"/>
          <w:sz w:val="28"/>
          <w:szCs w:val="28"/>
        </w:rPr>
      </w:pPr>
      <w:r w:rsidRPr="00A92E06">
        <w:rPr>
          <w:rFonts w:ascii="Times New Roman" w:hAnsi="Times New Roman"/>
          <w:sz w:val="28"/>
          <w:szCs w:val="28"/>
        </w:rPr>
        <w:t>строительство цеха по переработке (вяление, копчение) рыбы.</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В сфере туризма:</w:t>
      </w:r>
    </w:p>
    <w:p w:rsidR="00A92E06" w:rsidRPr="00A92E06" w:rsidRDefault="00A92E06" w:rsidP="00A92E06">
      <w:pPr>
        <w:pStyle w:val="a4"/>
        <w:numPr>
          <w:ilvl w:val="0"/>
          <w:numId w:val="30"/>
        </w:numPr>
        <w:spacing w:after="200"/>
        <w:jc w:val="both"/>
        <w:rPr>
          <w:rFonts w:ascii="Times New Roman" w:hAnsi="Times New Roman"/>
          <w:sz w:val="28"/>
          <w:szCs w:val="28"/>
        </w:rPr>
      </w:pPr>
      <w:r w:rsidRPr="00A92E06">
        <w:rPr>
          <w:rFonts w:ascii="Times New Roman" w:hAnsi="Times New Roman"/>
          <w:sz w:val="28"/>
          <w:szCs w:val="28"/>
        </w:rPr>
        <w:t>строительство информационного туристического центра в районе;</w:t>
      </w:r>
    </w:p>
    <w:p w:rsidR="00A92E06" w:rsidRPr="00A92E06" w:rsidRDefault="00A92E06" w:rsidP="00A92E06">
      <w:pPr>
        <w:pStyle w:val="a4"/>
        <w:numPr>
          <w:ilvl w:val="0"/>
          <w:numId w:val="30"/>
        </w:numPr>
        <w:spacing w:after="200"/>
        <w:jc w:val="both"/>
        <w:rPr>
          <w:rFonts w:ascii="Times New Roman" w:hAnsi="Times New Roman"/>
          <w:sz w:val="28"/>
          <w:szCs w:val="28"/>
        </w:rPr>
      </w:pPr>
      <w:r w:rsidRPr="00A92E06">
        <w:rPr>
          <w:rFonts w:ascii="Times New Roman" w:hAnsi="Times New Roman"/>
          <w:sz w:val="28"/>
          <w:szCs w:val="28"/>
        </w:rPr>
        <w:t>разработка нового формата представления информации о туризме на официальном сайте района;</w:t>
      </w:r>
    </w:p>
    <w:p w:rsidR="00A92E06" w:rsidRPr="00A92E06" w:rsidRDefault="00A92E06" w:rsidP="00A92E06">
      <w:pPr>
        <w:pStyle w:val="a4"/>
        <w:numPr>
          <w:ilvl w:val="0"/>
          <w:numId w:val="30"/>
        </w:numPr>
        <w:spacing w:after="200"/>
        <w:jc w:val="both"/>
        <w:rPr>
          <w:rFonts w:ascii="Times New Roman" w:hAnsi="Times New Roman"/>
          <w:sz w:val="28"/>
          <w:szCs w:val="28"/>
        </w:rPr>
      </w:pPr>
      <w:r w:rsidRPr="00A92E06">
        <w:rPr>
          <w:rFonts w:ascii="Times New Roman" w:hAnsi="Times New Roman"/>
          <w:sz w:val="28"/>
          <w:szCs w:val="28"/>
        </w:rPr>
        <w:t>пропаганда создания новых форм бизнеса в направлении развития туристического бизнеса (гостевые дома, бизнес по организации досуга и развлечений населения).</w:t>
      </w:r>
    </w:p>
    <w:p w:rsidR="00A92E06" w:rsidRPr="00A92E06" w:rsidRDefault="00A92E06" w:rsidP="00A92E06">
      <w:pPr>
        <w:pStyle w:val="20"/>
        <w:jc w:val="center"/>
        <w:rPr>
          <w:b/>
        </w:rPr>
      </w:pPr>
      <w:r w:rsidRPr="00A92E06">
        <w:t>Итоги реализации экономической политики</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В рамках реализации муниципальной экономической политики в 2012-2013 гг. были реализованы следующие мероприятия и достигнуты следующие результаты:</w:t>
      </w:r>
    </w:p>
    <w:p w:rsidR="00A92E06" w:rsidRPr="00A92E06" w:rsidRDefault="00A92E06" w:rsidP="00A92E06">
      <w:pPr>
        <w:spacing w:after="200"/>
        <w:jc w:val="both"/>
        <w:rPr>
          <w:rFonts w:ascii="Times New Roman" w:hAnsi="Times New Roman"/>
          <w:sz w:val="28"/>
          <w:szCs w:val="28"/>
          <w:u w:val="single"/>
        </w:rPr>
      </w:pPr>
      <w:r w:rsidRPr="00A92E06">
        <w:rPr>
          <w:rFonts w:ascii="Times New Roman" w:hAnsi="Times New Roman"/>
          <w:sz w:val="28"/>
          <w:szCs w:val="28"/>
          <w:u w:val="single"/>
        </w:rPr>
        <w:t>Лесопромышленный комплекс:</w:t>
      </w:r>
    </w:p>
    <w:p w:rsidR="00A92E06" w:rsidRPr="00A92E06" w:rsidRDefault="00A92E06" w:rsidP="00A92E06">
      <w:pPr>
        <w:pStyle w:val="a4"/>
        <w:numPr>
          <w:ilvl w:val="0"/>
          <w:numId w:val="31"/>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lastRenderedPageBreak/>
        <w:t>разработана и принята муниципальная целевая программа по обеспечению топливными дровами и лесо-пиломатериалами и муниципальных учреждений МО МР «Усть-Куломский» и сельхозтоваропроизводителей района;</w:t>
      </w:r>
    </w:p>
    <w:p w:rsidR="00A92E06" w:rsidRPr="00A92E06" w:rsidRDefault="00A92E06" w:rsidP="00A92E06">
      <w:pPr>
        <w:pStyle w:val="a4"/>
        <w:numPr>
          <w:ilvl w:val="0"/>
          <w:numId w:val="31"/>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в рамках реализации муниципальной целевой программы заключены трехсторонние соглашения о поставках древесины;</w:t>
      </w:r>
    </w:p>
    <w:p w:rsidR="00A92E06" w:rsidRPr="00A92E06" w:rsidRDefault="00A92E06" w:rsidP="00A92E06">
      <w:pPr>
        <w:pStyle w:val="a4"/>
        <w:numPr>
          <w:ilvl w:val="0"/>
          <w:numId w:val="31"/>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 xml:space="preserve">создана Ассоциация </w:t>
      </w:r>
      <w:proofErr w:type="spellStart"/>
      <w:r w:rsidRPr="00A92E06">
        <w:rPr>
          <w:rFonts w:ascii="Times New Roman" w:hAnsi="Times New Roman"/>
          <w:sz w:val="28"/>
          <w:szCs w:val="28"/>
        </w:rPr>
        <w:t>лесопользователей</w:t>
      </w:r>
      <w:proofErr w:type="spellEnd"/>
      <w:r w:rsidRPr="00A92E06">
        <w:rPr>
          <w:rFonts w:ascii="Times New Roman" w:hAnsi="Times New Roman"/>
          <w:sz w:val="28"/>
          <w:szCs w:val="28"/>
        </w:rPr>
        <w:t xml:space="preserve"> Усть-Куломского района, с задачей обеспечения развития предприятий лесной отрасли;</w:t>
      </w:r>
    </w:p>
    <w:p w:rsidR="00A92E06" w:rsidRPr="00A92E06" w:rsidRDefault="00A92E06" w:rsidP="00A92E06">
      <w:pPr>
        <w:pStyle w:val="a4"/>
        <w:numPr>
          <w:ilvl w:val="0"/>
          <w:numId w:val="31"/>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создан Общественный Лесной совет при администрации МР «Усть-Куломский».</w:t>
      </w:r>
    </w:p>
    <w:p w:rsidR="00A92E06" w:rsidRPr="00A92E06" w:rsidRDefault="00A92E06" w:rsidP="00A92E06">
      <w:pPr>
        <w:spacing w:after="200"/>
        <w:jc w:val="both"/>
        <w:rPr>
          <w:rFonts w:ascii="Times New Roman" w:hAnsi="Times New Roman"/>
          <w:sz w:val="28"/>
          <w:szCs w:val="28"/>
          <w:u w:val="single"/>
        </w:rPr>
      </w:pPr>
      <w:r w:rsidRPr="00A92E06">
        <w:rPr>
          <w:rFonts w:ascii="Times New Roman" w:hAnsi="Times New Roman"/>
          <w:sz w:val="28"/>
          <w:szCs w:val="28"/>
          <w:u w:val="single"/>
        </w:rPr>
        <w:t>Сельское хозяйство:</w:t>
      </w:r>
    </w:p>
    <w:p w:rsidR="00A92E06" w:rsidRPr="00A92E06" w:rsidRDefault="00A92E06" w:rsidP="00A92E06">
      <w:pPr>
        <w:pStyle w:val="a4"/>
        <w:numPr>
          <w:ilvl w:val="0"/>
          <w:numId w:val="31"/>
        </w:numPr>
        <w:spacing w:after="200"/>
        <w:ind w:left="714" w:hanging="357"/>
        <w:contextualSpacing w:val="0"/>
        <w:jc w:val="both"/>
        <w:rPr>
          <w:rFonts w:ascii="Times New Roman" w:hAnsi="Times New Roman"/>
          <w:i/>
          <w:sz w:val="28"/>
          <w:szCs w:val="28"/>
        </w:rPr>
      </w:pPr>
      <w:r w:rsidRPr="00A92E06">
        <w:rPr>
          <w:rFonts w:ascii="Times New Roman" w:hAnsi="Times New Roman"/>
          <w:sz w:val="28"/>
          <w:szCs w:val="28"/>
        </w:rPr>
        <w:t>предоставлены субсидии сельхозтоваропроизводителям на приобретение оборудования, племенного КРС на обновление дойного стада, разработку ПСД и проведение изыскательских работ, приобретение комбикормов;</w:t>
      </w:r>
    </w:p>
    <w:p w:rsidR="00A92E06" w:rsidRPr="00A92E06" w:rsidRDefault="00A92E06" w:rsidP="00A92E06">
      <w:pPr>
        <w:pStyle w:val="a4"/>
        <w:numPr>
          <w:ilvl w:val="0"/>
          <w:numId w:val="31"/>
        </w:numPr>
        <w:spacing w:after="200"/>
        <w:ind w:left="714" w:hanging="357"/>
        <w:contextualSpacing w:val="0"/>
        <w:jc w:val="both"/>
        <w:rPr>
          <w:rFonts w:ascii="Times New Roman" w:hAnsi="Times New Roman"/>
          <w:i/>
          <w:sz w:val="28"/>
          <w:szCs w:val="28"/>
        </w:rPr>
      </w:pPr>
      <w:r w:rsidRPr="00A92E06">
        <w:rPr>
          <w:rFonts w:ascii="Times New Roman" w:hAnsi="Times New Roman"/>
          <w:sz w:val="28"/>
          <w:szCs w:val="28"/>
        </w:rPr>
        <w:t>увеличились показатели производительности в хозяйствах района на 22%;</w:t>
      </w:r>
    </w:p>
    <w:p w:rsidR="00A92E06" w:rsidRPr="00A92E06" w:rsidRDefault="00A92E06" w:rsidP="00A92E06">
      <w:pPr>
        <w:pStyle w:val="a4"/>
        <w:numPr>
          <w:ilvl w:val="0"/>
          <w:numId w:val="31"/>
        </w:numPr>
        <w:spacing w:after="200"/>
        <w:ind w:left="714" w:hanging="357"/>
        <w:contextualSpacing w:val="0"/>
        <w:jc w:val="both"/>
        <w:rPr>
          <w:rFonts w:ascii="Times New Roman" w:hAnsi="Times New Roman"/>
          <w:i/>
          <w:sz w:val="28"/>
          <w:szCs w:val="28"/>
        </w:rPr>
      </w:pPr>
      <w:r w:rsidRPr="00A92E06">
        <w:rPr>
          <w:rFonts w:ascii="Times New Roman" w:hAnsi="Times New Roman"/>
          <w:sz w:val="28"/>
          <w:szCs w:val="28"/>
        </w:rPr>
        <w:t>продлено разрешение на право организации розничного сельскохозяйственного рынка УК МУП «Усть-Куломский хлебозавод» сроком на 5 лет;</w:t>
      </w:r>
    </w:p>
    <w:p w:rsidR="00A92E06" w:rsidRPr="00A92E06" w:rsidRDefault="00A92E06" w:rsidP="00A92E06">
      <w:pPr>
        <w:pStyle w:val="a4"/>
        <w:numPr>
          <w:ilvl w:val="0"/>
          <w:numId w:val="31"/>
        </w:numPr>
        <w:spacing w:after="200"/>
        <w:ind w:left="714" w:hanging="357"/>
        <w:contextualSpacing w:val="0"/>
        <w:jc w:val="both"/>
        <w:rPr>
          <w:rFonts w:ascii="Times New Roman" w:hAnsi="Times New Roman"/>
          <w:i/>
          <w:sz w:val="28"/>
          <w:szCs w:val="28"/>
        </w:rPr>
      </w:pPr>
      <w:r w:rsidRPr="00A92E06">
        <w:rPr>
          <w:rFonts w:ascii="Times New Roman" w:hAnsi="Times New Roman"/>
          <w:sz w:val="28"/>
          <w:szCs w:val="28"/>
        </w:rPr>
        <w:t>открыт новый молокозавод в с</w:t>
      </w:r>
      <w:proofErr w:type="gramStart"/>
      <w:r w:rsidRPr="00A92E06">
        <w:rPr>
          <w:rFonts w:ascii="Times New Roman" w:hAnsi="Times New Roman"/>
          <w:sz w:val="28"/>
          <w:szCs w:val="28"/>
        </w:rPr>
        <w:t>.П</w:t>
      </w:r>
      <w:proofErr w:type="gramEnd"/>
      <w:r w:rsidRPr="00A92E06">
        <w:rPr>
          <w:rFonts w:ascii="Times New Roman" w:hAnsi="Times New Roman"/>
          <w:sz w:val="28"/>
          <w:szCs w:val="28"/>
        </w:rPr>
        <w:t>омоздино с полным молочным ассортиментом: молоко, кефир, йогурт, ряженка, сметана, творог, масло;</w:t>
      </w:r>
    </w:p>
    <w:p w:rsidR="00A92E06" w:rsidRPr="00A92E06" w:rsidRDefault="00A92E06" w:rsidP="00A92E06">
      <w:pPr>
        <w:pStyle w:val="a4"/>
        <w:numPr>
          <w:ilvl w:val="0"/>
          <w:numId w:val="31"/>
        </w:numPr>
        <w:spacing w:after="200"/>
        <w:ind w:left="714" w:hanging="357"/>
        <w:contextualSpacing w:val="0"/>
        <w:jc w:val="both"/>
        <w:rPr>
          <w:rFonts w:ascii="Times New Roman" w:hAnsi="Times New Roman"/>
          <w:i/>
          <w:sz w:val="28"/>
          <w:szCs w:val="28"/>
        </w:rPr>
      </w:pPr>
      <w:r w:rsidRPr="00A92E06">
        <w:rPr>
          <w:rFonts w:ascii="Times New Roman" w:hAnsi="Times New Roman"/>
          <w:sz w:val="28"/>
          <w:szCs w:val="28"/>
        </w:rPr>
        <w:t>начата реализация инвестиционных проектов по строительству убойной площадки и цеха по переработке мяса в с</w:t>
      </w:r>
      <w:proofErr w:type="gramStart"/>
      <w:r w:rsidRPr="00A92E06">
        <w:rPr>
          <w:rFonts w:ascii="Times New Roman" w:hAnsi="Times New Roman"/>
          <w:sz w:val="28"/>
          <w:szCs w:val="28"/>
        </w:rPr>
        <w:t>.У</w:t>
      </w:r>
      <w:proofErr w:type="gramEnd"/>
      <w:r w:rsidRPr="00A92E06">
        <w:rPr>
          <w:rFonts w:ascii="Times New Roman" w:hAnsi="Times New Roman"/>
          <w:sz w:val="28"/>
          <w:szCs w:val="28"/>
        </w:rPr>
        <w:t>сть-Кулом;</w:t>
      </w:r>
    </w:p>
    <w:p w:rsidR="00A92E06" w:rsidRPr="00A92E06" w:rsidRDefault="00A92E06" w:rsidP="00A92E06">
      <w:pPr>
        <w:pStyle w:val="a4"/>
        <w:numPr>
          <w:ilvl w:val="0"/>
          <w:numId w:val="31"/>
        </w:numPr>
        <w:spacing w:after="200"/>
        <w:ind w:left="714" w:hanging="357"/>
        <w:contextualSpacing w:val="0"/>
        <w:jc w:val="both"/>
        <w:rPr>
          <w:rFonts w:ascii="Times New Roman" w:hAnsi="Times New Roman"/>
          <w:i/>
          <w:sz w:val="28"/>
          <w:szCs w:val="28"/>
        </w:rPr>
      </w:pPr>
      <w:r w:rsidRPr="00A92E06">
        <w:rPr>
          <w:rFonts w:ascii="Times New Roman" w:hAnsi="Times New Roman"/>
          <w:sz w:val="28"/>
          <w:szCs w:val="28"/>
        </w:rPr>
        <w:t xml:space="preserve">разрабатывается бизнес-проект по созданию цеха по переработке рыбы </w:t>
      </w:r>
      <w:proofErr w:type="gramStart"/>
      <w:r w:rsidRPr="00A92E06">
        <w:rPr>
          <w:rFonts w:ascii="Times New Roman" w:hAnsi="Times New Roman"/>
          <w:sz w:val="28"/>
          <w:szCs w:val="28"/>
        </w:rPr>
        <w:t>в</w:t>
      </w:r>
      <w:proofErr w:type="gramEnd"/>
      <w:r w:rsidRPr="00A92E06">
        <w:rPr>
          <w:rFonts w:ascii="Times New Roman" w:hAnsi="Times New Roman"/>
          <w:sz w:val="28"/>
          <w:szCs w:val="28"/>
        </w:rPr>
        <w:t xml:space="preserve"> с. Керчомья;</w:t>
      </w:r>
    </w:p>
    <w:p w:rsidR="00A92E06" w:rsidRPr="00A92E06" w:rsidRDefault="00A92E06" w:rsidP="00A92E06">
      <w:pPr>
        <w:pStyle w:val="a4"/>
        <w:numPr>
          <w:ilvl w:val="0"/>
          <w:numId w:val="31"/>
        </w:numPr>
        <w:spacing w:after="200"/>
        <w:ind w:left="714" w:hanging="357"/>
        <w:contextualSpacing w:val="0"/>
        <w:jc w:val="both"/>
        <w:rPr>
          <w:rFonts w:ascii="Times New Roman" w:hAnsi="Times New Roman"/>
          <w:i/>
          <w:sz w:val="28"/>
          <w:szCs w:val="28"/>
        </w:rPr>
      </w:pPr>
      <w:r w:rsidRPr="00A92E06">
        <w:rPr>
          <w:rFonts w:ascii="Times New Roman" w:hAnsi="Times New Roman"/>
          <w:sz w:val="28"/>
          <w:szCs w:val="28"/>
        </w:rPr>
        <w:t>планируется создание производств «овцеводства» и «кролиководства»;</w:t>
      </w:r>
    </w:p>
    <w:p w:rsidR="00A92E06" w:rsidRPr="00A92E06" w:rsidRDefault="00A92E06" w:rsidP="00A92E06">
      <w:pPr>
        <w:pStyle w:val="a4"/>
        <w:numPr>
          <w:ilvl w:val="0"/>
          <w:numId w:val="31"/>
        </w:numPr>
        <w:spacing w:after="200"/>
        <w:ind w:left="714" w:hanging="357"/>
        <w:contextualSpacing w:val="0"/>
        <w:jc w:val="both"/>
        <w:rPr>
          <w:rFonts w:ascii="Times New Roman" w:hAnsi="Times New Roman"/>
          <w:i/>
          <w:sz w:val="28"/>
          <w:szCs w:val="28"/>
        </w:rPr>
      </w:pPr>
      <w:r w:rsidRPr="00A92E06">
        <w:rPr>
          <w:rFonts w:ascii="Times New Roman" w:hAnsi="Times New Roman"/>
          <w:sz w:val="28"/>
          <w:szCs w:val="28"/>
        </w:rPr>
        <w:t>проводятся сельскохозяйственные ярмарки.</w:t>
      </w:r>
    </w:p>
    <w:p w:rsidR="00A92E06" w:rsidRPr="00A92E06" w:rsidRDefault="00A92E06" w:rsidP="00A92E06">
      <w:pPr>
        <w:pStyle w:val="20"/>
      </w:pPr>
    </w:p>
    <w:p w:rsidR="00A92E06" w:rsidRPr="00A92E06" w:rsidRDefault="00A92E06" w:rsidP="00A92E06">
      <w:pPr>
        <w:pStyle w:val="20"/>
      </w:pPr>
      <w:r w:rsidRPr="00A92E06">
        <w:t xml:space="preserve">Показатели, характеризующие состояние экономики и социальной сферы </w:t>
      </w:r>
    </w:p>
    <w:p w:rsidR="00A92E06" w:rsidRPr="00A92E06" w:rsidRDefault="00A92E06" w:rsidP="00A92E06">
      <w:pPr>
        <w:spacing w:after="200"/>
        <w:jc w:val="both"/>
        <w:rPr>
          <w:rFonts w:ascii="Times New Roman" w:hAnsi="Times New Roman"/>
          <w:b/>
          <w:bCs/>
          <w:sz w:val="28"/>
          <w:szCs w:val="28"/>
        </w:rPr>
      </w:pPr>
      <w:r w:rsidRPr="00A92E06">
        <w:rPr>
          <w:rFonts w:ascii="Times New Roman" w:hAnsi="Times New Roman"/>
          <w:sz w:val="28"/>
          <w:szCs w:val="28"/>
        </w:rPr>
        <w:t>Таблица 6. Бытовое обслуживание населения</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4236"/>
        <w:gridCol w:w="1021"/>
        <w:gridCol w:w="1376"/>
        <w:gridCol w:w="1376"/>
        <w:gridCol w:w="1376"/>
      </w:tblGrid>
      <w:tr w:rsidR="00A92E06" w:rsidRPr="00A92E06" w:rsidTr="00A92E06">
        <w:trPr>
          <w:jc w:val="center"/>
        </w:trPr>
        <w:tc>
          <w:tcPr>
            <w:tcW w:w="2263"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Показатели</w:t>
            </w:r>
          </w:p>
        </w:tc>
        <w:tc>
          <w:tcPr>
            <w:tcW w:w="519"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 xml:space="preserve">Ед. </w:t>
            </w:r>
            <w:proofErr w:type="spellStart"/>
            <w:r w:rsidRPr="00A92E06">
              <w:rPr>
                <w:rFonts w:ascii="Times New Roman" w:hAnsi="Times New Roman"/>
                <w:b/>
                <w:bCs/>
                <w:sz w:val="28"/>
                <w:szCs w:val="28"/>
              </w:rPr>
              <w:t>изм</w:t>
            </w:r>
            <w:proofErr w:type="spellEnd"/>
            <w:r w:rsidRPr="00A92E06">
              <w:rPr>
                <w:rFonts w:ascii="Times New Roman" w:hAnsi="Times New Roman"/>
                <w:b/>
                <w:bCs/>
                <w:sz w:val="28"/>
                <w:szCs w:val="28"/>
              </w:rPr>
              <w:t>.</w:t>
            </w:r>
          </w:p>
        </w:tc>
        <w:tc>
          <w:tcPr>
            <w:tcW w:w="739"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2010</w:t>
            </w:r>
          </w:p>
        </w:tc>
        <w:tc>
          <w:tcPr>
            <w:tcW w:w="739"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2011</w:t>
            </w:r>
          </w:p>
        </w:tc>
        <w:tc>
          <w:tcPr>
            <w:tcW w:w="739"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2012</w:t>
            </w:r>
          </w:p>
        </w:tc>
      </w:tr>
      <w:tr w:rsidR="00A92E06" w:rsidRPr="00A92E06" w:rsidTr="00A92E06">
        <w:trPr>
          <w:jc w:val="center"/>
        </w:trPr>
        <w:tc>
          <w:tcPr>
            <w:tcW w:w="2263"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lastRenderedPageBreak/>
              <w:t>Число объектов бытового обслуживания населения, оказывающих услуги</w:t>
            </w:r>
          </w:p>
        </w:tc>
        <w:tc>
          <w:tcPr>
            <w:tcW w:w="51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единица</w:t>
            </w:r>
          </w:p>
        </w:tc>
        <w:tc>
          <w:tcPr>
            <w:tcW w:w="73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28</w:t>
            </w:r>
          </w:p>
        </w:tc>
        <w:tc>
          <w:tcPr>
            <w:tcW w:w="73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28</w:t>
            </w:r>
          </w:p>
        </w:tc>
        <w:tc>
          <w:tcPr>
            <w:tcW w:w="73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29</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База данных показателей муниципальных образований, Федеральная служба государственной статистики</w:t>
      </w:r>
    </w:p>
    <w:p w:rsidR="00A92E06" w:rsidRPr="00A92E06" w:rsidRDefault="00A92E06" w:rsidP="00A92E06">
      <w:pPr>
        <w:spacing w:after="200"/>
        <w:jc w:val="both"/>
        <w:rPr>
          <w:rFonts w:ascii="Times New Roman" w:hAnsi="Times New Roman"/>
          <w:b/>
          <w:bCs/>
          <w:sz w:val="28"/>
          <w:szCs w:val="28"/>
        </w:rPr>
      </w:pPr>
      <w:r w:rsidRPr="00A92E06">
        <w:rPr>
          <w:rFonts w:ascii="Times New Roman" w:hAnsi="Times New Roman"/>
          <w:sz w:val="28"/>
          <w:szCs w:val="28"/>
        </w:rPr>
        <w:t>Таблица 7. Розничная торговля и общественное питание</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4268"/>
        <w:gridCol w:w="1134"/>
        <w:gridCol w:w="1327"/>
        <w:gridCol w:w="1329"/>
        <w:gridCol w:w="1327"/>
      </w:tblGrid>
      <w:tr w:rsidR="00A92E06" w:rsidRPr="00A92E06" w:rsidTr="00A92E06">
        <w:tc>
          <w:tcPr>
            <w:tcW w:w="2274"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Показатели</w:t>
            </w:r>
          </w:p>
        </w:tc>
        <w:tc>
          <w:tcPr>
            <w:tcW w:w="604"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 xml:space="preserve">Ед. </w:t>
            </w:r>
            <w:proofErr w:type="spellStart"/>
            <w:r w:rsidRPr="00A92E06">
              <w:rPr>
                <w:rFonts w:ascii="Times New Roman" w:hAnsi="Times New Roman"/>
                <w:b/>
                <w:bCs/>
                <w:sz w:val="28"/>
                <w:szCs w:val="28"/>
              </w:rPr>
              <w:t>изм</w:t>
            </w:r>
            <w:proofErr w:type="spellEnd"/>
            <w:r w:rsidRPr="00A92E06">
              <w:rPr>
                <w:rFonts w:ascii="Times New Roman" w:hAnsi="Times New Roman"/>
                <w:b/>
                <w:bCs/>
                <w:sz w:val="28"/>
                <w:szCs w:val="28"/>
              </w:rPr>
              <w:t>.</w:t>
            </w:r>
          </w:p>
        </w:tc>
        <w:tc>
          <w:tcPr>
            <w:tcW w:w="707"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2011</w:t>
            </w:r>
          </w:p>
        </w:tc>
        <w:tc>
          <w:tcPr>
            <w:tcW w:w="708"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2012</w:t>
            </w:r>
          </w:p>
        </w:tc>
        <w:tc>
          <w:tcPr>
            <w:tcW w:w="707"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2013</w:t>
            </w:r>
          </w:p>
        </w:tc>
      </w:tr>
      <w:tr w:rsidR="00A92E06" w:rsidRPr="00A92E06" w:rsidTr="00A92E06">
        <w:tc>
          <w:tcPr>
            <w:tcW w:w="2274"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Число рынков</w:t>
            </w:r>
          </w:p>
        </w:tc>
        <w:tc>
          <w:tcPr>
            <w:tcW w:w="604" w:type="pct"/>
            <w:vAlign w:val="center"/>
            <w:hideMark/>
          </w:tcPr>
          <w:p w:rsidR="00A92E06" w:rsidRPr="00A92E06" w:rsidRDefault="00A92E06" w:rsidP="00A92E06">
            <w:pPr>
              <w:spacing w:before="60" w:after="60"/>
              <w:jc w:val="center"/>
              <w:rPr>
                <w:rFonts w:ascii="Times New Roman" w:hAnsi="Times New Roman"/>
                <w:sz w:val="28"/>
                <w:szCs w:val="28"/>
              </w:rPr>
            </w:pPr>
          </w:p>
        </w:tc>
        <w:tc>
          <w:tcPr>
            <w:tcW w:w="70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w:t>
            </w:r>
          </w:p>
        </w:tc>
        <w:tc>
          <w:tcPr>
            <w:tcW w:w="708"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w:t>
            </w:r>
          </w:p>
        </w:tc>
        <w:tc>
          <w:tcPr>
            <w:tcW w:w="70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w:t>
            </w:r>
          </w:p>
        </w:tc>
      </w:tr>
      <w:tr w:rsidR="00A92E06" w:rsidRPr="00A92E06" w:rsidTr="00A92E06">
        <w:tc>
          <w:tcPr>
            <w:tcW w:w="2274"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Оборот розничной торговли (без субъектов малого предпринимательства)</w:t>
            </w:r>
          </w:p>
        </w:tc>
        <w:tc>
          <w:tcPr>
            <w:tcW w:w="604"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70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5675.2</w:t>
            </w:r>
          </w:p>
        </w:tc>
        <w:tc>
          <w:tcPr>
            <w:tcW w:w="708"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7398.7</w:t>
            </w:r>
          </w:p>
        </w:tc>
        <w:tc>
          <w:tcPr>
            <w:tcW w:w="70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w:t>
            </w:r>
          </w:p>
        </w:tc>
      </w:tr>
      <w:tr w:rsidR="00A92E06" w:rsidRPr="00A92E06" w:rsidTr="00A92E06">
        <w:tc>
          <w:tcPr>
            <w:tcW w:w="2274"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Оборот общественного питания (без субъектов малого предпринимательства)</w:t>
            </w:r>
          </w:p>
        </w:tc>
        <w:tc>
          <w:tcPr>
            <w:tcW w:w="604"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70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w:t>
            </w:r>
          </w:p>
        </w:tc>
        <w:tc>
          <w:tcPr>
            <w:tcW w:w="708"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12999.6</w:t>
            </w:r>
          </w:p>
        </w:tc>
        <w:tc>
          <w:tcPr>
            <w:tcW w:w="70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База данных показателей муниципальных образований, Федеральная служба государственной статистики</w:t>
      </w:r>
    </w:p>
    <w:p w:rsidR="00A92E06" w:rsidRPr="00A92E06" w:rsidRDefault="00A92E06" w:rsidP="00A92E06">
      <w:pPr>
        <w:spacing w:after="200"/>
        <w:jc w:val="both"/>
        <w:rPr>
          <w:rFonts w:ascii="Times New Roman" w:hAnsi="Times New Roman"/>
          <w:b/>
          <w:bCs/>
          <w:sz w:val="28"/>
          <w:szCs w:val="28"/>
        </w:rPr>
      </w:pPr>
      <w:r w:rsidRPr="00A92E06">
        <w:rPr>
          <w:rFonts w:ascii="Times New Roman" w:hAnsi="Times New Roman"/>
          <w:sz w:val="28"/>
          <w:szCs w:val="28"/>
        </w:rPr>
        <w:t>Таблица 8. Территория</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4354"/>
        <w:gridCol w:w="997"/>
        <w:gridCol w:w="1344"/>
        <w:gridCol w:w="1344"/>
        <w:gridCol w:w="1346"/>
      </w:tblGrid>
      <w:tr w:rsidR="00A92E06" w:rsidRPr="00A92E06" w:rsidTr="00A92E06">
        <w:trPr>
          <w:trHeight w:val="221"/>
          <w:jc w:val="center"/>
        </w:trPr>
        <w:tc>
          <w:tcPr>
            <w:tcW w:w="2320"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Показатели</w:t>
            </w:r>
          </w:p>
        </w:tc>
        <w:tc>
          <w:tcPr>
            <w:tcW w:w="531"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 xml:space="preserve">Ед. </w:t>
            </w:r>
            <w:proofErr w:type="spellStart"/>
            <w:r w:rsidRPr="00A92E06">
              <w:rPr>
                <w:rFonts w:ascii="Times New Roman" w:hAnsi="Times New Roman"/>
                <w:b/>
                <w:bCs/>
                <w:sz w:val="28"/>
                <w:szCs w:val="28"/>
              </w:rPr>
              <w:t>изм</w:t>
            </w:r>
            <w:proofErr w:type="spellEnd"/>
            <w:r w:rsidRPr="00A92E06">
              <w:rPr>
                <w:rFonts w:ascii="Times New Roman" w:hAnsi="Times New Roman"/>
                <w:b/>
                <w:bCs/>
                <w:sz w:val="28"/>
                <w:szCs w:val="28"/>
              </w:rPr>
              <w:t>.</w:t>
            </w:r>
          </w:p>
        </w:tc>
        <w:tc>
          <w:tcPr>
            <w:tcW w:w="716"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2010</w:t>
            </w:r>
          </w:p>
        </w:tc>
        <w:tc>
          <w:tcPr>
            <w:tcW w:w="716"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2011</w:t>
            </w:r>
          </w:p>
        </w:tc>
        <w:tc>
          <w:tcPr>
            <w:tcW w:w="717"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2012</w:t>
            </w:r>
          </w:p>
        </w:tc>
      </w:tr>
      <w:tr w:rsidR="00A92E06" w:rsidRPr="00A92E06" w:rsidTr="00A92E06">
        <w:trPr>
          <w:trHeight w:val="580"/>
          <w:jc w:val="center"/>
        </w:trPr>
        <w:tc>
          <w:tcPr>
            <w:tcW w:w="2320"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Общая площадь земель муниципального образования</w:t>
            </w:r>
          </w:p>
        </w:tc>
        <w:tc>
          <w:tcPr>
            <w:tcW w:w="531"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гектар</w:t>
            </w:r>
          </w:p>
        </w:tc>
        <w:tc>
          <w:tcPr>
            <w:tcW w:w="71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2636801</w:t>
            </w:r>
          </w:p>
        </w:tc>
        <w:tc>
          <w:tcPr>
            <w:tcW w:w="71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2636801</w:t>
            </w:r>
          </w:p>
        </w:tc>
        <w:tc>
          <w:tcPr>
            <w:tcW w:w="71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2636801</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База данных показателей муниципальных образований, Федеральная служба государственной статистики</w:t>
      </w:r>
    </w:p>
    <w:p w:rsidR="00A92E06" w:rsidRPr="00A92E06" w:rsidRDefault="00A92E06" w:rsidP="00A92E06">
      <w:pPr>
        <w:spacing w:after="200"/>
        <w:jc w:val="both"/>
        <w:rPr>
          <w:rFonts w:ascii="Times New Roman" w:hAnsi="Times New Roman"/>
          <w:b/>
          <w:bCs/>
          <w:sz w:val="28"/>
          <w:szCs w:val="28"/>
        </w:rPr>
      </w:pPr>
      <w:r w:rsidRPr="00A92E06">
        <w:rPr>
          <w:rFonts w:ascii="Times New Roman" w:hAnsi="Times New Roman"/>
          <w:sz w:val="28"/>
          <w:szCs w:val="28"/>
        </w:rPr>
        <w:t>Таблица 9. Сельское хозяйство</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4559"/>
        <w:gridCol w:w="1373"/>
        <w:gridCol w:w="1150"/>
        <w:gridCol w:w="1152"/>
        <w:gridCol w:w="1151"/>
      </w:tblGrid>
      <w:tr w:rsidR="00A92E06" w:rsidRPr="00A92E06" w:rsidTr="00A92E06">
        <w:trPr>
          <w:jc w:val="center"/>
        </w:trPr>
        <w:tc>
          <w:tcPr>
            <w:tcW w:w="2480"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Показатели</w:t>
            </w:r>
          </w:p>
        </w:tc>
        <w:tc>
          <w:tcPr>
            <w:tcW w:w="527"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Ед. измерения</w:t>
            </w:r>
          </w:p>
        </w:tc>
        <w:tc>
          <w:tcPr>
            <w:tcW w:w="664"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2010</w:t>
            </w:r>
          </w:p>
        </w:tc>
        <w:tc>
          <w:tcPr>
            <w:tcW w:w="665"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2011</w:t>
            </w:r>
          </w:p>
        </w:tc>
        <w:tc>
          <w:tcPr>
            <w:tcW w:w="664"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2012</w:t>
            </w:r>
          </w:p>
        </w:tc>
      </w:tr>
      <w:tr w:rsidR="00A92E06" w:rsidRPr="00A92E06" w:rsidTr="00A92E06">
        <w:trPr>
          <w:jc w:val="center"/>
        </w:trPr>
        <w:tc>
          <w:tcPr>
            <w:tcW w:w="2480"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Объем производства сельскохозяйственной продукции (в фактически действовавших ценах)</w:t>
            </w:r>
          </w:p>
        </w:tc>
        <w:tc>
          <w:tcPr>
            <w:tcW w:w="52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664"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490037</w:t>
            </w:r>
          </w:p>
        </w:tc>
        <w:tc>
          <w:tcPr>
            <w:tcW w:w="665"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516730</w:t>
            </w:r>
          </w:p>
        </w:tc>
        <w:tc>
          <w:tcPr>
            <w:tcW w:w="664"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490735</w:t>
            </w:r>
          </w:p>
        </w:tc>
      </w:tr>
      <w:tr w:rsidR="00A92E06" w:rsidRPr="00A92E06" w:rsidTr="00A92E06">
        <w:trPr>
          <w:jc w:val="center"/>
        </w:trPr>
        <w:tc>
          <w:tcPr>
            <w:tcW w:w="2480"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Индекс производства продукции сельского хозяйства (в сопоставимых ценах; в процентах к предыдущему году)</w:t>
            </w:r>
          </w:p>
        </w:tc>
        <w:tc>
          <w:tcPr>
            <w:tcW w:w="52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процент</w:t>
            </w:r>
          </w:p>
        </w:tc>
        <w:tc>
          <w:tcPr>
            <w:tcW w:w="664"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103,3</w:t>
            </w:r>
          </w:p>
        </w:tc>
        <w:tc>
          <w:tcPr>
            <w:tcW w:w="665"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99,9</w:t>
            </w:r>
          </w:p>
        </w:tc>
        <w:tc>
          <w:tcPr>
            <w:tcW w:w="664"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98,0</w:t>
            </w:r>
          </w:p>
        </w:tc>
      </w:tr>
      <w:tr w:rsidR="00A92E06" w:rsidRPr="00A92E06" w:rsidTr="00A92E06">
        <w:trPr>
          <w:jc w:val="center"/>
        </w:trPr>
        <w:tc>
          <w:tcPr>
            <w:tcW w:w="2480"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Посевные площади сельскохозяйственных культур</w:t>
            </w:r>
          </w:p>
        </w:tc>
        <w:tc>
          <w:tcPr>
            <w:tcW w:w="52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гектар</w:t>
            </w:r>
          </w:p>
        </w:tc>
        <w:tc>
          <w:tcPr>
            <w:tcW w:w="664" w:type="pct"/>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3463</w:t>
            </w:r>
          </w:p>
        </w:tc>
        <w:tc>
          <w:tcPr>
            <w:tcW w:w="665" w:type="pct"/>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3495</w:t>
            </w:r>
          </w:p>
        </w:tc>
        <w:tc>
          <w:tcPr>
            <w:tcW w:w="664" w:type="pct"/>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3406</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lastRenderedPageBreak/>
        <w:t>Источник: База данных показателей муниципальных образований, Федеральная служба государственной статистики</w:t>
      </w:r>
    </w:p>
    <w:p w:rsidR="00A92E06" w:rsidRPr="00A92E06" w:rsidRDefault="00A92E06" w:rsidP="00A92E06">
      <w:pPr>
        <w:spacing w:after="200"/>
        <w:jc w:val="both"/>
        <w:rPr>
          <w:rFonts w:ascii="Times New Roman" w:hAnsi="Times New Roman"/>
          <w:b/>
          <w:bCs/>
          <w:sz w:val="28"/>
          <w:szCs w:val="28"/>
        </w:rPr>
      </w:pPr>
      <w:r w:rsidRPr="00A92E06">
        <w:rPr>
          <w:rFonts w:ascii="Times New Roman" w:hAnsi="Times New Roman"/>
          <w:sz w:val="28"/>
          <w:szCs w:val="28"/>
        </w:rPr>
        <w:t>Таблица 10. Инвестиции в основной капитал и средства на долевое строительство</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4693"/>
        <w:gridCol w:w="948"/>
        <w:gridCol w:w="1248"/>
        <w:gridCol w:w="1248"/>
        <w:gridCol w:w="1248"/>
      </w:tblGrid>
      <w:tr w:rsidR="00A92E06" w:rsidRPr="00A92E06" w:rsidTr="00A92E06">
        <w:trPr>
          <w:jc w:val="center"/>
        </w:trPr>
        <w:tc>
          <w:tcPr>
            <w:tcW w:w="2500"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Показатели</w:t>
            </w:r>
          </w:p>
        </w:tc>
        <w:tc>
          <w:tcPr>
            <w:tcW w:w="505"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 xml:space="preserve">Ед. </w:t>
            </w:r>
            <w:proofErr w:type="spellStart"/>
            <w:r w:rsidRPr="00A92E06">
              <w:rPr>
                <w:rFonts w:ascii="Times New Roman" w:hAnsi="Times New Roman"/>
                <w:b/>
                <w:bCs/>
                <w:sz w:val="28"/>
                <w:szCs w:val="28"/>
              </w:rPr>
              <w:t>изм</w:t>
            </w:r>
            <w:proofErr w:type="spellEnd"/>
            <w:r w:rsidRPr="00A92E06">
              <w:rPr>
                <w:rFonts w:ascii="Times New Roman" w:hAnsi="Times New Roman"/>
                <w:b/>
                <w:bCs/>
                <w:sz w:val="28"/>
                <w:szCs w:val="28"/>
              </w:rPr>
              <w:t>.</w:t>
            </w:r>
          </w:p>
        </w:tc>
        <w:tc>
          <w:tcPr>
            <w:tcW w:w="665"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2010</w:t>
            </w:r>
          </w:p>
        </w:tc>
        <w:tc>
          <w:tcPr>
            <w:tcW w:w="665"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2011</w:t>
            </w:r>
          </w:p>
        </w:tc>
        <w:tc>
          <w:tcPr>
            <w:tcW w:w="665"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2012</w:t>
            </w:r>
          </w:p>
        </w:tc>
      </w:tr>
      <w:tr w:rsidR="00A92E06" w:rsidRPr="00A92E06" w:rsidTr="00A92E06">
        <w:trPr>
          <w:jc w:val="center"/>
        </w:trPr>
        <w:tc>
          <w:tcPr>
            <w:tcW w:w="2500"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Инвестиции в основной капитал за счет средств муниципального бюджета</w:t>
            </w:r>
          </w:p>
        </w:tc>
        <w:tc>
          <w:tcPr>
            <w:tcW w:w="505"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665"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25652</w:t>
            </w:r>
          </w:p>
        </w:tc>
        <w:tc>
          <w:tcPr>
            <w:tcW w:w="665"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46149</w:t>
            </w:r>
          </w:p>
        </w:tc>
        <w:tc>
          <w:tcPr>
            <w:tcW w:w="665"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11678</w:t>
            </w:r>
          </w:p>
        </w:tc>
      </w:tr>
      <w:tr w:rsidR="00A92E06" w:rsidRPr="00A92E06" w:rsidTr="00A92E06">
        <w:trPr>
          <w:jc w:val="center"/>
        </w:trPr>
        <w:tc>
          <w:tcPr>
            <w:tcW w:w="2500"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505"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665"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97210</w:t>
            </w:r>
          </w:p>
        </w:tc>
        <w:tc>
          <w:tcPr>
            <w:tcW w:w="665"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274363</w:t>
            </w:r>
          </w:p>
        </w:tc>
        <w:tc>
          <w:tcPr>
            <w:tcW w:w="665"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237209</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База данных показателей муниципальных образований, Федеральная служба государственной статистики</w:t>
      </w:r>
    </w:p>
    <w:p w:rsidR="00A92E06" w:rsidRPr="00A92E06" w:rsidRDefault="00A92E06" w:rsidP="00A92E06">
      <w:pPr>
        <w:spacing w:after="200"/>
        <w:jc w:val="both"/>
        <w:rPr>
          <w:rFonts w:ascii="Times New Roman" w:hAnsi="Times New Roman"/>
          <w:b/>
          <w:bCs/>
          <w:sz w:val="28"/>
          <w:szCs w:val="28"/>
        </w:rPr>
      </w:pPr>
      <w:r w:rsidRPr="00A92E06">
        <w:rPr>
          <w:rFonts w:ascii="Times New Roman" w:hAnsi="Times New Roman"/>
          <w:sz w:val="28"/>
          <w:szCs w:val="28"/>
        </w:rPr>
        <w:t>Таблица 11. Местный бюджет</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4976"/>
        <w:gridCol w:w="1007"/>
        <w:gridCol w:w="1134"/>
        <w:gridCol w:w="1134"/>
        <w:gridCol w:w="1134"/>
      </w:tblGrid>
      <w:tr w:rsidR="00A92E06" w:rsidRPr="00A92E06" w:rsidTr="00A92E06">
        <w:trPr>
          <w:tblHeader/>
          <w:jc w:val="center"/>
        </w:trPr>
        <w:tc>
          <w:tcPr>
            <w:tcW w:w="2652"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Показатели</w:t>
            </w:r>
          </w:p>
        </w:tc>
        <w:tc>
          <w:tcPr>
            <w:tcW w:w="529"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 xml:space="preserve">Ед. </w:t>
            </w:r>
            <w:proofErr w:type="spellStart"/>
            <w:r w:rsidRPr="00A92E06">
              <w:rPr>
                <w:rFonts w:ascii="Times New Roman" w:hAnsi="Times New Roman"/>
                <w:b/>
                <w:bCs/>
                <w:sz w:val="28"/>
                <w:szCs w:val="28"/>
              </w:rPr>
              <w:t>изм</w:t>
            </w:r>
            <w:proofErr w:type="spellEnd"/>
            <w:r w:rsidRPr="00A92E06">
              <w:rPr>
                <w:rFonts w:ascii="Times New Roman" w:hAnsi="Times New Roman"/>
                <w:b/>
                <w:bCs/>
                <w:sz w:val="28"/>
                <w:szCs w:val="28"/>
              </w:rPr>
              <w:t>.</w:t>
            </w:r>
          </w:p>
        </w:tc>
        <w:tc>
          <w:tcPr>
            <w:tcW w:w="606"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2010</w:t>
            </w:r>
          </w:p>
        </w:tc>
        <w:tc>
          <w:tcPr>
            <w:tcW w:w="606"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2011</w:t>
            </w:r>
          </w:p>
        </w:tc>
        <w:tc>
          <w:tcPr>
            <w:tcW w:w="606"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2012</w:t>
            </w:r>
          </w:p>
        </w:tc>
      </w:tr>
      <w:tr w:rsidR="00A92E06" w:rsidRPr="00A92E06" w:rsidTr="00A92E06">
        <w:trPr>
          <w:jc w:val="center"/>
        </w:trPr>
        <w:tc>
          <w:tcPr>
            <w:tcW w:w="2652"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Общий объем расходов консолидированного бюджета муниципального района</w:t>
            </w:r>
          </w:p>
        </w:tc>
        <w:tc>
          <w:tcPr>
            <w:tcW w:w="52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606" w:type="pct"/>
            <w:shd w:val="clear" w:color="auto" w:fill="auto"/>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637367</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839467</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1029284</w:t>
            </w:r>
          </w:p>
        </w:tc>
      </w:tr>
      <w:tr w:rsidR="00A92E06" w:rsidRPr="00A92E06" w:rsidTr="00A92E06">
        <w:trPr>
          <w:jc w:val="center"/>
        </w:trPr>
        <w:tc>
          <w:tcPr>
            <w:tcW w:w="2652"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 xml:space="preserve">Доходы местного бюджета (включая безвозмездные поступления и доходы от предпринимательской </w:t>
            </w:r>
            <w:proofErr w:type="gramStart"/>
            <w:r w:rsidRPr="00A92E06">
              <w:rPr>
                <w:rFonts w:ascii="Times New Roman" w:hAnsi="Times New Roman"/>
                <w:sz w:val="28"/>
                <w:szCs w:val="28"/>
              </w:rPr>
              <w:t>деятельности</w:t>
            </w:r>
            <w:proofErr w:type="gramEnd"/>
            <w:r w:rsidRPr="00A92E06">
              <w:rPr>
                <w:rFonts w:ascii="Times New Roman" w:hAnsi="Times New Roman"/>
                <w:sz w:val="28"/>
                <w:szCs w:val="28"/>
              </w:rPr>
              <w:t xml:space="preserve"> и иной приносящей доход деятельности)</w:t>
            </w:r>
          </w:p>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Всего</w:t>
            </w:r>
          </w:p>
        </w:tc>
        <w:tc>
          <w:tcPr>
            <w:tcW w:w="52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634687</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847932</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1107433</w:t>
            </w:r>
          </w:p>
        </w:tc>
      </w:tr>
      <w:tr w:rsidR="00A92E06" w:rsidRPr="00A92E06" w:rsidTr="00A92E06">
        <w:trPr>
          <w:jc w:val="center"/>
        </w:trPr>
        <w:tc>
          <w:tcPr>
            <w:tcW w:w="2652"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 xml:space="preserve">Расходы местного бюджета, </w:t>
            </w:r>
            <w:proofErr w:type="spellStart"/>
            <w:r w:rsidRPr="00A92E06">
              <w:rPr>
                <w:rFonts w:ascii="Times New Roman" w:hAnsi="Times New Roman"/>
                <w:sz w:val="28"/>
                <w:szCs w:val="28"/>
              </w:rPr>
              <w:t>всего</w:t>
            </w:r>
            <w:proofErr w:type="gramStart"/>
            <w:r w:rsidRPr="00A92E06">
              <w:rPr>
                <w:rFonts w:ascii="Times New Roman" w:hAnsi="Times New Roman"/>
                <w:sz w:val="28"/>
                <w:szCs w:val="28"/>
              </w:rPr>
              <w:t>,в</w:t>
            </w:r>
            <w:proofErr w:type="spellEnd"/>
            <w:proofErr w:type="gramEnd"/>
            <w:r w:rsidRPr="00A92E06">
              <w:rPr>
                <w:rFonts w:ascii="Times New Roman" w:hAnsi="Times New Roman"/>
                <w:sz w:val="28"/>
                <w:szCs w:val="28"/>
              </w:rPr>
              <w:t xml:space="preserve"> т.ч.:</w:t>
            </w:r>
          </w:p>
        </w:tc>
        <w:tc>
          <w:tcPr>
            <w:tcW w:w="52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615796</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822322</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1009882</w:t>
            </w:r>
          </w:p>
        </w:tc>
      </w:tr>
      <w:tr w:rsidR="00A92E06" w:rsidRPr="00A92E06" w:rsidTr="00A92E06">
        <w:trPr>
          <w:jc w:val="center"/>
        </w:trPr>
        <w:tc>
          <w:tcPr>
            <w:tcW w:w="2652" w:type="pct"/>
            <w:tcMar>
              <w:top w:w="15" w:type="dxa"/>
              <w:left w:w="200" w:type="dxa"/>
              <w:bottom w:w="15" w:type="dxa"/>
              <w:right w:w="15" w:type="dxa"/>
            </w:tcMar>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Бюджетные инвестиции на увеличение стоимости основных средств</w:t>
            </w:r>
          </w:p>
        </w:tc>
        <w:tc>
          <w:tcPr>
            <w:tcW w:w="52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19984</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40965</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114732</w:t>
            </w:r>
          </w:p>
        </w:tc>
      </w:tr>
      <w:tr w:rsidR="00A92E06" w:rsidRPr="00A92E06" w:rsidTr="00A92E06">
        <w:trPr>
          <w:jc w:val="center"/>
        </w:trPr>
        <w:tc>
          <w:tcPr>
            <w:tcW w:w="2652" w:type="pct"/>
            <w:tcMar>
              <w:top w:w="15" w:type="dxa"/>
              <w:left w:w="200" w:type="dxa"/>
              <w:bottom w:w="15" w:type="dxa"/>
              <w:right w:w="15" w:type="dxa"/>
            </w:tcMar>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Национальная экономика</w:t>
            </w:r>
          </w:p>
        </w:tc>
        <w:tc>
          <w:tcPr>
            <w:tcW w:w="52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2252</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17725</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45103</w:t>
            </w:r>
          </w:p>
        </w:tc>
      </w:tr>
      <w:tr w:rsidR="00A92E06" w:rsidRPr="00A92E06" w:rsidTr="00A92E06">
        <w:trPr>
          <w:jc w:val="center"/>
        </w:trPr>
        <w:tc>
          <w:tcPr>
            <w:tcW w:w="2652" w:type="pct"/>
            <w:tcMar>
              <w:top w:w="15" w:type="dxa"/>
              <w:left w:w="200" w:type="dxa"/>
              <w:bottom w:w="15" w:type="dxa"/>
              <w:right w:w="15" w:type="dxa"/>
            </w:tcMar>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Сельское хозяйство и рыболовство</w:t>
            </w:r>
          </w:p>
        </w:tc>
        <w:tc>
          <w:tcPr>
            <w:tcW w:w="52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1035</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576</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2792</w:t>
            </w:r>
          </w:p>
        </w:tc>
      </w:tr>
      <w:tr w:rsidR="00A92E06" w:rsidRPr="00A92E06" w:rsidTr="00A92E06">
        <w:trPr>
          <w:jc w:val="center"/>
        </w:trPr>
        <w:tc>
          <w:tcPr>
            <w:tcW w:w="2652" w:type="pct"/>
            <w:vAlign w:val="center"/>
            <w:hideMark/>
          </w:tcPr>
          <w:p w:rsidR="00A92E06" w:rsidRPr="00A92E06" w:rsidRDefault="00A92E06" w:rsidP="00A92E06">
            <w:pPr>
              <w:spacing w:before="60" w:after="60"/>
              <w:rPr>
                <w:rFonts w:ascii="Times New Roman" w:hAnsi="Times New Roman"/>
                <w:sz w:val="28"/>
                <w:szCs w:val="28"/>
              </w:rPr>
            </w:pPr>
            <w:proofErr w:type="spellStart"/>
            <w:r w:rsidRPr="00A92E06">
              <w:rPr>
                <w:rFonts w:ascii="Times New Roman" w:hAnsi="Times New Roman"/>
                <w:sz w:val="28"/>
                <w:szCs w:val="28"/>
              </w:rPr>
              <w:t>Профицит</w:t>
            </w:r>
            <w:proofErr w:type="spellEnd"/>
            <w:proofErr w:type="gramStart"/>
            <w:r w:rsidRPr="00A92E06">
              <w:rPr>
                <w:rFonts w:ascii="Times New Roman" w:hAnsi="Times New Roman"/>
                <w:sz w:val="28"/>
                <w:szCs w:val="28"/>
              </w:rPr>
              <w:t xml:space="preserve"> (+), </w:t>
            </w:r>
            <w:proofErr w:type="gramEnd"/>
            <w:r w:rsidRPr="00A92E06">
              <w:rPr>
                <w:rFonts w:ascii="Times New Roman" w:hAnsi="Times New Roman"/>
                <w:sz w:val="28"/>
                <w:szCs w:val="28"/>
              </w:rPr>
              <w:t>дефицит (-)</w:t>
            </w:r>
          </w:p>
        </w:tc>
        <w:tc>
          <w:tcPr>
            <w:tcW w:w="52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 xml:space="preserve">тысяча </w:t>
            </w:r>
            <w:r w:rsidRPr="00A92E06">
              <w:rPr>
                <w:rFonts w:ascii="Times New Roman" w:hAnsi="Times New Roman"/>
                <w:sz w:val="28"/>
                <w:szCs w:val="28"/>
              </w:rPr>
              <w:lastRenderedPageBreak/>
              <w:t>рублей</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lastRenderedPageBreak/>
              <w:t>18891</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25610</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97551</w:t>
            </w:r>
          </w:p>
        </w:tc>
      </w:tr>
      <w:tr w:rsidR="00A92E06" w:rsidRPr="00A92E06" w:rsidTr="00A92E06">
        <w:trPr>
          <w:jc w:val="center"/>
        </w:trPr>
        <w:tc>
          <w:tcPr>
            <w:tcW w:w="2652"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lastRenderedPageBreak/>
              <w:t>Расходы на развитие и поддержку малого и среднего предпринимательства</w:t>
            </w:r>
          </w:p>
        </w:tc>
        <w:tc>
          <w:tcPr>
            <w:tcW w:w="52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314</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2925</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5323</w:t>
            </w:r>
          </w:p>
        </w:tc>
      </w:tr>
      <w:tr w:rsidR="00A92E06" w:rsidRPr="00A92E06" w:rsidTr="00A92E06">
        <w:trPr>
          <w:jc w:val="center"/>
        </w:trPr>
        <w:tc>
          <w:tcPr>
            <w:tcW w:w="2652"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52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процент</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14</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30</w:t>
            </w:r>
          </w:p>
        </w:tc>
        <w:tc>
          <w:tcPr>
            <w:tcW w:w="606"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База данных показателей муниципальных образований, Федеральная служба государственной статистики</w:t>
      </w:r>
    </w:p>
    <w:p w:rsidR="00A92E06" w:rsidRPr="00A92E06" w:rsidRDefault="00A92E06" w:rsidP="00A92E06">
      <w:pPr>
        <w:spacing w:after="200"/>
        <w:jc w:val="both"/>
        <w:rPr>
          <w:rFonts w:ascii="Times New Roman" w:hAnsi="Times New Roman"/>
          <w:b/>
          <w:bCs/>
          <w:sz w:val="28"/>
          <w:szCs w:val="28"/>
        </w:rPr>
      </w:pPr>
      <w:r w:rsidRPr="00A92E06">
        <w:rPr>
          <w:rFonts w:ascii="Times New Roman" w:hAnsi="Times New Roman"/>
          <w:sz w:val="28"/>
          <w:szCs w:val="28"/>
        </w:rPr>
        <w:t>Таблица 12. Организация отдыха, развлечений и культуры</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4740"/>
        <w:gridCol w:w="1373"/>
        <w:gridCol w:w="1091"/>
        <w:gridCol w:w="1091"/>
        <w:gridCol w:w="1090"/>
      </w:tblGrid>
      <w:tr w:rsidR="00A92E06" w:rsidRPr="00A92E06" w:rsidTr="00A92E06">
        <w:tc>
          <w:tcPr>
            <w:tcW w:w="2576"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Показатели</w:t>
            </w:r>
          </w:p>
        </w:tc>
        <w:tc>
          <w:tcPr>
            <w:tcW w:w="529"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Ед. измерения</w:t>
            </w:r>
          </w:p>
        </w:tc>
        <w:tc>
          <w:tcPr>
            <w:tcW w:w="632"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2010</w:t>
            </w:r>
          </w:p>
        </w:tc>
        <w:tc>
          <w:tcPr>
            <w:tcW w:w="632"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2011</w:t>
            </w:r>
          </w:p>
        </w:tc>
        <w:tc>
          <w:tcPr>
            <w:tcW w:w="632"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2012</w:t>
            </w:r>
          </w:p>
        </w:tc>
      </w:tr>
      <w:tr w:rsidR="00A92E06" w:rsidRPr="00A92E06" w:rsidTr="00A92E06">
        <w:tc>
          <w:tcPr>
            <w:tcW w:w="2576"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 xml:space="preserve">Число учреждений </w:t>
            </w:r>
            <w:proofErr w:type="spellStart"/>
            <w:r w:rsidRPr="00A92E06">
              <w:rPr>
                <w:rFonts w:ascii="Times New Roman" w:hAnsi="Times New Roman"/>
                <w:sz w:val="28"/>
                <w:szCs w:val="28"/>
              </w:rPr>
              <w:t>культурно-досугового</w:t>
            </w:r>
            <w:proofErr w:type="spellEnd"/>
            <w:r w:rsidRPr="00A92E06">
              <w:rPr>
                <w:rFonts w:ascii="Times New Roman" w:hAnsi="Times New Roman"/>
                <w:sz w:val="28"/>
                <w:szCs w:val="28"/>
              </w:rPr>
              <w:t xml:space="preserve"> типа</w:t>
            </w:r>
          </w:p>
        </w:tc>
        <w:tc>
          <w:tcPr>
            <w:tcW w:w="52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единица</w:t>
            </w:r>
          </w:p>
        </w:tc>
        <w:tc>
          <w:tcPr>
            <w:tcW w:w="632"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35</w:t>
            </w:r>
          </w:p>
        </w:tc>
        <w:tc>
          <w:tcPr>
            <w:tcW w:w="632"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36</w:t>
            </w:r>
          </w:p>
        </w:tc>
        <w:tc>
          <w:tcPr>
            <w:tcW w:w="632"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36</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База данных показателей муниципальных образований, Федеральная служба государственной статистики</w:t>
      </w:r>
    </w:p>
    <w:p w:rsidR="00A92E06" w:rsidRPr="00A92E06" w:rsidRDefault="00A92E06" w:rsidP="00A92E06">
      <w:pPr>
        <w:spacing w:after="200"/>
        <w:jc w:val="both"/>
        <w:rPr>
          <w:rFonts w:ascii="Times New Roman" w:hAnsi="Times New Roman"/>
          <w:b/>
          <w:bCs/>
          <w:sz w:val="28"/>
          <w:szCs w:val="28"/>
        </w:rPr>
      </w:pPr>
      <w:r w:rsidRPr="00A92E06">
        <w:rPr>
          <w:rFonts w:ascii="Times New Roman" w:hAnsi="Times New Roman"/>
          <w:sz w:val="28"/>
          <w:szCs w:val="28"/>
        </w:rPr>
        <w:t>Таблица 13. Занятость и заработная плата</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4235"/>
        <w:gridCol w:w="968"/>
        <w:gridCol w:w="1045"/>
        <w:gridCol w:w="1045"/>
        <w:gridCol w:w="1045"/>
        <w:gridCol w:w="1047"/>
      </w:tblGrid>
      <w:tr w:rsidR="00A92E06" w:rsidRPr="00A92E06" w:rsidTr="00A92E06">
        <w:trPr>
          <w:tblHeader/>
        </w:trPr>
        <w:tc>
          <w:tcPr>
            <w:tcW w:w="2273"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Показатели</w:t>
            </w:r>
          </w:p>
        </w:tc>
        <w:tc>
          <w:tcPr>
            <w:tcW w:w="433"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 xml:space="preserve">Ед. </w:t>
            </w:r>
            <w:proofErr w:type="spellStart"/>
            <w:r w:rsidRPr="00A92E06">
              <w:rPr>
                <w:rFonts w:ascii="Times New Roman" w:hAnsi="Times New Roman"/>
                <w:b/>
                <w:bCs/>
                <w:sz w:val="28"/>
                <w:szCs w:val="28"/>
              </w:rPr>
              <w:t>изм</w:t>
            </w:r>
            <w:proofErr w:type="spellEnd"/>
            <w:r w:rsidRPr="00A92E06">
              <w:rPr>
                <w:rFonts w:ascii="Times New Roman" w:hAnsi="Times New Roman"/>
                <w:b/>
                <w:bCs/>
                <w:sz w:val="28"/>
                <w:szCs w:val="28"/>
              </w:rPr>
              <w:t>.</w:t>
            </w:r>
          </w:p>
        </w:tc>
        <w:tc>
          <w:tcPr>
            <w:tcW w:w="573"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2010</w:t>
            </w:r>
          </w:p>
        </w:tc>
        <w:tc>
          <w:tcPr>
            <w:tcW w:w="573"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2011</w:t>
            </w:r>
          </w:p>
        </w:tc>
        <w:tc>
          <w:tcPr>
            <w:tcW w:w="573"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2012</w:t>
            </w:r>
          </w:p>
        </w:tc>
        <w:tc>
          <w:tcPr>
            <w:tcW w:w="574"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2013 (</w:t>
            </w:r>
            <w:proofErr w:type="spellStart"/>
            <w:r w:rsidRPr="00A92E06">
              <w:rPr>
                <w:rFonts w:ascii="Times New Roman" w:hAnsi="Times New Roman"/>
                <w:b/>
                <w:bCs/>
                <w:sz w:val="28"/>
                <w:szCs w:val="28"/>
              </w:rPr>
              <w:t>янв-июнь</w:t>
            </w:r>
            <w:proofErr w:type="spellEnd"/>
            <w:r w:rsidRPr="00A92E06">
              <w:rPr>
                <w:rFonts w:ascii="Times New Roman" w:hAnsi="Times New Roman"/>
                <w:b/>
                <w:bCs/>
                <w:sz w:val="28"/>
                <w:szCs w:val="28"/>
              </w:rPr>
              <w:t>)</w:t>
            </w:r>
          </w:p>
        </w:tc>
      </w:tr>
      <w:tr w:rsidR="00A92E06" w:rsidRPr="00A92E06" w:rsidTr="00A92E06">
        <w:tc>
          <w:tcPr>
            <w:tcW w:w="2273"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Среднесписочная численность работников организаций</w:t>
            </w:r>
          </w:p>
        </w:tc>
        <w:tc>
          <w:tcPr>
            <w:tcW w:w="433" w:type="pct"/>
            <w:vAlign w:val="center"/>
            <w:hideMark/>
          </w:tcPr>
          <w:p w:rsidR="00A92E06" w:rsidRPr="00A92E06" w:rsidRDefault="00A92E06" w:rsidP="00A92E06">
            <w:pPr>
              <w:spacing w:before="60" w:after="60"/>
              <w:jc w:val="center"/>
              <w:rPr>
                <w:rFonts w:ascii="Times New Roman" w:hAnsi="Times New Roman"/>
                <w:sz w:val="28"/>
                <w:szCs w:val="28"/>
              </w:rPr>
            </w:pPr>
          </w:p>
        </w:tc>
        <w:tc>
          <w:tcPr>
            <w:tcW w:w="573" w:type="pct"/>
            <w:vAlign w:val="center"/>
            <w:hideMark/>
          </w:tcPr>
          <w:p w:rsidR="00A92E06" w:rsidRPr="00A92E06" w:rsidRDefault="00A92E06" w:rsidP="00A92E06">
            <w:pPr>
              <w:spacing w:before="60" w:after="60"/>
              <w:jc w:val="center"/>
              <w:rPr>
                <w:rFonts w:ascii="Times New Roman" w:hAnsi="Times New Roman"/>
                <w:sz w:val="28"/>
                <w:szCs w:val="28"/>
              </w:rPr>
            </w:pPr>
          </w:p>
        </w:tc>
        <w:tc>
          <w:tcPr>
            <w:tcW w:w="573" w:type="pct"/>
            <w:vAlign w:val="center"/>
            <w:hideMark/>
          </w:tcPr>
          <w:p w:rsidR="00A92E06" w:rsidRPr="00A92E06" w:rsidRDefault="00A92E06" w:rsidP="00A92E06">
            <w:pPr>
              <w:spacing w:before="60" w:after="60"/>
              <w:jc w:val="center"/>
              <w:rPr>
                <w:rFonts w:ascii="Times New Roman" w:hAnsi="Times New Roman"/>
                <w:sz w:val="28"/>
                <w:szCs w:val="28"/>
              </w:rPr>
            </w:pPr>
          </w:p>
        </w:tc>
        <w:tc>
          <w:tcPr>
            <w:tcW w:w="573" w:type="pct"/>
            <w:vAlign w:val="center"/>
            <w:hideMark/>
          </w:tcPr>
          <w:p w:rsidR="00A92E06" w:rsidRPr="00A92E06" w:rsidRDefault="00A92E06" w:rsidP="00A92E06">
            <w:pPr>
              <w:spacing w:before="60" w:after="60"/>
              <w:jc w:val="center"/>
              <w:rPr>
                <w:rFonts w:ascii="Times New Roman" w:hAnsi="Times New Roman"/>
                <w:sz w:val="28"/>
                <w:szCs w:val="28"/>
              </w:rPr>
            </w:pPr>
          </w:p>
        </w:tc>
        <w:tc>
          <w:tcPr>
            <w:tcW w:w="574" w:type="pct"/>
            <w:vAlign w:val="center"/>
            <w:hideMark/>
          </w:tcPr>
          <w:p w:rsidR="00A92E06" w:rsidRPr="00A92E06" w:rsidRDefault="00A92E06" w:rsidP="00A92E06">
            <w:pPr>
              <w:spacing w:before="60" w:after="60"/>
              <w:jc w:val="center"/>
              <w:rPr>
                <w:rFonts w:ascii="Times New Roman" w:hAnsi="Times New Roman"/>
                <w:sz w:val="28"/>
                <w:szCs w:val="28"/>
              </w:rPr>
            </w:pPr>
          </w:p>
        </w:tc>
      </w:tr>
      <w:tr w:rsidR="00A92E06" w:rsidRPr="00A92E06" w:rsidTr="00A92E06">
        <w:tc>
          <w:tcPr>
            <w:tcW w:w="2273"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Среднемесячная заработная плата работников организаций</w:t>
            </w:r>
          </w:p>
        </w:tc>
        <w:tc>
          <w:tcPr>
            <w:tcW w:w="433" w:type="pct"/>
            <w:vAlign w:val="center"/>
            <w:hideMark/>
          </w:tcPr>
          <w:p w:rsidR="00A92E06" w:rsidRPr="00A92E06" w:rsidRDefault="00A92E06" w:rsidP="00A92E06">
            <w:pPr>
              <w:spacing w:before="60" w:after="60"/>
              <w:jc w:val="center"/>
              <w:rPr>
                <w:rFonts w:ascii="Times New Roman" w:hAnsi="Times New Roman"/>
                <w:sz w:val="28"/>
                <w:szCs w:val="28"/>
              </w:rPr>
            </w:pPr>
          </w:p>
        </w:tc>
        <w:tc>
          <w:tcPr>
            <w:tcW w:w="57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15395.1</w:t>
            </w:r>
          </w:p>
        </w:tc>
        <w:tc>
          <w:tcPr>
            <w:tcW w:w="57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17255.2</w:t>
            </w:r>
          </w:p>
        </w:tc>
        <w:tc>
          <w:tcPr>
            <w:tcW w:w="57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19743.5</w:t>
            </w:r>
          </w:p>
        </w:tc>
        <w:tc>
          <w:tcPr>
            <w:tcW w:w="574"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21722.7</w:t>
            </w:r>
          </w:p>
        </w:tc>
      </w:tr>
      <w:tr w:rsidR="00A92E06" w:rsidRPr="00A92E06" w:rsidTr="00A92E06">
        <w:tc>
          <w:tcPr>
            <w:tcW w:w="2273" w:type="pct"/>
            <w:tcMar>
              <w:top w:w="15" w:type="dxa"/>
              <w:left w:w="200" w:type="dxa"/>
              <w:bottom w:w="15" w:type="dxa"/>
              <w:right w:w="15" w:type="dxa"/>
            </w:tcMar>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Среднесписочная численность работников органов местного самоуправления, чел</w:t>
            </w:r>
          </w:p>
        </w:tc>
        <w:tc>
          <w:tcPr>
            <w:tcW w:w="43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человек</w:t>
            </w:r>
          </w:p>
        </w:tc>
        <w:tc>
          <w:tcPr>
            <w:tcW w:w="57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227</w:t>
            </w:r>
          </w:p>
        </w:tc>
        <w:tc>
          <w:tcPr>
            <w:tcW w:w="57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230</w:t>
            </w:r>
          </w:p>
        </w:tc>
        <w:tc>
          <w:tcPr>
            <w:tcW w:w="57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234</w:t>
            </w:r>
          </w:p>
        </w:tc>
        <w:tc>
          <w:tcPr>
            <w:tcW w:w="574" w:type="pct"/>
            <w:shd w:val="clear" w:color="auto" w:fill="auto"/>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240</w:t>
            </w:r>
          </w:p>
        </w:tc>
      </w:tr>
      <w:tr w:rsidR="00A92E06" w:rsidRPr="00A92E06" w:rsidTr="00A92E06">
        <w:tc>
          <w:tcPr>
            <w:tcW w:w="2273"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 xml:space="preserve">Среднемесячная заработная плата работников органов местного самоуправления </w:t>
            </w:r>
          </w:p>
        </w:tc>
        <w:tc>
          <w:tcPr>
            <w:tcW w:w="43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рубль</w:t>
            </w:r>
          </w:p>
        </w:tc>
        <w:tc>
          <w:tcPr>
            <w:tcW w:w="57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20975</w:t>
            </w:r>
          </w:p>
        </w:tc>
        <w:tc>
          <w:tcPr>
            <w:tcW w:w="57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22536</w:t>
            </w:r>
          </w:p>
        </w:tc>
        <w:tc>
          <w:tcPr>
            <w:tcW w:w="57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23293</w:t>
            </w:r>
          </w:p>
        </w:tc>
        <w:tc>
          <w:tcPr>
            <w:tcW w:w="574" w:type="pct"/>
            <w:shd w:val="clear" w:color="auto" w:fill="auto"/>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25381</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lastRenderedPageBreak/>
        <w:t>Источник: База данных показателей муниципальных образований, Федеральная служба государственной статистики</w:t>
      </w:r>
    </w:p>
    <w:p w:rsidR="00A92E06" w:rsidRPr="00A92E06" w:rsidRDefault="00A92E06" w:rsidP="00A92E06">
      <w:pPr>
        <w:spacing w:after="200"/>
        <w:jc w:val="both"/>
        <w:rPr>
          <w:rFonts w:ascii="Times New Roman" w:hAnsi="Times New Roman"/>
          <w:b/>
          <w:bCs/>
          <w:sz w:val="28"/>
          <w:szCs w:val="28"/>
        </w:rPr>
      </w:pPr>
      <w:r w:rsidRPr="00A92E06">
        <w:rPr>
          <w:rFonts w:ascii="Times New Roman" w:hAnsi="Times New Roman"/>
          <w:sz w:val="28"/>
          <w:szCs w:val="28"/>
        </w:rPr>
        <w:t>Таблица 14. Охрана окружающей среды</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3287"/>
        <w:gridCol w:w="1162"/>
        <w:gridCol w:w="1646"/>
        <w:gridCol w:w="1646"/>
        <w:gridCol w:w="1644"/>
      </w:tblGrid>
      <w:tr w:rsidR="00A92E06" w:rsidRPr="00A92E06" w:rsidTr="00A92E06">
        <w:trPr>
          <w:jc w:val="center"/>
        </w:trPr>
        <w:tc>
          <w:tcPr>
            <w:tcW w:w="1751"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Показатели</w:t>
            </w:r>
          </w:p>
        </w:tc>
        <w:tc>
          <w:tcPr>
            <w:tcW w:w="619"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 xml:space="preserve">Ед. </w:t>
            </w:r>
            <w:proofErr w:type="spellStart"/>
            <w:r w:rsidRPr="00A92E06">
              <w:rPr>
                <w:rFonts w:ascii="Times New Roman" w:hAnsi="Times New Roman"/>
                <w:b/>
                <w:bCs/>
                <w:sz w:val="28"/>
                <w:szCs w:val="28"/>
              </w:rPr>
              <w:t>изм</w:t>
            </w:r>
            <w:proofErr w:type="spellEnd"/>
            <w:r w:rsidRPr="00A92E06">
              <w:rPr>
                <w:rFonts w:ascii="Times New Roman" w:hAnsi="Times New Roman"/>
                <w:b/>
                <w:bCs/>
                <w:sz w:val="28"/>
                <w:szCs w:val="28"/>
              </w:rPr>
              <w:t>.</w:t>
            </w:r>
          </w:p>
        </w:tc>
        <w:tc>
          <w:tcPr>
            <w:tcW w:w="877"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2010</w:t>
            </w:r>
          </w:p>
        </w:tc>
        <w:tc>
          <w:tcPr>
            <w:tcW w:w="877"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2011</w:t>
            </w:r>
          </w:p>
        </w:tc>
        <w:tc>
          <w:tcPr>
            <w:tcW w:w="877"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2012</w:t>
            </w:r>
          </w:p>
        </w:tc>
      </w:tr>
      <w:tr w:rsidR="00A92E06" w:rsidRPr="00A92E06" w:rsidTr="00A92E06">
        <w:trPr>
          <w:jc w:val="center"/>
        </w:trPr>
        <w:tc>
          <w:tcPr>
            <w:tcW w:w="1751"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Текущие затраты на охрану окружающей среды</w:t>
            </w:r>
          </w:p>
        </w:tc>
        <w:tc>
          <w:tcPr>
            <w:tcW w:w="619"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87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w:t>
            </w:r>
          </w:p>
        </w:tc>
        <w:tc>
          <w:tcPr>
            <w:tcW w:w="87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w:t>
            </w:r>
          </w:p>
        </w:tc>
        <w:tc>
          <w:tcPr>
            <w:tcW w:w="87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550</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База данных показателей муниципальных образований, Федеральная служба государственной статистики</w:t>
      </w:r>
    </w:p>
    <w:p w:rsidR="00A92E06" w:rsidRPr="00A92E06" w:rsidRDefault="00A92E06" w:rsidP="00A92E06">
      <w:pPr>
        <w:spacing w:after="200"/>
        <w:jc w:val="both"/>
        <w:rPr>
          <w:rFonts w:ascii="Times New Roman" w:hAnsi="Times New Roman"/>
          <w:b/>
          <w:bCs/>
          <w:sz w:val="28"/>
          <w:szCs w:val="28"/>
        </w:rPr>
      </w:pPr>
      <w:r w:rsidRPr="00A92E06">
        <w:rPr>
          <w:rFonts w:ascii="Times New Roman" w:hAnsi="Times New Roman"/>
          <w:sz w:val="28"/>
          <w:szCs w:val="28"/>
        </w:rPr>
        <w:t>Таблица 15. Деятельность предприятий, тыс. руб.</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5146"/>
        <w:gridCol w:w="1412"/>
        <w:gridCol w:w="1415"/>
        <w:gridCol w:w="1412"/>
      </w:tblGrid>
      <w:tr w:rsidR="00A92E06" w:rsidRPr="00A92E06" w:rsidTr="00A92E06">
        <w:trPr>
          <w:jc w:val="center"/>
        </w:trPr>
        <w:tc>
          <w:tcPr>
            <w:tcW w:w="2742"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Показатели</w:t>
            </w:r>
          </w:p>
        </w:tc>
        <w:tc>
          <w:tcPr>
            <w:tcW w:w="752"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2010</w:t>
            </w:r>
          </w:p>
        </w:tc>
        <w:tc>
          <w:tcPr>
            <w:tcW w:w="754"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2011</w:t>
            </w:r>
          </w:p>
        </w:tc>
        <w:tc>
          <w:tcPr>
            <w:tcW w:w="752"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2012</w:t>
            </w:r>
          </w:p>
        </w:tc>
      </w:tr>
      <w:tr w:rsidR="00A92E06" w:rsidRPr="00A92E06" w:rsidTr="00A92E06">
        <w:trPr>
          <w:jc w:val="center"/>
        </w:trPr>
        <w:tc>
          <w:tcPr>
            <w:tcW w:w="2742"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Отгружено товаров собственного производства, выполнено работ и услуг собственными силами (без субъектов малого предпринимательства)</w:t>
            </w:r>
          </w:p>
        </w:tc>
        <w:tc>
          <w:tcPr>
            <w:tcW w:w="752" w:type="pct"/>
            <w:vAlign w:val="center"/>
            <w:hideMark/>
          </w:tcPr>
          <w:p w:rsidR="00A92E06" w:rsidRPr="00A92E06" w:rsidRDefault="00A92E06" w:rsidP="00A92E06">
            <w:pPr>
              <w:spacing w:before="60" w:after="60"/>
              <w:jc w:val="center"/>
              <w:rPr>
                <w:rFonts w:ascii="Times New Roman" w:hAnsi="Times New Roman"/>
                <w:sz w:val="28"/>
                <w:szCs w:val="28"/>
              </w:rPr>
            </w:pPr>
          </w:p>
        </w:tc>
        <w:tc>
          <w:tcPr>
            <w:tcW w:w="754" w:type="pct"/>
            <w:vAlign w:val="center"/>
            <w:hideMark/>
          </w:tcPr>
          <w:p w:rsidR="00A92E06" w:rsidRPr="00A92E06" w:rsidRDefault="00A92E06" w:rsidP="00A92E06">
            <w:pPr>
              <w:spacing w:before="60" w:after="60"/>
              <w:jc w:val="center"/>
              <w:rPr>
                <w:rFonts w:ascii="Times New Roman" w:hAnsi="Times New Roman"/>
                <w:sz w:val="28"/>
                <w:szCs w:val="28"/>
              </w:rPr>
            </w:pPr>
          </w:p>
        </w:tc>
        <w:tc>
          <w:tcPr>
            <w:tcW w:w="752" w:type="pct"/>
            <w:vAlign w:val="center"/>
            <w:hideMark/>
          </w:tcPr>
          <w:p w:rsidR="00A92E06" w:rsidRPr="00A92E06" w:rsidRDefault="00A92E06" w:rsidP="00A92E06">
            <w:pPr>
              <w:spacing w:before="60" w:after="60"/>
              <w:jc w:val="center"/>
              <w:rPr>
                <w:rFonts w:ascii="Times New Roman" w:hAnsi="Times New Roman"/>
                <w:sz w:val="28"/>
                <w:szCs w:val="28"/>
              </w:rPr>
            </w:pPr>
          </w:p>
        </w:tc>
      </w:tr>
      <w:tr w:rsidR="00A92E06" w:rsidRPr="00A92E06" w:rsidTr="00A92E06">
        <w:trPr>
          <w:jc w:val="center"/>
        </w:trPr>
        <w:tc>
          <w:tcPr>
            <w:tcW w:w="2742" w:type="pct"/>
            <w:tcMar>
              <w:top w:w="15" w:type="dxa"/>
              <w:left w:w="200" w:type="dxa"/>
              <w:bottom w:w="15" w:type="dxa"/>
              <w:right w:w="15" w:type="dxa"/>
            </w:tcMar>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Обрабатывающие производства</w:t>
            </w:r>
          </w:p>
        </w:tc>
        <w:tc>
          <w:tcPr>
            <w:tcW w:w="752"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33112.7</w:t>
            </w:r>
          </w:p>
        </w:tc>
        <w:tc>
          <w:tcPr>
            <w:tcW w:w="754"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26589.9</w:t>
            </w:r>
          </w:p>
        </w:tc>
        <w:tc>
          <w:tcPr>
            <w:tcW w:w="752"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8180.1</w:t>
            </w:r>
          </w:p>
        </w:tc>
      </w:tr>
      <w:tr w:rsidR="00A92E06" w:rsidRPr="00A92E06" w:rsidTr="00A92E06">
        <w:trPr>
          <w:jc w:val="center"/>
        </w:trPr>
        <w:tc>
          <w:tcPr>
            <w:tcW w:w="2742" w:type="pct"/>
            <w:tcMar>
              <w:top w:w="15" w:type="dxa"/>
              <w:left w:w="200" w:type="dxa"/>
              <w:bottom w:w="15" w:type="dxa"/>
              <w:right w:w="15" w:type="dxa"/>
            </w:tcMar>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Производство и распределение электроэнергии, газа и воды</w:t>
            </w:r>
          </w:p>
        </w:tc>
        <w:tc>
          <w:tcPr>
            <w:tcW w:w="752"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97328.3</w:t>
            </w:r>
          </w:p>
        </w:tc>
        <w:tc>
          <w:tcPr>
            <w:tcW w:w="754"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86365.7</w:t>
            </w:r>
          </w:p>
        </w:tc>
        <w:tc>
          <w:tcPr>
            <w:tcW w:w="752"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61073.5</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База данных показателей муниципальных образований, Федеральная служба государственной статистики</w:t>
      </w:r>
    </w:p>
    <w:p w:rsidR="00A92E06" w:rsidRPr="00A92E06" w:rsidRDefault="00A92E06" w:rsidP="00A92E06">
      <w:pPr>
        <w:spacing w:after="200"/>
        <w:jc w:val="both"/>
        <w:rPr>
          <w:rFonts w:ascii="Times New Roman" w:hAnsi="Times New Roman"/>
          <w:b/>
          <w:bCs/>
          <w:sz w:val="28"/>
          <w:szCs w:val="28"/>
        </w:rPr>
      </w:pPr>
      <w:r w:rsidRPr="00A92E06">
        <w:rPr>
          <w:rFonts w:ascii="Times New Roman" w:hAnsi="Times New Roman"/>
          <w:sz w:val="28"/>
          <w:szCs w:val="28"/>
        </w:rPr>
        <w:t>Таблица 16. Финансовая деятельность</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4792"/>
        <w:gridCol w:w="1021"/>
        <w:gridCol w:w="1190"/>
        <w:gridCol w:w="1191"/>
        <w:gridCol w:w="1191"/>
      </w:tblGrid>
      <w:tr w:rsidR="00A92E06" w:rsidRPr="00A92E06" w:rsidTr="00A92E06">
        <w:trPr>
          <w:tblHeader/>
        </w:trPr>
        <w:tc>
          <w:tcPr>
            <w:tcW w:w="2576"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Показатели</w:t>
            </w:r>
          </w:p>
        </w:tc>
        <w:tc>
          <w:tcPr>
            <w:tcW w:w="453"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 xml:space="preserve">Ед. </w:t>
            </w:r>
            <w:proofErr w:type="spellStart"/>
            <w:r w:rsidRPr="00A92E06">
              <w:rPr>
                <w:rFonts w:ascii="Times New Roman" w:hAnsi="Times New Roman"/>
                <w:b/>
                <w:bCs/>
                <w:sz w:val="28"/>
                <w:szCs w:val="28"/>
              </w:rPr>
              <w:t>изм</w:t>
            </w:r>
            <w:proofErr w:type="spellEnd"/>
            <w:r w:rsidRPr="00A92E06">
              <w:rPr>
                <w:rFonts w:ascii="Times New Roman" w:hAnsi="Times New Roman"/>
                <w:b/>
                <w:bCs/>
                <w:sz w:val="28"/>
                <w:szCs w:val="28"/>
              </w:rPr>
              <w:t>.</w:t>
            </w:r>
          </w:p>
        </w:tc>
        <w:tc>
          <w:tcPr>
            <w:tcW w:w="657"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2010</w:t>
            </w:r>
          </w:p>
        </w:tc>
        <w:tc>
          <w:tcPr>
            <w:tcW w:w="657"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2011</w:t>
            </w:r>
          </w:p>
        </w:tc>
        <w:tc>
          <w:tcPr>
            <w:tcW w:w="657" w:type="pct"/>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2012</w:t>
            </w:r>
          </w:p>
        </w:tc>
      </w:tr>
      <w:tr w:rsidR="00A92E06" w:rsidRPr="00A92E06" w:rsidTr="00A92E06">
        <w:tc>
          <w:tcPr>
            <w:tcW w:w="2576"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 xml:space="preserve">Задолженность по платежам в бюджет из общей суммы кредиторской </w:t>
            </w:r>
            <w:proofErr w:type="spellStart"/>
            <w:r w:rsidRPr="00A92E06">
              <w:rPr>
                <w:rFonts w:ascii="Times New Roman" w:hAnsi="Times New Roman"/>
                <w:sz w:val="28"/>
                <w:szCs w:val="28"/>
              </w:rPr>
              <w:t>задолженности</w:t>
            </w:r>
            <w:proofErr w:type="gramStart"/>
            <w:r w:rsidRPr="00A92E06">
              <w:rPr>
                <w:rFonts w:ascii="Times New Roman" w:hAnsi="Times New Roman"/>
                <w:sz w:val="28"/>
                <w:szCs w:val="28"/>
              </w:rPr>
              <w:t>.в</w:t>
            </w:r>
            <w:proofErr w:type="gramEnd"/>
            <w:r w:rsidRPr="00A92E06">
              <w:rPr>
                <w:rFonts w:ascii="Times New Roman" w:hAnsi="Times New Roman"/>
                <w:sz w:val="28"/>
                <w:szCs w:val="28"/>
              </w:rPr>
              <w:t>сего</w:t>
            </w:r>
            <w:proofErr w:type="spellEnd"/>
            <w:r w:rsidRPr="00A92E06">
              <w:rPr>
                <w:rFonts w:ascii="Times New Roman" w:hAnsi="Times New Roman"/>
                <w:sz w:val="28"/>
                <w:szCs w:val="28"/>
              </w:rPr>
              <w:t>, в т.ч.:</w:t>
            </w:r>
          </w:p>
        </w:tc>
        <w:tc>
          <w:tcPr>
            <w:tcW w:w="45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65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6568</w:t>
            </w:r>
          </w:p>
        </w:tc>
        <w:tc>
          <w:tcPr>
            <w:tcW w:w="65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9221</w:t>
            </w:r>
          </w:p>
        </w:tc>
        <w:tc>
          <w:tcPr>
            <w:tcW w:w="65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5669</w:t>
            </w:r>
          </w:p>
        </w:tc>
      </w:tr>
      <w:tr w:rsidR="00A92E06" w:rsidRPr="00A92E06" w:rsidTr="00A92E06">
        <w:tc>
          <w:tcPr>
            <w:tcW w:w="2576"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Задолженность по платежам в государственные внебюджетные фонды из общей суммы кредиторской задолженности, всего, в т.ч.:</w:t>
            </w:r>
          </w:p>
        </w:tc>
        <w:tc>
          <w:tcPr>
            <w:tcW w:w="45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тысяча рублей</w:t>
            </w:r>
          </w:p>
        </w:tc>
        <w:tc>
          <w:tcPr>
            <w:tcW w:w="65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3436</w:t>
            </w:r>
          </w:p>
        </w:tc>
        <w:tc>
          <w:tcPr>
            <w:tcW w:w="65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4556</w:t>
            </w:r>
          </w:p>
        </w:tc>
        <w:tc>
          <w:tcPr>
            <w:tcW w:w="65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3738</w:t>
            </w:r>
          </w:p>
        </w:tc>
      </w:tr>
      <w:tr w:rsidR="00A92E06" w:rsidRPr="00A92E06" w:rsidTr="00A92E06">
        <w:tc>
          <w:tcPr>
            <w:tcW w:w="2576" w:type="pct"/>
            <w:vAlign w:val="center"/>
            <w:hideMark/>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Количество убыточных организаций, всего, в т.ч.:</w:t>
            </w:r>
          </w:p>
        </w:tc>
        <w:tc>
          <w:tcPr>
            <w:tcW w:w="453"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единица</w:t>
            </w:r>
          </w:p>
        </w:tc>
        <w:tc>
          <w:tcPr>
            <w:tcW w:w="65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w:t>
            </w:r>
          </w:p>
        </w:tc>
        <w:tc>
          <w:tcPr>
            <w:tcW w:w="65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2</w:t>
            </w:r>
          </w:p>
        </w:tc>
        <w:tc>
          <w:tcPr>
            <w:tcW w:w="657" w:type="pct"/>
            <w:vAlign w:val="center"/>
            <w:hideMark/>
          </w:tcPr>
          <w:p w:rsidR="00A92E06" w:rsidRPr="00A92E06" w:rsidRDefault="00A92E06" w:rsidP="00A92E06">
            <w:pPr>
              <w:spacing w:before="60" w:after="60"/>
              <w:jc w:val="center"/>
              <w:rPr>
                <w:rFonts w:ascii="Times New Roman" w:hAnsi="Times New Roman"/>
                <w:sz w:val="28"/>
                <w:szCs w:val="28"/>
              </w:rPr>
            </w:pPr>
            <w:r w:rsidRPr="00A92E06">
              <w:rPr>
                <w:rFonts w:ascii="Times New Roman" w:hAnsi="Times New Roman"/>
                <w:sz w:val="28"/>
                <w:szCs w:val="28"/>
              </w:rPr>
              <w:t>1</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База данных показателей муниципальных образований, Федеральная служба государственной статистики</w:t>
      </w:r>
    </w:p>
    <w:p w:rsidR="00A92E06" w:rsidRPr="00A92E06" w:rsidRDefault="00A92E06" w:rsidP="00A92E06">
      <w:pPr>
        <w:pStyle w:val="20"/>
        <w:jc w:val="center"/>
        <w:rPr>
          <w:b/>
        </w:rPr>
      </w:pPr>
      <w:r w:rsidRPr="00A92E06">
        <w:t>Прогноз социально-экономического развития</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lastRenderedPageBreak/>
        <w:t>Прогноз социально-экономического развития экономики муниципального района «Усть-Куломский» на период 2014-2016 гг</w:t>
      </w:r>
      <w:proofErr w:type="gramStart"/>
      <w:r w:rsidRPr="00A92E06">
        <w:rPr>
          <w:rFonts w:ascii="Times New Roman" w:hAnsi="Times New Roman"/>
          <w:sz w:val="28"/>
          <w:szCs w:val="28"/>
        </w:rPr>
        <w:t>.о</w:t>
      </w:r>
      <w:proofErr w:type="gramEnd"/>
      <w:r w:rsidRPr="00A92E06">
        <w:rPr>
          <w:rFonts w:ascii="Times New Roman" w:hAnsi="Times New Roman"/>
          <w:sz w:val="28"/>
          <w:szCs w:val="28"/>
        </w:rPr>
        <w:t>снован на тенденциях социально-экономического развития района в 2011-2013 гг., прогнозах развития предприятий и организаций, действующих на территории района.</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 xml:space="preserve">Прогноз социально-экономического развития разработан в двух вариантах: </w:t>
      </w:r>
    </w:p>
    <w:p w:rsidR="00A92E06" w:rsidRPr="00A92E06" w:rsidRDefault="00A92E06" w:rsidP="00A92E06">
      <w:pPr>
        <w:pStyle w:val="a4"/>
        <w:numPr>
          <w:ilvl w:val="0"/>
          <w:numId w:val="33"/>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первый вариант (реалистичный или основной) основан на предположении, что в прогнозируемом периоде сохранятся тенденции социально-экономического развития, сложившиеся в 2011-2013 гг., среднем уровне инфляции и смягчении проблем развития социальной сферы;</w:t>
      </w:r>
    </w:p>
    <w:p w:rsidR="00A92E06" w:rsidRPr="00A92E06" w:rsidRDefault="00A92E06" w:rsidP="00A92E06">
      <w:pPr>
        <w:pStyle w:val="a4"/>
        <w:numPr>
          <w:ilvl w:val="0"/>
          <w:numId w:val="33"/>
        </w:numPr>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 xml:space="preserve">второй вариант (оптимистичный или дополнительный) предполагает, что в прогнозируемом периоде будет складываться более благоприятное влияние внешних и внутренних факторов, существенное улучшение экономической конъюнктуры, повышение спроса на продукцию базовых отраслей экономики. </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При разработке прогноза учитывались основные показатели прогноза социально-экономического развития Российской Федерации до 2016 года (макроэкономические показатели), показатели инфляции, индексы-дефляторы цен по отраслям промышленности на период до 2016 года.</w:t>
      </w:r>
    </w:p>
    <w:p w:rsidR="00A92E06" w:rsidRPr="00A92E06" w:rsidRDefault="00A92E06" w:rsidP="00A92E06">
      <w:pPr>
        <w:spacing w:after="200"/>
        <w:jc w:val="both"/>
        <w:rPr>
          <w:rFonts w:ascii="Times New Roman" w:hAnsi="Times New Roman"/>
          <w:sz w:val="28"/>
          <w:szCs w:val="28"/>
        </w:rPr>
        <w:sectPr w:rsidR="00A92E06" w:rsidRPr="00A92E06" w:rsidSect="00A92E06">
          <w:footerReference w:type="default" r:id="rId15"/>
          <w:pgSz w:w="11906" w:h="16838"/>
          <w:pgMar w:top="1134" w:right="850" w:bottom="1134" w:left="1701" w:header="708" w:footer="290" w:gutter="0"/>
          <w:cols w:space="708"/>
          <w:docGrid w:linePitch="360"/>
        </w:sectPr>
      </w:pP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lastRenderedPageBreak/>
        <w:t>Таблица 17. Показатели прогноза социально-экономического развития МО МР «Усть-Куломский» на 2014-2016 гг.</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648"/>
        <w:gridCol w:w="2153"/>
        <w:gridCol w:w="1075"/>
        <w:gridCol w:w="1075"/>
        <w:gridCol w:w="1075"/>
        <w:gridCol w:w="960"/>
        <w:gridCol w:w="960"/>
        <w:gridCol w:w="960"/>
        <w:gridCol w:w="960"/>
        <w:gridCol w:w="960"/>
        <w:gridCol w:w="960"/>
      </w:tblGrid>
      <w:tr w:rsidR="00A92E06" w:rsidRPr="00A92E06" w:rsidTr="00A92E06">
        <w:trPr>
          <w:trHeight w:val="20"/>
          <w:tblHeader/>
          <w:jc w:val="center"/>
        </w:trPr>
        <w:tc>
          <w:tcPr>
            <w:tcW w:w="3811" w:type="dxa"/>
            <w:vMerge w:val="restart"/>
            <w:shd w:val="clear" w:color="auto" w:fill="auto"/>
            <w:noWrap/>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Показатели</w:t>
            </w:r>
          </w:p>
        </w:tc>
        <w:tc>
          <w:tcPr>
            <w:tcW w:w="2245" w:type="dxa"/>
            <w:vMerge w:val="restart"/>
            <w:shd w:val="clear" w:color="auto" w:fill="auto"/>
            <w:noWrap/>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Единица измерения</w:t>
            </w:r>
          </w:p>
        </w:tc>
        <w:tc>
          <w:tcPr>
            <w:tcW w:w="1012" w:type="dxa"/>
            <w:shd w:val="clear" w:color="auto" w:fill="auto"/>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Отчет</w:t>
            </w:r>
          </w:p>
        </w:tc>
        <w:tc>
          <w:tcPr>
            <w:tcW w:w="1012" w:type="dxa"/>
            <w:shd w:val="clear" w:color="auto" w:fill="auto"/>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Отчет</w:t>
            </w:r>
          </w:p>
        </w:tc>
        <w:tc>
          <w:tcPr>
            <w:tcW w:w="977" w:type="dxa"/>
            <w:shd w:val="clear" w:color="auto" w:fill="auto"/>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Оценка</w:t>
            </w:r>
          </w:p>
        </w:tc>
        <w:tc>
          <w:tcPr>
            <w:tcW w:w="5729" w:type="dxa"/>
            <w:gridSpan w:val="6"/>
            <w:shd w:val="clear" w:color="auto" w:fill="auto"/>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Прогноз</w:t>
            </w:r>
          </w:p>
        </w:tc>
      </w:tr>
      <w:tr w:rsidR="00A92E06" w:rsidRPr="00A92E06" w:rsidTr="00A92E06">
        <w:trPr>
          <w:trHeight w:val="20"/>
          <w:tblHeader/>
          <w:jc w:val="center"/>
        </w:trPr>
        <w:tc>
          <w:tcPr>
            <w:tcW w:w="3811" w:type="dxa"/>
            <w:vMerge/>
            <w:vAlign w:val="center"/>
            <w:hideMark/>
          </w:tcPr>
          <w:p w:rsidR="00A92E06" w:rsidRPr="00A92E06" w:rsidRDefault="00A92E06" w:rsidP="00A92E06">
            <w:pPr>
              <w:spacing w:before="60" w:after="60"/>
              <w:rPr>
                <w:rFonts w:ascii="Times New Roman" w:hAnsi="Times New Roman"/>
                <w:b/>
                <w:bCs/>
                <w:sz w:val="24"/>
                <w:szCs w:val="24"/>
              </w:rPr>
            </w:pPr>
          </w:p>
        </w:tc>
        <w:tc>
          <w:tcPr>
            <w:tcW w:w="2245" w:type="dxa"/>
            <w:vMerge/>
            <w:vAlign w:val="center"/>
            <w:hideMark/>
          </w:tcPr>
          <w:p w:rsidR="00A92E06" w:rsidRPr="00A92E06" w:rsidRDefault="00A92E06" w:rsidP="00A92E06">
            <w:pPr>
              <w:spacing w:before="60" w:after="60"/>
              <w:rPr>
                <w:rFonts w:ascii="Times New Roman" w:hAnsi="Times New Roman"/>
                <w:b/>
                <w:bCs/>
                <w:sz w:val="24"/>
                <w:szCs w:val="24"/>
              </w:rPr>
            </w:pPr>
          </w:p>
        </w:tc>
        <w:tc>
          <w:tcPr>
            <w:tcW w:w="1012" w:type="dxa"/>
            <w:vMerge w:val="restart"/>
            <w:shd w:val="clear" w:color="auto" w:fill="auto"/>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2011</w:t>
            </w:r>
          </w:p>
        </w:tc>
        <w:tc>
          <w:tcPr>
            <w:tcW w:w="1012" w:type="dxa"/>
            <w:vMerge w:val="restart"/>
            <w:shd w:val="clear" w:color="auto" w:fill="auto"/>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2012</w:t>
            </w:r>
          </w:p>
        </w:tc>
        <w:tc>
          <w:tcPr>
            <w:tcW w:w="977" w:type="dxa"/>
            <w:vMerge w:val="restart"/>
            <w:shd w:val="clear" w:color="auto" w:fill="auto"/>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2013</w:t>
            </w:r>
          </w:p>
        </w:tc>
        <w:tc>
          <w:tcPr>
            <w:tcW w:w="1908" w:type="dxa"/>
            <w:gridSpan w:val="2"/>
            <w:shd w:val="clear" w:color="auto" w:fill="auto"/>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2014</w:t>
            </w:r>
          </w:p>
        </w:tc>
        <w:tc>
          <w:tcPr>
            <w:tcW w:w="1908" w:type="dxa"/>
            <w:gridSpan w:val="2"/>
            <w:shd w:val="clear" w:color="auto" w:fill="auto"/>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2015</w:t>
            </w:r>
          </w:p>
        </w:tc>
        <w:tc>
          <w:tcPr>
            <w:tcW w:w="1913" w:type="dxa"/>
            <w:gridSpan w:val="2"/>
            <w:shd w:val="clear" w:color="auto" w:fill="auto"/>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2016</w:t>
            </w:r>
          </w:p>
        </w:tc>
      </w:tr>
      <w:tr w:rsidR="00A92E06" w:rsidRPr="00A92E06" w:rsidTr="00A92E06">
        <w:trPr>
          <w:trHeight w:val="20"/>
          <w:tblHeader/>
          <w:jc w:val="center"/>
        </w:trPr>
        <w:tc>
          <w:tcPr>
            <w:tcW w:w="3811" w:type="dxa"/>
            <w:vMerge/>
            <w:vAlign w:val="center"/>
            <w:hideMark/>
          </w:tcPr>
          <w:p w:rsidR="00A92E06" w:rsidRPr="00A92E06" w:rsidRDefault="00A92E06" w:rsidP="00A92E06">
            <w:pPr>
              <w:spacing w:before="60" w:after="60"/>
              <w:rPr>
                <w:rFonts w:ascii="Times New Roman" w:hAnsi="Times New Roman"/>
                <w:b/>
                <w:bCs/>
                <w:sz w:val="24"/>
                <w:szCs w:val="24"/>
              </w:rPr>
            </w:pPr>
          </w:p>
        </w:tc>
        <w:tc>
          <w:tcPr>
            <w:tcW w:w="2245" w:type="dxa"/>
            <w:vMerge/>
            <w:vAlign w:val="center"/>
            <w:hideMark/>
          </w:tcPr>
          <w:p w:rsidR="00A92E06" w:rsidRPr="00A92E06" w:rsidRDefault="00A92E06" w:rsidP="00A92E06">
            <w:pPr>
              <w:spacing w:before="60" w:after="60"/>
              <w:rPr>
                <w:rFonts w:ascii="Times New Roman" w:hAnsi="Times New Roman"/>
                <w:b/>
                <w:bCs/>
                <w:sz w:val="24"/>
                <w:szCs w:val="24"/>
              </w:rPr>
            </w:pPr>
          </w:p>
        </w:tc>
        <w:tc>
          <w:tcPr>
            <w:tcW w:w="1012" w:type="dxa"/>
            <w:vMerge/>
            <w:vAlign w:val="center"/>
            <w:hideMark/>
          </w:tcPr>
          <w:p w:rsidR="00A92E06" w:rsidRPr="00A92E06" w:rsidRDefault="00A92E06" w:rsidP="00A92E06">
            <w:pPr>
              <w:spacing w:before="60" w:after="60"/>
              <w:rPr>
                <w:rFonts w:ascii="Times New Roman" w:hAnsi="Times New Roman"/>
                <w:b/>
                <w:bCs/>
                <w:sz w:val="24"/>
                <w:szCs w:val="24"/>
              </w:rPr>
            </w:pPr>
          </w:p>
        </w:tc>
        <w:tc>
          <w:tcPr>
            <w:tcW w:w="1012" w:type="dxa"/>
            <w:vMerge/>
            <w:vAlign w:val="center"/>
            <w:hideMark/>
          </w:tcPr>
          <w:p w:rsidR="00A92E06" w:rsidRPr="00A92E06" w:rsidRDefault="00A92E06" w:rsidP="00A92E06">
            <w:pPr>
              <w:spacing w:before="60" w:after="60"/>
              <w:rPr>
                <w:rFonts w:ascii="Times New Roman" w:hAnsi="Times New Roman"/>
                <w:b/>
                <w:bCs/>
                <w:sz w:val="24"/>
                <w:szCs w:val="24"/>
              </w:rPr>
            </w:pPr>
          </w:p>
        </w:tc>
        <w:tc>
          <w:tcPr>
            <w:tcW w:w="977" w:type="dxa"/>
            <w:vMerge/>
            <w:vAlign w:val="center"/>
            <w:hideMark/>
          </w:tcPr>
          <w:p w:rsidR="00A92E06" w:rsidRPr="00A92E06" w:rsidRDefault="00A92E06" w:rsidP="00A92E06">
            <w:pPr>
              <w:spacing w:before="60" w:after="60"/>
              <w:rPr>
                <w:rFonts w:ascii="Times New Roman" w:hAnsi="Times New Roman"/>
                <w:b/>
                <w:bCs/>
                <w:sz w:val="24"/>
                <w:szCs w:val="24"/>
              </w:rPr>
            </w:pPr>
          </w:p>
        </w:tc>
        <w:tc>
          <w:tcPr>
            <w:tcW w:w="954" w:type="dxa"/>
            <w:shd w:val="clear" w:color="auto" w:fill="auto"/>
            <w:noWrap/>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В-1</w:t>
            </w:r>
          </w:p>
        </w:tc>
        <w:tc>
          <w:tcPr>
            <w:tcW w:w="954" w:type="dxa"/>
            <w:shd w:val="clear" w:color="auto" w:fill="auto"/>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В-2</w:t>
            </w:r>
          </w:p>
        </w:tc>
        <w:tc>
          <w:tcPr>
            <w:tcW w:w="954" w:type="dxa"/>
            <w:shd w:val="clear" w:color="auto" w:fill="auto"/>
            <w:noWrap/>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В-1</w:t>
            </w:r>
          </w:p>
        </w:tc>
        <w:tc>
          <w:tcPr>
            <w:tcW w:w="954" w:type="dxa"/>
            <w:shd w:val="clear" w:color="auto" w:fill="auto"/>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В-2</w:t>
            </w:r>
          </w:p>
        </w:tc>
        <w:tc>
          <w:tcPr>
            <w:tcW w:w="959" w:type="dxa"/>
            <w:shd w:val="clear" w:color="auto" w:fill="auto"/>
            <w:noWrap/>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В-1</w:t>
            </w:r>
          </w:p>
        </w:tc>
        <w:tc>
          <w:tcPr>
            <w:tcW w:w="954" w:type="dxa"/>
            <w:shd w:val="clear" w:color="auto" w:fill="auto"/>
            <w:vAlign w:val="center"/>
            <w:hideMark/>
          </w:tcPr>
          <w:p w:rsidR="00A92E06" w:rsidRPr="00A92E06" w:rsidRDefault="00A92E06" w:rsidP="00A92E06">
            <w:pPr>
              <w:spacing w:before="60" w:after="60"/>
              <w:jc w:val="center"/>
              <w:rPr>
                <w:rFonts w:ascii="Times New Roman" w:hAnsi="Times New Roman"/>
                <w:b/>
                <w:bCs/>
                <w:sz w:val="24"/>
                <w:szCs w:val="24"/>
              </w:rPr>
            </w:pPr>
            <w:r w:rsidRPr="00A92E06">
              <w:rPr>
                <w:rFonts w:ascii="Times New Roman" w:hAnsi="Times New Roman"/>
                <w:b/>
                <w:bCs/>
                <w:sz w:val="24"/>
                <w:szCs w:val="24"/>
              </w:rPr>
              <w:t>В-2</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1. Демографические показатели</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Численность постоянного населения (среднегодовая) </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человек</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26,47</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26,05</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25,30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24,80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24,90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24,40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24,50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2. Производство товаров и услуг</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2.1. Промышленное производство</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Индекс промышленного производства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к предыдущему году</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101,10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107,0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107 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107,5 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108 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108 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108,5 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108,5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108,5 </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Обрабатывающие производства</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Объем отгруженных товаров собственного производства, выполненных работ и услуг собственными силами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 руб. в ценах 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78,00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50,40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52,20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54,50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55,00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57,20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57,80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60,70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ind w:firstLineChars="200" w:firstLine="480"/>
              <w:rPr>
                <w:rFonts w:ascii="Times New Roman" w:hAnsi="Times New Roman"/>
                <w:sz w:val="24"/>
                <w:szCs w:val="24"/>
              </w:rPr>
            </w:pPr>
            <w:r w:rsidRPr="00A92E06">
              <w:rPr>
                <w:rFonts w:ascii="Times New Roman" w:hAnsi="Times New Roman"/>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к предыдущему году в сопоставимых ценах</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79,00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65,00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98,50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100,20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100,20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ind w:firstLineChars="200" w:firstLine="480"/>
              <w:rPr>
                <w:rFonts w:ascii="Times New Roman" w:hAnsi="Times New Roman"/>
                <w:sz w:val="24"/>
                <w:szCs w:val="24"/>
              </w:rPr>
            </w:pPr>
            <w:r w:rsidRPr="00A92E06">
              <w:rPr>
                <w:rFonts w:ascii="Times New Roman" w:hAnsi="Times New Roman"/>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xml:space="preserve">индекс-дефлятор % к предыдущему </w:t>
            </w:r>
            <w:r w:rsidRPr="00A92E06">
              <w:rPr>
                <w:rFonts w:ascii="Times New Roman" w:hAnsi="Times New Roman"/>
                <w:sz w:val="24"/>
                <w:szCs w:val="24"/>
              </w:rPr>
              <w:lastRenderedPageBreak/>
              <w:t>году</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lastRenderedPageBreak/>
              <w:t>113,20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105,80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103,90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103,90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104,00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lastRenderedPageBreak/>
              <w:t>Производство и распределение электроэнергии, газа и воды</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Объем отгруженных товаров собственного производства, выполненных работ и услуг собственными силами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 руб. в ценах 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82,10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к</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97,00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99,50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105,30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111,70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118,80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ind w:firstLineChars="100" w:firstLine="240"/>
              <w:rPr>
                <w:rFonts w:ascii="Times New Roman" w:hAnsi="Times New Roman"/>
                <w:sz w:val="24"/>
                <w:szCs w:val="24"/>
              </w:rPr>
            </w:pPr>
            <w:r w:rsidRPr="00A92E06">
              <w:rPr>
                <w:rFonts w:ascii="Times New Roman" w:hAnsi="Times New Roman"/>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к предыдущему году в сопоставимых ценах</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89,00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106,00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95,50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ind w:firstLineChars="100" w:firstLine="240"/>
              <w:rPr>
                <w:rFonts w:ascii="Times New Roman" w:hAnsi="Times New Roman"/>
                <w:sz w:val="24"/>
                <w:szCs w:val="24"/>
              </w:rPr>
            </w:pPr>
            <w:r w:rsidRPr="00A92E06">
              <w:rPr>
                <w:rFonts w:ascii="Times New Roman" w:hAnsi="Times New Roman"/>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индекс-дефлятор % к предыдущему году</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112,10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101,20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107,50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107,50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105,30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105,30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2.2. Лесозаготовки</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Объем отгруженных товаров собственного производства по виду деятельности «Лесозаготовки»</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 руб. в ценах 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772,80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826,30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950,00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1020,10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1030,60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1084,,4</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1106,50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1145,10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1168,50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ind w:firstLineChars="100" w:firstLine="240"/>
              <w:rPr>
                <w:rFonts w:ascii="Times New Roman" w:hAnsi="Times New Roman"/>
                <w:sz w:val="24"/>
                <w:szCs w:val="24"/>
              </w:rPr>
            </w:pPr>
            <w:r w:rsidRPr="00A92E06">
              <w:rPr>
                <w:rFonts w:ascii="Times New Roman" w:hAnsi="Times New Roman"/>
                <w:sz w:val="24"/>
                <w:szCs w:val="24"/>
              </w:rPr>
              <w:t> </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к предыдущему году в сопоставимых ценах</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116,00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91,00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ind w:firstLineChars="100" w:firstLine="240"/>
              <w:rPr>
                <w:rFonts w:ascii="Times New Roman" w:hAnsi="Times New Roman"/>
                <w:sz w:val="24"/>
                <w:szCs w:val="24"/>
              </w:rPr>
            </w:pPr>
            <w:r w:rsidRPr="00A92E06">
              <w:rPr>
                <w:rFonts w:ascii="Times New Roman" w:hAnsi="Times New Roman"/>
                <w:sz w:val="24"/>
                <w:szCs w:val="24"/>
              </w:rPr>
              <w:t> </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xml:space="preserve">индекс-дефлятор </w:t>
            </w:r>
            <w:r w:rsidRPr="00A92E06">
              <w:rPr>
                <w:rFonts w:ascii="Times New Roman" w:hAnsi="Times New Roman"/>
                <w:sz w:val="24"/>
                <w:szCs w:val="24"/>
              </w:rPr>
              <w:lastRenderedPageBreak/>
              <w:t>% к предыдущему году</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lastRenderedPageBreak/>
              <w:t>92,30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117,50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115,00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107,40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107,40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106,30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106,30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105,60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lastRenderedPageBreak/>
              <w:t>2.3. Сельское хозяйство</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Объем продукции сельского хозяйства в хозяйствах всех категорий</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w:t>
            </w:r>
            <w:proofErr w:type="gramStart"/>
            <w:r w:rsidRPr="00A92E06">
              <w:rPr>
                <w:rFonts w:ascii="Times New Roman" w:hAnsi="Times New Roman"/>
                <w:sz w:val="24"/>
                <w:szCs w:val="24"/>
              </w:rPr>
              <w:t>.р</w:t>
            </w:r>
            <w:proofErr w:type="gramEnd"/>
            <w:r w:rsidRPr="00A92E06">
              <w:rPr>
                <w:rFonts w:ascii="Times New Roman" w:hAnsi="Times New Roman"/>
                <w:sz w:val="24"/>
                <w:szCs w:val="24"/>
              </w:rPr>
              <w:t>уб. в ценах 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476,00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472,00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460,00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468,80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476,90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494,40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505,00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519,60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532,50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ind w:firstLineChars="100" w:firstLine="240"/>
              <w:rPr>
                <w:rFonts w:ascii="Times New Roman" w:hAnsi="Times New Roman"/>
                <w:sz w:val="24"/>
                <w:szCs w:val="24"/>
              </w:rPr>
            </w:pPr>
            <w:r w:rsidRPr="00A92E06">
              <w:rPr>
                <w:rFonts w:ascii="Times New Roman" w:hAnsi="Times New Roman"/>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к предыдущему году в сопоставимых ценах</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95,90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92,90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95,00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97,00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98,60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99,80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100,20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100,90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101,20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ind w:firstLineChars="100" w:firstLine="240"/>
              <w:rPr>
                <w:rFonts w:ascii="Times New Roman" w:hAnsi="Times New Roman"/>
                <w:sz w:val="24"/>
                <w:szCs w:val="24"/>
              </w:rPr>
            </w:pPr>
            <w:r w:rsidRPr="00A92E06">
              <w:rPr>
                <w:rFonts w:ascii="Times New Roman" w:hAnsi="Times New Roman"/>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индекс-дефлятор % к предыдущему году</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107,90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108,60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102,70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105,70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104,20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Продукция сельского хозяйства по категориям хозяйств:</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Продукция в сельскохозяйственных организациях</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 руб. в ценах 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52,40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55,00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55,00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57,30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57,90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60,70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62,30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63,90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66,90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к предыдущему году в сопоставимых ценах</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110,10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104,90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101,00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101,50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102,00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Продукция в крестьянских </w:t>
            </w:r>
            <w:r w:rsidRPr="00A92E06">
              <w:rPr>
                <w:rFonts w:ascii="Times New Roman" w:hAnsi="Times New Roman"/>
                <w:bCs/>
                <w:sz w:val="24"/>
                <w:szCs w:val="24"/>
              </w:rPr>
              <w:lastRenderedPageBreak/>
              <w:t>(фермерских) хозяйствах и у индивидуальных предпринимателей</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lastRenderedPageBreak/>
              <w:t xml:space="preserve">млн. руб. в ценах </w:t>
            </w:r>
            <w:r w:rsidRPr="00A92E06">
              <w:rPr>
                <w:rFonts w:ascii="Times New Roman" w:hAnsi="Times New Roman"/>
                <w:sz w:val="24"/>
                <w:szCs w:val="24"/>
              </w:rPr>
              <w:lastRenderedPageBreak/>
              <w:t>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lastRenderedPageBreak/>
              <w:t>17,00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17,00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16,60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17,00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17,60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18,20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ind w:firstLineChars="200" w:firstLine="480"/>
              <w:rPr>
                <w:rFonts w:ascii="Times New Roman" w:hAnsi="Times New Roman"/>
                <w:sz w:val="24"/>
                <w:szCs w:val="24"/>
              </w:rPr>
            </w:pPr>
            <w:r w:rsidRPr="00A92E06">
              <w:rPr>
                <w:rFonts w:ascii="Times New Roman" w:hAnsi="Times New Roman"/>
                <w:sz w:val="24"/>
                <w:szCs w:val="24"/>
              </w:rPr>
              <w:lastRenderedPageBreak/>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к предыдущему году в сопоставимых ценах</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116,70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121,40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88,20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101,00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101,50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101,00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102,00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Продукция в хозяйствах населения</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 руб. в ценах 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409,60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400,00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390,00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395,90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403,20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417,10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425,70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438,10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447,40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ind w:firstLineChars="200" w:firstLine="480"/>
              <w:rPr>
                <w:rFonts w:ascii="Times New Roman" w:hAnsi="Times New Roman"/>
                <w:sz w:val="24"/>
                <w:szCs w:val="24"/>
              </w:rPr>
            </w:pPr>
            <w:r w:rsidRPr="00A92E06">
              <w:rPr>
                <w:rFonts w:ascii="Times New Roman" w:hAnsi="Times New Roman"/>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к предыдущему году в сопоставимых ценах</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93,80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97,60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97,50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97,40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99,20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99,40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99,60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99,80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99,90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2.4. Строительство</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Объем работ, выполненных по виду деятельности «Строительство»</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w:t>
            </w:r>
            <w:proofErr w:type="gramStart"/>
            <w:r w:rsidRPr="00A92E06">
              <w:rPr>
                <w:rFonts w:ascii="Times New Roman" w:hAnsi="Times New Roman"/>
                <w:sz w:val="24"/>
                <w:szCs w:val="24"/>
              </w:rPr>
              <w:t>.р</w:t>
            </w:r>
            <w:proofErr w:type="gramEnd"/>
            <w:r w:rsidRPr="00A92E06">
              <w:rPr>
                <w:rFonts w:ascii="Times New Roman" w:hAnsi="Times New Roman"/>
                <w:sz w:val="24"/>
                <w:szCs w:val="24"/>
              </w:rPr>
              <w:t>уб. в ценах 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37,60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58,10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170,10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187,00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265,00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84,40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105,50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к предыдущему году в сопоставимых ценах</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41,60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303,00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278,00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148,50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40,70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35,80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xml:space="preserve">индекс-дефлятор % к предыдущему </w:t>
            </w:r>
            <w:r w:rsidRPr="00A92E06">
              <w:rPr>
                <w:rFonts w:ascii="Times New Roman" w:hAnsi="Times New Roman"/>
                <w:sz w:val="24"/>
                <w:szCs w:val="24"/>
              </w:rPr>
              <w:lastRenderedPageBreak/>
              <w:t>году</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lastRenderedPageBreak/>
              <w:t>110,10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108,60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104,90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104,90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105,20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105,50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lastRenderedPageBreak/>
              <w:t xml:space="preserve">2.5. Производство важнейших видов продукции в натуральном выражении </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Картофель</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тонн</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13,70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13,00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13,00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12,00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13,00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12,00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13,00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12,00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13,00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Овощи</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тонн</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0,70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0,70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0,70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0,70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Скот и птица</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тонн</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0,70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0,68</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0,65</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0,65</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Молоко</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тонн</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5,30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4,80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4,80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Яйца</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 штук</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Мясо и субпродукты пищевые убойных животных</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тонн</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0,04</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0,100</w:t>
            </w:r>
          </w:p>
        </w:tc>
      </w:tr>
      <w:tr w:rsidR="00A92E06" w:rsidRPr="00A92E06" w:rsidTr="00A92E06">
        <w:trPr>
          <w:trHeight w:val="20"/>
          <w:jc w:val="center"/>
        </w:trPr>
        <w:tc>
          <w:tcPr>
            <w:tcW w:w="3811" w:type="dxa"/>
            <w:shd w:val="clear" w:color="auto" w:fill="auto"/>
            <w:vAlign w:val="bottom"/>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Цельномолочная продукция (в пересчете на молоко)</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тонн</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0,26</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0,22</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0,30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0,30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0,35</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0,35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0,40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Древесина необработанная</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xml:space="preserve">тыс. </w:t>
            </w:r>
            <w:proofErr w:type="spellStart"/>
            <w:r w:rsidRPr="00A92E06">
              <w:rPr>
                <w:rFonts w:ascii="Times New Roman" w:hAnsi="Times New Roman"/>
                <w:sz w:val="24"/>
                <w:szCs w:val="24"/>
              </w:rPr>
              <w:t>плот</w:t>
            </w:r>
            <w:proofErr w:type="gramStart"/>
            <w:r w:rsidRPr="00A92E06">
              <w:rPr>
                <w:rFonts w:ascii="Times New Roman" w:hAnsi="Times New Roman"/>
                <w:sz w:val="24"/>
                <w:szCs w:val="24"/>
              </w:rPr>
              <w:t>.к</w:t>
            </w:r>
            <w:proofErr w:type="gramEnd"/>
            <w:r w:rsidRPr="00A92E06">
              <w:rPr>
                <w:rFonts w:ascii="Times New Roman" w:hAnsi="Times New Roman"/>
                <w:sz w:val="24"/>
                <w:szCs w:val="24"/>
              </w:rPr>
              <w:t>уб</w:t>
            </w:r>
            <w:proofErr w:type="spellEnd"/>
            <w:r w:rsidRPr="00A92E06">
              <w:rPr>
                <w:rFonts w:ascii="Times New Roman" w:hAnsi="Times New Roman"/>
                <w:sz w:val="24"/>
                <w:szCs w:val="24"/>
              </w:rPr>
              <w:t>. м</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1090,30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973,80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1502,10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1500,10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1502,10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1502,10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1503,10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1502,10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1504,10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Брёвна хвойных пород</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xml:space="preserve">тыс. </w:t>
            </w:r>
            <w:proofErr w:type="spellStart"/>
            <w:r w:rsidRPr="00A92E06">
              <w:rPr>
                <w:rFonts w:ascii="Times New Roman" w:hAnsi="Times New Roman"/>
                <w:sz w:val="24"/>
                <w:szCs w:val="24"/>
              </w:rPr>
              <w:t>плот</w:t>
            </w:r>
            <w:proofErr w:type="gramStart"/>
            <w:r w:rsidRPr="00A92E06">
              <w:rPr>
                <w:rFonts w:ascii="Times New Roman" w:hAnsi="Times New Roman"/>
                <w:sz w:val="24"/>
                <w:szCs w:val="24"/>
              </w:rPr>
              <w:t>.к</w:t>
            </w:r>
            <w:proofErr w:type="gramEnd"/>
            <w:r w:rsidRPr="00A92E06">
              <w:rPr>
                <w:rFonts w:ascii="Times New Roman" w:hAnsi="Times New Roman"/>
                <w:sz w:val="24"/>
                <w:szCs w:val="24"/>
              </w:rPr>
              <w:t>уб</w:t>
            </w:r>
            <w:proofErr w:type="spellEnd"/>
            <w:r w:rsidRPr="00A92E06">
              <w:rPr>
                <w:rFonts w:ascii="Times New Roman" w:hAnsi="Times New Roman"/>
                <w:sz w:val="24"/>
                <w:szCs w:val="24"/>
              </w:rPr>
              <w:t>. м</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602,90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580,40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785,60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785,60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785,60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785,60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785,60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785,60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785,60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Брёвна лиственных пород</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xml:space="preserve">тыс. </w:t>
            </w:r>
            <w:proofErr w:type="spellStart"/>
            <w:r w:rsidRPr="00A92E06">
              <w:rPr>
                <w:rFonts w:ascii="Times New Roman" w:hAnsi="Times New Roman"/>
                <w:sz w:val="24"/>
                <w:szCs w:val="24"/>
              </w:rPr>
              <w:t>плот</w:t>
            </w:r>
            <w:proofErr w:type="gramStart"/>
            <w:r w:rsidRPr="00A92E06">
              <w:rPr>
                <w:rFonts w:ascii="Times New Roman" w:hAnsi="Times New Roman"/>
                <w:sz w:val="24"/>
                <w:szCs w:val="24"/>
              </w:rPr>
              <w:t>.к</w:t>
            </w:r>
            <w:proofErr w:type="gramEnd"/>
            <w:r w:rsidRPr="00A92E06">
              <w:rPr>
                <w:rFonts w:ascii="Times New Roman" w:hAnsi="Times New Roman"/>
                <w:sz w:val="24"/>
                <w:szCs w:val="24"/>
              </w:rPr>
              <w:t>уб</w:t>
            </w:r>
            <w:proofErr w:type="spellEnd"/>
            <w:r w:rsidRPr="00A92E06">
              <w:rPr>
                <w:rFonts w:ascii="Times New Roman" w:hAnsi="Times New Roman"/>
                <w:sz w:val="24"/>
                <w:szCs w:val="24"/>
              </w:rPr>
              <w:t>. м</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371,40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341,40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647,40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647,40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647,40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647,40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647,40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647,40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647,40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Лесоматериалы, продольно распиленные</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куб. м</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54,10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61,50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61,80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65,90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67,80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69,20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74,60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72,70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82,10</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3. Рынок товаров и услуг</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Оборот розничной торговли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xml:space="preserve">млн. руб. в ценах </w:t>
            </w:r>
            <w:r w:rsidRPr="00A92E06">
              <w:rPr>
                <w:rFonts w:ascii="Times New Roman" w:hAnsi="Times New Roman"/>
                <w:sz w:val="24"/>
                <w:szCs w:val="24"/>
              </w:rPr>
              <w:lastRenderedPageBreak/>
              <w:t>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lastRenderedPageBreak/>
              <w:t>1384,60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1420,80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1510,30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1582,8</w:t>
            </w:r>
            <w:r w:rsidRPr="00A92E06">
              <w:rPr>
                <w:rFonts w:ascii="Times New Roman" w:hAnsi="Times New Roman"/>
                <w:sz w:val="24"/>
                <w:szCs w:val="24"/>
              </w:rPr>
              <w:lastRenderedPageBreak/>
              <w:t>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lastRenderedPageBreak/>
              <w:t>1584,4</w:t>
            </w:r>
            <w:r w:rsidRPr="00A92E06">
              <w:rPr>
                <w:rFonts w:ascii="Times New Roman" w:hAnsi="Times New Roman"/>
                <w:sz w:val="24"/>
                <w:szCs w:val="24"/>
              </w:rPr>
              <w:lastRenderedPageBreak/>
              <w:t>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lastRenderedPageBreak/>
              <w:t>1642,9</w:t>
            </w:r>
            <w:r w:rsidRPr="00A92E06">
              <w:rPr>
                <w:rFonts w:ascii="Times New Roman" w:hAnsi="Times New Roman"/>
                <w:sz w:val="24"/>
                <w:szCs w:val="24"/>
              </w:rPr>
              <w:lastRenderedPageBreak/>
              <w:t>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lastRenderedPageBreak/>
              <w:t>1646,2</w:t>
            </w:r>
            <w:r w:rsidRPr="00A92E06">
              <w:rPr>
                <w:rFonts w:ascii="Times New Roman" w:hAnsi="Times New Roman"/>
                <w:sz w:val="24"/>
                <w:szCs w:val="24"/>
              </w:rPr>
              <w:lastRenderedPageBreak/>
              <w:t>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lastRenderedPageBreak/>
              <w:t>1703,7</w:t>
            </w:r>
            <w:r w:rsidRPr="00A92E06">
              <w:rPr>
                <w:rFonts w:ascii="Times New Roman" w:hAnsi="Times New Roman"/>
                <w:sz w:val="24"/>
                <w:szCs w:val="24"/>
              </w:rPr>
              <w:lastRenderedPageBreak/>
              <w:t>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lastRenderedPageBreak/>
              <w:t>1708,8</w:t>
            </w:r>
            <w:r w:rsidRPr="00A92E06">
              <w:rPr>
                <w:rFonts w:ascii="Times New Roman" w:hAnsi="Times New Roman"/>
                <w:sz w:val="24"/>
                <w:szCs w:val="24"/>
              </w:rPr>
              <w:lastRenderedPageBreak/>
              <w:t>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lastRenderedPageBreak/>
              <w:t>Оборот общественного питания</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 руб. в ценах 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29,50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29,70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31,60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33,10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33,10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34,40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34,40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35,60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35,70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Объем платных услуг населению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 руб. в ценах 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161,20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190,90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206,50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220,20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220,30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232,70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233,10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246,00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246,70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4. Малое и среднее предпринимательство</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Количество средних предприятий - всего по состоянию на конец года</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единиц</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0,002</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0,002</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0,003</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0,003</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0,003</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0,003</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0,003</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0,003</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0,003</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Число малых предприятий, в том числе </w:t>
            </w:r>
            <w:proofErr w:type="spellStart"/>
            <w:r w:rsidRPr="00A92E06">
              <w:rPr>
                <w:rFonts w:ascii="Times New Roman" w:hAnsi="Times New Roman"/>
                <w:bCs/>
                <w:sz w:val="24"/>
                <w:szCs w:val="24"/>
              </w:rPr>
              <w:t>микропредприятий</w:t>
            </w:r>
            <w:proofErr w:type="spellEnd"/>
            <w:r w:rsidRPr="00A92E06">
              <w:rPr>
                <w:rFonts w:ascii="Times New Roman" w:hAnsi="Times New Roman"/>
                <w:bCs/>
                <w:sz w:val="24"/>
                <w:szCs w:val="24"/>
              </w:rPr>
              <w:t xml:space="preserve"> (на конец года)</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единиц</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59,00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85,00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84,00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84,00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85,00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84,00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85,00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84,00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85,00</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Среднесписочная численность работников (без внешних совместителей), занятых на средних предприятиях - всего</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человек</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0,210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0,21</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0,27</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0,27</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0,27</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0,27</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0,27</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0,27</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0,27</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Среднесписочная численность работников (без внешних совместителей), занятых на малых предприятиях, в т.ч. </w:t>
            </w:r>
            <w:proofErr w:type="spellStart"/>
            <w:r w:rsidRPr="00A92E06">
              <w:rPr>
                <w:rFonts w:ascii="Times New Roman" w:hAnsi="Times New Roman"/>
                <w:bCs/>
                <w:sz w:val="24"/>
                <w:szCs w:val="24"/>
              </w:rPr>
              <w:lastRenderedPageBreak/>
              <w:t>микропредприятиях</w:t>
            </w:r>
            <w:proofErr w:type="spellEnd"/>
            <w:r w:rsidRPr="00A92E06">
              <w:rPr>
                <w:rFonts w:ascii="Times New Roman" w:hAnsi="Times New Roman"/>
                <w:bCs/>
                <w:sz w:val="24"/>
                <w:szCs w:val="24"/>
              </w:rPr>
              <w:t xml:space="preserve"> - всего</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lastRenderedPageBreak/>
              <w:t>тыс. человек</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0,605</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0,945</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0,945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0,945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0,955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0,945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0,955</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0,955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0,965</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lastRenderedPageBreak/>
              <w:t>в том числе по видам экономической деятельности:</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Обрабатывающие производства</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человек</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0,04</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0,224</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0,224</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0,224</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0,228</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0,224</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0,228</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0,228</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0,234</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Строительство</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человек</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0,046</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0,046</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0,046</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0,048</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0,046</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0,048</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0,048</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0,050</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человек</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0,39</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0,595</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0,595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0,595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0,599</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0,595</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0,599</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0,599</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0,597</w:t>
            </w:r>
          </w:p>
        </w:tc>
      </w:tr>
      <w:tr w:rsidR="00A92E06" w:rsidRPr="00A92E06" w:rsidTr="00A92E06">
        <w:trPr>
          <w:trHeight w:val="20"/>
          <w:jc w:val="center"/>
        </w:trPr>
        <w:tc>
          <w:tcPr>
            <w:tcW w:w="3811" w:type="dxa"/>
            <w:shd w:val="clear" w:color="000000" w:fill="FFFFFF"/>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Оборот средних предприятий</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 руб. в ценах 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15,20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32,90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34,60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34,60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36,60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36,60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38,10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38,20</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ind w:firstLineChars="100" w:firstLine="240"/>
              <w:rPr>
                <w:rFonts w:ascii="Times New Roman" w:hAnsi="Times New Roman"/>
                <w:sz w:val="24"/>
                <w:szCs w:val="24"/>
              </w:rPr>
            </w:pPr>
            <w:r w:rsidRPr="00A92E06">
              <w:rPr>
                <w:rFonts w:ascii="Times New Roman" w:hAnsi="Times New Roman"/>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к предыдущему году в сопоставимых ценах</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8,80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151,40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128,10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ind w:firstLineChars="100" w:firstLine="240"/>
              <w:rPr>
                <w:rFonts w:ascii="Times New Roman" w:hAnsi="Times New Roman"/>
                <w:sz w:val="24"/>
                <w:szCs w:val="24"/>
              </w:rPr>
            </w:pPr>
            <w:r w:rsidRPr="00A92E06">
              <w:rPr>
                <w:rFonts w:ascii="Times New Roman" w:hAnsi="Times New Roman"/>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индекс-дефлятор % к предыдущему году</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107,90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108,60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102,70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105,70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104,20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 xml:space="preserve">Оборот малых предприятий, в т.ч. </w:t>
            </w:r>
            <w:proofErr w:type="spellStart"/>
            <w:r w:rsidRPr="00A92E06">
              <w:rPr>
                <w:rFonts w:ascii="Times New Roman" w:hAnsi="Times New Roman"/>
                <w:b/>
                <w:bCs/>
                <w:sz w:val="24"/>
                <w:szCs w:val="24"/>
              </w:rPr>
              <w:t>микропредприятий</w:t>
            </w:r>
            <w:proofErr w:type="spellEnd"/>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 руб. в ценах 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544,00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616,70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655,50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687,00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687,60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713,10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714,50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739,50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741,70</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ind w:firstLineChars="100" w:firstLine="240"/>
              <w:rPr>
                <w:rFonts w:ascii="Times New Roman" w:hAnsi="Times New Roman"/>
                <w:sz w:val="24"/>
                <w:szCs w:val="24"/>
              </w:rPr>
            </w:pPr>
            <w:r w:rsidRPr="00A92E06">
              <w:rPr>
                <w:rFonts w:ascii="Times New Roman" w:hAnsi="Times New Roman"/>
                <w:sz w:val="24"/>
                <w:szCs w:val="24"/>
              </w:rPr>
              <w:lastRenderedPageBreak/>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к предыдущему году в сопоставимых ценах</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100,80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107,40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100,10</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ind w:firstLineChars="100" w:firstLine="240"/>
              <w:rPr>
                <w:rFonts w:ascii="Times New Roman" w:hAnsi="Times New Roman"/>
                <w:sz w:val="24"/>
                <w:szCs w:val="24"/>
              </w:rPr>
            </w:pPr>
            <w:r w:rsidRPr="00A92E06">
              <w:rPr>
                <w:rFonts w:ascii="Times New Roman" w:hAnsi="Times New Roman"/>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индекс-дефлятор % к предыдущему году</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108,00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105,50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106,30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104,80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103,80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103,80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103,70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103,70</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5. Инвестиции</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Инвестиции в основной капитал за счет всех источников финансирования - всего</w:t>
            </w:r>
          </w:p>
        </w:tc>
        <w:tc>
          <w:tcPr>
            <w:tcW w:w="2245" w:type="dxa"/>
            <w:shd w:val="clear" w:color="000000" w:fill="auto"/>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 руб. в ценах соответствующих лет</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266,30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222,60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490,60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516,10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516,10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542,40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542,40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570,10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570,10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к предыдущему году в сопоставимых ценах</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276,00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79,30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207,90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49,00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100,00</w:t>
            </w:r>
          </w:p>
        </w:tc>
      </w:tr>
      <w:tr w:rsidR="00A92E06" w:rsidRPr="00A92E06" w:rsidTr="00A92E06">
        <w:trPr>
          <w:trHeight w:val="20"/>
          <w:jc w:val="center"/>
        </w:trPr>
        <w:tc>
          <w:tcPr>
            <w:tcW w:w="3811" w:type="dxa"/>
            <w:shd w:val="clear" w:color="auto"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индекс-дефлятор % к предыдущему году</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108,70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106,80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106,00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105,10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105,10</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6. Труд и занятость</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 xml:space="preserve">Численность </w:t>
            </w:r>
            <w:proofErr w:type="gramStart"/>
            <w:r w:rsidRPr="00A92E06">
              <w:rPr>
                <w:rFonts w:ascii="Times New Roman" w:hAnsi="Times New Roman"/>
                <w:b/>
                <w:bCs/>
                <w:sz w:val="24"/>
                <w:szCs w:val="24"/>
              </w:rPr>
              <w:t>занятых</w:t>
            </w:r>
            <w:proofErr w:type="gramEnd"/>
            <w:r w:rsidRPr="00A92E06">
              <w:rPr>
                <w:rFonts w:ascii="Times New Roman" w:hAnsi="Times New Roman"/>
                <w:b/>
                <w:bCs/>
                <w:sz w:val="24"/>
                <w:szCs w:val="24"/>
              </w:rPr>
              <w:t xml:space="preserve"> в экономике (среднегодовая) - всего</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человек</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7,70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7,90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7,80</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Уровень зарегистрированной безработицы</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3,00</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lastRenderedPageBreak/>
              <w:t>Численность безработных, зарегистрированных в органах государственной службы занятости</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человек</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0,70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0,50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0,40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0,40</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Среднесписочная численность работников организаций - всего</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человек</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5,88</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5,51</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5,51</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5,51</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5,51</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5,51</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5,51</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5,51</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Фонд заработной платы работников</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w:t>
            </w:r>
            <w:proofErr w:type="gramStart"/>
            <w:r w:rsidRPr="00A92E06">
              <w:rPr>
                <w:rFonts w:ascii="Times New Roman" w:hAnsi="Times New Roman"/>
                <w:sz w:val="24"/>
                <w:szCs w:val="24"/>
              </w:rPr>
              <w:t>.р</w:t>
            </w:r>
            <w:proofErr w:type="gramEnd"/>
            <w:r w:rsidRPr="00A92E06">
              <w:rPr>
                <w:rFonts w:ascii="Times New Roman" w:hAnsi="Times New Roman"/>
                <w:sz w:val="24"/>
                <w:szCs w:val="24"/>
              </w:rPr>
              <w:t xml:space="preserve">уб.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1216,80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1305,40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1451,60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1451,60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1596,80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1596,80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1772,40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1772,40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1967,40</w:t>
            </w:r>
          </w:p>
        </w:tc>
      </w:tr>
      <w:tr w:rsidR="00A92E06" w:rsidRPr="00A92E06" w:rsidTr="00A92E06">
        <w:trPr>
          <w:trHeight w:val="20"/>
          <w:jc w:val="center"/>
        </w:trPr>
        <w:tc>
          <w:tcPr>
            <w:tcW w:w="3811" w:type="dxa"/>
            <w:shd w:val="clear" w:color="000000" w:fill="auto"/>
            <w:vAlign w:val="center"/>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Выплаты социального характера - всего</w:t>
            </w:r>
          </w:p>
        </w:tc>
        <w:tc>
          <w:tcPr>
            <w:tcW w:w="2245" w:type="dxa"/>
            <w:shd w:val="clear" w:color="000000"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млн</w:t>
            </w:r>
            <w:proofErr w:type="gramStart"/>
            <w:r w:rsidRPr="00A92E06">
              <w:rPr>
                <w:rFonts w:ascii="Times New Roman" w:hAnsi="Times New Roman"/>
                <w:sz w:val="24"/>
                <w:szCs w:val="24"/>
              </w:rPr>
              <w:t>.р</w:t>
            </w:r>
            <w:proofErr w:type="gramEnd"/>
            <w:r w:rsidRPr="00A92E06">
              <w:rPr>
                <w:rFonts w:ascii="Times New Roman" w:hAnsi="Times New Roman"/>
                <w:sz w:val="24"/>
                <w:szCs w:val="24"/>
              </w:rPr>
              <w:t xml:space="preserve">уб.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17,90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22,90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27,70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27,70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30,50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30,50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33,60</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Cs/>
                <w:sz w:val="24"/>
                <w:szCs w:val="24"/>
              </w:rPr>
            </w:pPr>
            <w:proofErr w:type="gramStart"/>
            <w:r w:rsidRPr="00A92E06">
              <w:rPr>
                <w:rFonts w:ascii="Times New Roman" w:hAnsi="Times New Roman"/>
                <w:bCs/>
                <w:sz w:val="24"/>
                <w:szCs w:val="24"/>
              </w:rPr>
              <w:t>Среднегодовая численность занятых в организациях муниципальной формы собственности</w:t>
            </w:r>
            <w:proofErr w:type="gramEnd"/>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w:t>
            </w:r>
            <w:proofErr w:type="gramStart"/>
            <w:r w:rsidRPr="00A92E06">
              <w:rPr>
                <w:rFonts w:ascii="Times New Roman" w:hAnsi="Times New Roman"/>
                <w:sz w:val="24"/>
                <w:szCs w:val="24"/>
              </w:rPr>
              <w:t>.ч</w:t>
            </w:r>
            <w:proofErr w:type="gramEnd"/>
            <w:r w:rsidRPr="00A92E06">
              <w:rPr>
                <w:rFonts w:ascii="Times New Roman" w:hAnsi="Times New Roman"/>
                <w:sz w:val="24"/>
                <w:szCs w:val="24"/>
              </w:rPr>
              <w:t>ел</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3,20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2,54</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2,54</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2,54</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2,54</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2,54</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2,54</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2,54</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2,54</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Доля занятых в организациях муниципальной формы собственности в общей численности занятых по субъекту РФ</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41,60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32,10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32,10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32,10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31,20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32,10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31,20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32,10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31,20</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Среднегодовая численность работников органов местного самоуправления </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w:t>
            </w:r>
            <w:proofErr w:type="gramStart"/>
            <w:r w:rsidRPr="00A92E06">
              <w:rPr>
                <w:rFonts w:ascii="Times New Roman" w:hAnsi="Times New Roman"/>
                <w:sz w:val="24"/>
                <w:szCs w:val="24"/>
              </w:rPr>
              <w:t>.ч</w:t>
            </w:r>
            <w:proofErr w:type="gramEnd"/>
            <w:r w:rsidRPr="00A92E06">
              <w:rPr>
                <w:rFonts w:ascii="Times New Roman" w:hAnsi="Times New Roman"/>
                <w:sz w:val="24"/>
                <w:szCs w:val="24"/>
              </w:rPr>
              <w:t>ел</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0,23</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0,23</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0,23</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0,23</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0,23</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0,23</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0,23</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0,23</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0,23</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 xml:space="preserve">7. Эффективность использования </w:t>
            </w:r>
            <w:r w:rsidRPr="00A92E06">
              <w:rPr>
                <w:rFonts w:ascii="Times New Roman" w:hAnsi="Times New Roman"/>
                <w:b/>
                <w:bCs/>
                <w:sz w:val="24"/>
                <w:szCs w:val="24"/>
              </w:rPr>
              <w:lastRenderedPageBreak/>
              <w:t>муниципальной собственности</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lastRenderedPageBreak/>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lastRenderedPageBreak/>
              <w:t>Доходы, полученные от продажи имущества - всего:</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w:t>
            </w:r>
            <w:proofErr w:type="gramStart"/>
            <w:r w:rsidRPr="00A92E06">
              <w:rPr>
                <w:rFonts w:ascii="Times New Roman" w:hAnsi="Times New Roman"/>
                <w:sz w:val="24"/>
                <w:szCs w:val="24"/>
              </w:rPr>
              <w:t>.р</w:t>
            </w:r>
            <w:proofErr w:type="gramEnd"/>
            <w:r w:rsidRPr="00A92E06">
              <w:rPr>
                <w:rFonts w:ascii="Times New Roman" w:hAnsi="Times New Roman"/>
                <w:sz w:val="24"/>
                <w:szCs w:val="24"/>
              </w:rPr>
              <w:t>уб.</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13324,00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11148,00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10693,00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7264,00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7126,00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7106,00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7000,00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7100,00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6950,00</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 xml:space="preserve">в том числе, </w:t>
            </w:r>
            <w:proofErr w:type="gramStart"/>
            <w:r w:rsidRPr="00A92E06">
              <w:rPr>
                <w:rFonts w:ascii="Times New Roman" w:hAnsi="Times New Roman"/>
                <w:b/>
                <w:bCs/>
                <w:sz w:val="24"/>
                <w:szCs w:val="24"/>
              </w:rPr>
              <w:t>полученные</w:t>
            </w:r>
            <w:proofErr w:type="gramEnd"/>
            <w:r w:rsidRPr="00A92E06">
              <w:rPr>
                <w:rFonts w:ascii="Times New Roman" w:hAnsi="Times New Roman"/>
                <w:b/>
                <w:bCs/>
                <w:sz w:val="24"/>
                <w:szCs w:val="24"/>
              </w:rPr>
              <w:t xml:space="preserve"> от:</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продажи имущества, находящегося в муниципальной собственности </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руб.</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2388,00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2623,00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2916,00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326,00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326,00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200,00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150,00</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в том числе:</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   продажа земельных участков</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руб.</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1095,00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1124,00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220,00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200,00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200,00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150,00</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сдачи в аренду имущества, находящегося в муниципальной собственности </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руб.</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10936,00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8506,00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7777,00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6938,00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6800,00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6906,00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6800,00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6900,00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6800,00</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
                <w:bCs/>
                <w:sz w:val="24"/>
                <w:szCs w:val="24"/>
              </w:rPr>
            </w:pPr>
            <w:r w:rsidRPr="00A92E06">
              <w:rPr>
                <w:rFonts w:ascii="Times New Roman" w:hAnsi="Times New Roman"/>
                <w:b/>
                <w:bCs/>
                <w:sz w:val="24"/>
                <w:szCs w:val="24"/>
              </w:rPr>
              <w:t>в том числе:</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 </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 xml:space="preserve">   арендная плата за земли</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руб.</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9123,00</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6711,00</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6451,00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6000,00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6000,00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6000,00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5900,00</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6000,00</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6000,00</w:t>
            </w:r>
          </w:p>
        </w:tc>
      </w:tr>
      <w:tr w:rsidR="00A92E06" w:rsidRPr="00A92E06" w:rsidTr="00A92E06">
        <w:trPr>
          <w:trHeight w:val="20"/>
          <w:jc w:val="center"/>
        </w:trPr>
        <w:tc>
          <w:tcPr>
            <w:tcW w:w="3811" w:type="dxa"/>
            <w:shd w:val="clear" w:color="auto" w:fill="auto"/>
            <w:hideMark/>
          </w:tcPr>
          <w:p w:rsidR="00A92E06" w:rsidRPr="00A92E06" w:rsidRDefault="00A92E06" w:rsidP="00A92E06">
            <w:pPr>
              <w:spacing w:before="60" w:after="60"/>
              <w:rPr>
                <w:rFonts w:ascii="Times New Roman" w:hAnsi="Times New Roman"/>
                <w:bCs/>
                <w:sz w:val="24"/>
                <w:szCs w:val="24"/>
              </w:rPr>
            </w:pPr>
            <w:r w:rsidRPr="00A92E06">
              <w:rPr>
                <w:rFonts w:ascii="Times New Roman" w:hAnsi="Times New Roman"/>
                <w:bCs/>
                <w:sz w:val="24"/>
                <w:szCs w:val="24"/>
              </w:rPr>
              <w:t>залоговых операций с принадлежащим муниципальному образованию имуществом</w:t>
            </w:r>
          </w:p>
        </w:tc>
        <w:tc>
          <w:tcPr>
            <w:tcW w:w="2245" w:type="dxa"/>
            <w:shd w:val="clear" w:color="auto" w:fill="auto"/>
            <w:vAlign w:val="center"/>
            <w:hideMark/>
          </w:tcPr>
          <w:p w:rsidR="00A92E06" w:rsidRPr="00A92E06" w:rsidRDefault="00A92E06" w:rsidP="00A92E06">
            <w:pPr>
              <w:spacing w:before="60" w:after="60"/>
              <w:jc w:val="center"/>
              <w:rPr>
                <w:rFonts w:ascii="Times New Roman" w:hAnsi="Times New Roman"/>
                <w:sz w:val="24"/>
                <w:szCs w:val="24"/>
              </w:rPr>
            </w:pPr>
            <w:r w:rsidRPr="00A92E06">
              <w:rPr>
                <w:rFonts w:ascii="Times New Roman" w:hAnsi="Times New Roman"/>
                <w:sz w:val="24"/>
                <w:szCs w:val="24"/>
              </w:rPr>
              <w:t>тыс. руб.</w:t>
            </w:r>
          </w:p>
        </w:tc>
        <w:tc>
          <w:tcPr>
            <w:tcW w:w="1012" w:type="dxa"/>
            <w:shd w:val="clear" w:color="000000" w:fill="FFFFFF"/>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1012"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77"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9"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c>
          <w:tcPr>
            <w:tcW w:w="954" w:type="dxa"/>
            <w:shd w:val="clear" w:color="auto" w:fill="auto"/>
            <w:noWrap/>
            <w:vAlign w:val="center"/>
            <w:hideMark/>
          </w:tcPr>
          <w:p w:rsidR="00A92E06" w:rsidRPr="00A92E06" w:rsidRDefault="00A92E06" w:rsidP="00A92E06">
            <w:pPr>
              <w:spacing w:before="60" w:after="60"/>
              <w:jc w:val="right"/>
              <w:rPr>
                <w:rFonts w:ascii="Times New Roman" w:hAnsi="Times New Roman"/>
                <w:sz w:val="24"/>
                <w:szCs w:val="24"/>
              </w:rPr>
            </w:pPr>
            <w:r w:rsidRPr="00A92E06">
              <w:rPr>
                <w:rFonts w:ascii="Times New Roman" w:hAnsi="Times New Roman"/>
                <w:sz w:val="24"/>
                <w:szCs w:val="24"/>
              </w:rPr>
              <w:t> </w:t>
            </w:r>
          </w:p>
        </w:tc>
      </w:tr>
    </w:tbl>
    <w:p w:rsidR="00A92E06" w:rsidRPr="00A92E06" w:rsidRDefault="00A92E06" w:rsidP="00A92E06">
      <w:pPr>
        <w:spacing w:before="200" w:after="200"/>
        <w:jc w:val="both"/>
        <w:rPr>
          <w:rFonts w:ascii="Times New Roman" w:hAnsi="Times New Roman"/>
          <w:sz w:val="20"/>
          <w:szCs w:val="20"/>
        </w:rPr>
      </w:pPr>
      <w:r w:rsidRPr="00A92E06">
        <w:rPr>
          <w:rFonts w:ascii="Times New Roman" w:hAnsi="Times New Roman"/>
          <w:sz w:val="20"/>
          <w:szCs w:val="20"/>
        </w:rPr>
        <w:t>Источник: данные Администрации МО МР «Усть-Куломский»</w:t>
      </w:r>
    </w:p>
    <w:p w:rsidR="00A92E06" w:rsidRPr="00A92E06" w:rsidRDefault="00A92E06" w:rsidP="00A92E06">
      <w:pPr>
        <w:spacing w:after="200"/>
        <w:jc w:val="both"/>
        <w:rPr>
          <w:rFonts w:ascii="Times New Roman" w:hAnsi="Times New Roman"/>
          <w:sz w:val="28"/>
          <w:szCs w:val="28"/>
        </w:rPr>
        <w:sectPr w:rsidR="00A92E06" w:rsidRPr="00A92E06" w:rsidSect="00A92E06">
          <w:pgSz w:w="16838" w:h="11906" w:orient="landscape"/>
          <w:pgMar w:top="1701" w:right="1134" w:bottom="850" w:left="1134" w:header="708" w:footer="708" w:gutter="0"/>
          <w:cols w:space="708"/>
          <w:docGrid w:linePitch="360"/>
        </w:sectPr>
      </w:pPr>
    </w:p>
    <w:p w:rsidR="00A92E06" w:rsidRPr="00A92E06" w:rsidRDefault="00A92E06" w:rsidP="00A92E06">
      <w:pPr>
        <w:pStyle w:val="11"/>
        <w:numPr>
          <w:ilvl w:val="0"/>
          <w:numId w:val="10"/>
        </w:numPr>
        <w:ind w:left="0" w:firstLine="0"/>
      </w:pPr>
      <w:r w:rsidRPr="00A92E06">
        <w:lastRenderedPageBreak/>
        <w:t>Приоритеты муниципальной политики в сфере реализации муниципальной программы, цели и задачи муниципальной программы</w:t>
      </w:r>
    </w:p>
    <w:p w:rsidR="00A92E06" w:rsidRPr="00A92E06" w:rsidRDefault="00A92E06" w:rsidP="00A92E06">
      <w:pPr>
        <w:rPr>
          <w:rFonts w:ascii="Times New Roman" w:hAnsi="Times New Roman"/>
          <w:sz w:val="28"/>
          <w:szCs w:val="28"/>
        </w:rPr>
      </w:pP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Приоритеты муниципальной политики определяются действующими документами долгосрочно-среднесрочного планирования МО МР «Усть-Куломский»:</w:t>
      </w:r>
    </w:p>
    <w:p w:rsidR="00A92E06" w:rsidRPr="00A92E06" w:rsidRDefault="00A92E06" w:rsidP="00A92E06">
      <w:pPr>
        <w:pStyle w:val="a4"/>
        <w:numPr>
          <w:ilvl w:val="0"/>
          <w:numId w:val="34"/>
        </w:numPr>
        <w:tabs>
          <w:tab w:val="left" w:pos="426"/>
        </w:tabs>
        <w:spacing w:after="200"/>
        <w:contextualSpacing w:val="0"/>
        <w:jc w:val="both"/>
        <w:rPr>
          <w:rFonts w:ascii="Times New Roman" w:hAnsi="Times New Roman"/>
          <w:sz w:val="28"/>
          <w:szCs w:val="28"/>
        </w:rPr>
      </w:pPr>
      <w:r w:rsidRPr="00A92E06">
        <w:rPr>
          <w:rFonts w:ascii="Times New Roman" w:hAnsi="Times New Roman"/>
          <w:sz w:val="28"/>
          <w:szCs w:val="28"/>
        </w:rPr>
        <w:t>Программа комплексного социально-экономического развития МО МР «Усть-Куломский» на 2011 - 2013 годы;</w:t>
      </w:r>
    </w:p>
    <w:p w:rsidR="00A92E06" w:rsidRPr="00A92E06" w:rsidRDefault="00A92E06" w:rsidP="00A92E06">
      <w:pPr>
        <w:pStyle w:val="a4"/>
        <w:numPr>
          <w:ilvl w:val="0"/>
          <w:numId w:val="34"/>
        </w:numPr>
        <w:tabs>
          <w:tab w:val="left" w:pos="426"/>
        </w:tabs>
        <w:spacing w:after="200"/>
        <w:contextualSpacing w:val="0"/>
        <w:jc w:val="both"/>
        <w:rPr>
          <w:rFonts w:ascii="Times New Roman" w:hAnsi="Times New Roman"/>
          <w:sz w:val="28"/>
          <w:szCs w:val="28"/>
        </w:rPr>
      </w:pPr>
      <w:r w:rsidRPr="00A92E06">
        <w:rPr>
          <w:rFonts w:ascii="Times New Roman" w:hAnsi="Times New Roman"/>
          <w:sz w:val="28"/>
          <w:szCs w:val="28"/>
        </w:rPr>
        <w:t>Концепция социально-экономического развития МО МР «Усть-Куломский» на 2010 – 2015 годы и на период до 2020 года;</w:t>
      </w:r>
    </w:p>
    <w:p w:rsidR="00A92E06" w:rsidRPr="00A92E06" w:rsidRDefault="00A92E06" w:rsidP="00A92E06">
      <w:pPr>
        <w:pStyle w:val="a4"/>
        <w:numPr>
          <w:ilvl w:val="0"/>
          <w:numId w:val="34"/>
        </w:numPr>
        <w:tabs>
          <w:tab w:val="left" w:pos="426"/>
        </w:tabs>
        <w:spacing w:after="200"/>
        <w:contextualSpacing w:val="0"/>
        <w:jc w:val="both"/>
        <w:rPr>
          <w:rFonts w:ascii="Times New Roman" w:hAnsi="Times New Roman"/>
          <w:sz w:val="28"/>
          <w:szCs w:val="28"/>
        </w:rPr>
      </w:pPr>
      <w:r w:rsidRPr="00A92E06">
        <w:rPr>
          <w:rFonts w:ascii="Times New Roman" w:hAnsi="Times New Roman"/>
          <w:sz w:val="28"/>
          <w:szCs w:val="28"/>
        </w:rPr>
        <w:t>Схема территориального планирования МР «Усть-Куломский»;</w:t>
      </w:r>
    </w:p>
    <w:p w:rsidR="00A92E06" w:rsidRPr="00A92E06" w:rsidRDefault="00A92E06" w:rsidP="00A92E06">
      <w:pPr>
        <w:pStyle w:val="a4"/>
        <w:numPr>
          <w:ilvl w:val="0"/>
          <w:numId w:val="34"/>
        </w:numPr>
        <w:tabs>
          <w:tab w:val="left" w:pos="426"/>
        </w:tabs>
        <w:spacing w:after="200"/>
        <w:contextualSpacing w:val="0"/>
        <w:jc w:val="both"/>
        <w:rPr>
          <w:rFonts w:ascii="Times New Roman" w:hAnsi="Times New Roman"/>
          <w:sz w:val="28"/>
          <w:szCs w:val="28"/>
        </w:rPr>
      </w:pPr>
      <w:r w:rsidRPr="00A92E06">
        <w:rPr>
          <w:rFonts w:ascii="Times New Roman" w:hAnsi="Times New Roman"/>
          <w:sz w:val="28"/>
          <w:szCs w:val="28"/>
        </w:rPr>
        <w:t>ежегодные отчеты о социально-экономическом положении Главы муниципального района «Усть-Куломский».</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Главной целью социально-экономического развития МО МР «Усть-Куломский» является повышение уровня и качества жизни населения за счет активизации и реализации экономического потенциала района.</w:t>
      </w:r>
    </w:p>
    <w:p w:rsidR="00A92E06" w:rsidRPr="00A92E06" w:rsidRDefault="00A92E06" w:rsidP="00A92E06">
      <w:pPr>
        <w:spacing w:after="200"/>
        <w:jc w:val="both"/>
        <w:rPr>
          <w:rFonts w:ascii="Times New Roman" w:hAnsi="Times New Roman"/>
          <w:sz w:val="28"/>
          <w:szCs w:val="28"/>
        </w:rPr>
      </w:pPr>
      <w:r w:rsidRPr="00A92E06">
        <w:rPr>
          <w:rFonts w:ascii="Times New Roman" w:hAnsi="Times New Roman"/>
          <w:sz w:val="28"/>
          <w:szCs w:val="28"/>
        </w:rPr>
        <w:t>Основными приоритетами развития МО МР «Усть-Куломский» согласно документам стратегического планирования являются:</w:t>
      </w:r>
    </w:p>
    <w:p w:rsidR="00A92E06" w:rsidRPr="00A92E06" w:rsidRDefault="00A92E06" w:rsidP="00A92E06">
      <w:pPr>
        <w:pStyle w:val="a4"/>
        <w:numPr>
          <w:ilvl w:val="0"/>
          <w:numId w:val="2"/>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Повышение доходов и обеспечение занятости населения через устойчивое развитие экономики района.</w:t>
      </w:r>
    </w:p>
    <w:p w:rsidR="00A92E06" w:rsidRPr="00A92E06" w:rsidRDefault="00A92E06" w:rsidP="00A92E06">
      <w:pPr>
        <w:pStyle w:val="a4"/>
        <w:numPr>
          <w:ilvl w:val="0"/>
          <w:numId w:val="2"/>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Улучшение условий проживания на селе, развитие инженерной инфраструктуры, коммунального и дорожного хозяйства, связи.</w:t>
      </w:r>
    </w:p>
    <w:p w:rsidR="00A92E06" w:rsidRPr="00A92E06" w:rsidRDefault="00A92E06" w:rsidP="00A92E06">
      <w:pPr>
        <w:pStyle w:val="a4"/>
        <w:numPr>
          <w:ilvl w:val="0"/>
          <w:numId w:val="2"/>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Эффективное вложение сре</w:t>
      </w:r>
      <w:proofErr w:type="gramStart"/>
      <w:r w:rsidRPr="00A92E06">
        <w:rPr>
          <w:rFonts w:ascii="Times New Roman" w:hAnsi="Times New Roman"/>
          <w:sz w:val="28"/>
          <w:szCs w:val="28"/>
        </w:rPr>
        <w:t>дств в с</w:t>
      </w:r>
      <w:proofErr w:type="gramEnd"/>
      <w:r w:rsidRPr="00A92E06">
        <w:rPr>
          <w:rFonts w:ascii="Times New Roman" w:hAnsi="Times New Roman"/>
          <w:sz w:val="28"/>
          <w:szCs w:val="28"/>
        </w:rPr>
        <w:t>истему предоставления социальных услуг населению, культивирование во всех сферах общественной жизни ценностных традиций, и социального партнерства.</w:t>
      </w:r>
    </w:p>
    <w:p w:rsidR="00A92E06" w:rsidRPr="00A92E06" w:rsidRDefault="00A92E06" w:rsidP="00A92E06">
      <w:pPr>
        <w:pStyle w:val="a4"/>
        <w:numPr>
          <w:ilvl w:val="0"/>
          <w:numId w:val="2"/>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Безопасность проживания населения.</w:t>
      </w:r>
    </w:p>
    <w:p w:rsidR="00A92E06" w:rsidRPr="00A92E06" w:rsidRDefault="00A92E06" w:rsidP="00A92E06">
      <w:pPr>
        <w:pStyle w:val="a4"/>
        <w:numPr>
          <w:ilvl w:val="0"/>
          <w:numId w:val="2"/>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Привлечение инвестиций в реальный сектор экономики.</w:t>
      </w:r>
    </w:p>
    <w:p w:rsidR="00A92E06" w:rsidRPr="00A92E06" w:rsidRDefault="00A92E06" w:rsidP="00A92E06">
      <w:pPr>
        <w:pStyle w:val="a4"/>
        <w:numPr>
          <w:ilvl w:val="0"/>
          <w:numId w:val="2"/>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Развитие жилищного строительства, в том числе для работников социальной сферы;</w:t>
      </w:r>
    </w:p>
    <w:p w:rsidR="00A92E06" w:rsidRPr="00A92E06" w:rsidRDefault="00A92E06" w:rsidP="00A92E06">
      <w:pPr>
        <w:pStyle w:val="a4"/>
        <w:numPr>
          <w:ilvl w:val="0"/>
          <w:numId w:val="2"/>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Применение энергосберегающих и инновационных технологий.</w:t>
      </w:r>
    </w:p>
    <w:p w:rsidR="00A92E06" w:rsidRPr="00A92E06" w:rsidRDefault="00A92E06" w:rsidP="00A92E06">
      <w:pPr>
        <w:pStyle w:val="a4"/>
        <w:numPr>
          <w:ilvl w:val="0"/>
          <w:numId w:val="2"/>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Сохранения объектов исторического и культурного наследия, уникальных природных объектов для настоящего и будущего поколений.</w:t>
      </w:r>
    </w:p>
    <w:p w:rsidR="00A92E06" w:rsidRPr="00A92E06" w:rsidRDefault="00A92E06" w:rsidP="00A92E06">
      <w:pPr>
        <w:pStyle w:val="a4"/>
        <w:numPr>
          <w:ilvl w:val="0"/>
          <w:numId w:val="2"/>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Оптимизация использования земельных ресурсов межселенных территорий.</w:t>
      </w:r>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rPr>
        <w:lastRenderedPageBreak/>
        <w:t>Цель и задачи Программы определены в соответствии с долгосрочными приоритетами экономического развития, а также с учетом текущего состояния экономики муниципального района.</w:t>
      </w:r>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u w:val="single"/>
        </w:rPr>
        <w:t>Целью Программы</w:t>
      </w:r>
      <w:r w:rsidRPr="00A92E06">
        <w:rPr>
          <w:rFonts w:ascii="Times New Roman" w:hAnsi="Times New Roman"/>
          <w:sz w:val="28"/>
          <w:szCs w:val="28"/>
        </w:rPr>
        <w:t xml:space="preserve"> является формирование устойчивой модели экономического развития на основе рационального использования местных ресурсов.</w:t>
      </w:r>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rPr>
        <w:t xml:space="preserve">Для достижения цели Программы необходимо решение следующих </w:t>
      </w:r>
      <w:r w:rsidRPr="00A92E06">
        <w:rPr>
          <w:rFonts w:ascii="Times New Roman" w:hAnsi="Times New Roman"/>
          <w:sz w:val="28"/>
          <w:szCs w:val="28"/>
          <w:u w:val="single"/>
        </w:rPr>
        <w:t>задач</w:t>
      </w:r>
      <w:r w:rsidRPr="00A92E06">
        <w:rPr>
          <w:rFonts w:ascii="Times New Roman" w:hAnsi="Times New Roman"/>
          <w:sz w:val="28"/>
          <w:szCs w:val="28"/>
        </w:rPr>
        <w:t>:</w:t>
      </w:r>
    </w:p>
    <w:p w:rsidR="00A92E06" w:rsidRPr="00A92E06" w:rsidRDefault="00A92E06" w:rsidP="00A92E06">
      <w:pPr>
        <w:pStyle w:val="a4"/>
        <w:numPr>
          <w:ilvl w:val="0"/>
          <w:numId w:val="4"/>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Обеспечение устойчивого развития лесопромышленного комплекса МР.</w:t>
      </w:r>
    </w:p>
    <w:p w:rsidR="00A92E06" w:rsidRPr="00A92E06" w:rsidRDefault="00A92E06" w:rsidP="00A92E06">
      <w:pPr>
        <w:pStyle w:val="a4"/>
        <w:numPr>
          <w:ilvl w:val="0"/>
          <w:numId w:val="4"/>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Обеспечение устойчивого развития и повышения конкурентоспособности продукции сельского хозяйства МР.</w:t>
      </w:r>
    </w:p>
    <w:p w:rsidR="00A92E06" w:rsidRPr="00A92E06" w:rsidRDefault="00A92E06" w:rsidP="00A92E06">
      <w:pPr>
        <w:pStyle w:val="a4"/>
        <w:numPr>
          <w:ilvl w:val="0"/>
          <w:numId w:val="4"/>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Обеспечение устойчивого развития малого и  среднего  предпринимательства.</w:t>
      </w:r>
    </w:p>
    <w:p w:rsidR="00A92E06" w:rsidRPr="00A92E06" w:rsidRDefault="00A92E06" w:rsidP="00A92E06">
      <w:pPr>
        <w:pStyle w:val="a4"/>
        <w:numPr>
          <w:ilvl w:val="0"/>
          <w:numId w:val="4"/>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Создание условий для развития сферы туризма и туристской деятельности.</w:t>
      </w:r>
    </w:p>
    <w:p w:rsidR="00A92E06" w:rsidRPr="00A92E06" w:rsidRDefault="00A92E06" w:rsidP="00A92E06">
      <w:pPr>
        <w:pStyle w:val="a4"/>
        <w:numPr>
          <w:ilvl w:val="0"/>
          <w:numId w:val="4"/>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Участие в содействие занятости населения</w:t>
      </w:r>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rPr>
        <w:t>Реализация запланированного Программой комплекса мероприятий позволит обеспечить:</w:t>
      </w:r>
    </w:p>
    <w:p w:rsidR="00A92E06" w:rsidRPr="00A92E06" w:rsidRDefault="00A92E06" w:rsidP="00A92E06">
      <w:pPr>
        <w:pStyle w:val="a4"/>
        <w:numPr>
          <w:ilvl w:val="0"/>
          <w:numId w:val="5"/>
        </w:numPr>
        <w:tabs>
          <w:tab w:val="left" w:pos="426"/>
        </w:tabs>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рост инвестиций в лесопромышленный комплекс и развитие инфраструктуры лесного фонда;</w:t>
      </w:r>
    </w:p>
    <w:p w:rsidR="00A92E06" w:rsidRPr="00A92E06" w:rsidRDefault="00A92E06" w:rsidP="00A92E06">
      <w:pPr>
        <w:pStyle w:val="a4"/>
        <w:numPr>
          <w:ilvl w:val="0"/>
          <w:numId w:val="5"/>
        </w:numPr>
        <w:tabs>
          <w:tab w:val="left" w:pos="426"/>
        </w:tabs>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рост производства основных и выпуск новых видов сельхозпродукции и условия для модернизации основных фондов сельхозтоваропроизводителей;</w:t>
      </w:r>
    </w:p>
    <w:p w:rsidR="00A92E06" w:rsidRPr="00A92E06" w:rsidRDefault="00A92E06" w:rsidP="00A92E06">
      <w:pPr>
        <w:pStyle w:val="a4"/>
        <w:numPr>
          <w:ilvl w:val="0"/>
          <w:numId w:val="5"/>
        </w:numPr>
        <w:tabs>
          <w:tab w:val="left" w:pos="426"/>
        </w:tabs>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ускорение темпов развития малого и среднего предпринимательства и повышение эффективности мер муниципальной поддержки;</w:t>
      </w:r>
    </w:p>
    <w:p w:rsidR="00A92E06" w:rsidRPr="00A92E06" w:rsidRDefault="00A92E06" w:rsidP="00A92E06">
      <w:pPr>
        <w:pStyle w:val="a4"/>
        <w:numPr>
          <w:ilvl w:val="0"/>
          <w:numId w:val="5"/>
        </w:numPr>
        <w:tabs>
          <w:tab w:val="left" w:pos="426"/>
        </w:tabs>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формирование туристического имиджа муниципального района и развитие инфраструктуры туризма;</w:t>
      </w:r>
    </w:p>
    <w:p w:rsidR="00A92E06" w:rsidRPr="00A92E06" w:rsidRDefault="00A92E06" w:rsidP="00A92E06">
      <w:pPr>
        <w:pStyle w:val="a4"/>
        <w:numPr>
          <w:ilvl w:val="0"/>
          <w:numId w:val="5"/>
        </w:numPr>
        <w:tabs>
          <w:tab w:val="left" w:pos="426"/>
        </w:tabs>
        <w:spacing w:after="200"/>
        <w:ind w:left="714" w:hanging="357"/>
        <w:contextualSpacing w:val="0"/>
        <w:jc w:val="both"/>
        <w:rPr>
          <w:rFonts w:ascii="Times New Roman" w:hAnsi="Times New Roman"/>
          <w:sz w:val="28"/>
          <w:szCs w:val="28"/>
        </w:rPr>
      </w:pPr>
      <w:r w:rsidRPr="00A92E06">
        <w:rPr>
          <w:rFonts w:ascii="Times New Roman" w:hAnsi="Times New Roman"/>
          <w:sz w:val="28"/>
          <w:szCs w:val="28"/>
        </w:rPr>
        <w:t>снижение уровня зарегистрированной безработицы</w:t>
      </w:r>
    </w:p>
    <w:p w:rsidR="00A92E06" w:rsidRPr="00A92E06" w:rsidRDefault="00A92E06" w:rsidP="00A92E06">
      <w:pPr>
        <w:tabs>
          <w:tab w:val="left" w:pos="426"/>
        </w:tabs>
        <w:spacing w:after="200"/>
        <w:jc w:val="both"/>
        <w:rPr>
          <w:rFonts w:ascii="Times New Roman" w:hAnsi="Times New Roman"/>
          <w:sz w:val="28"/>
          <w:szCs w:val="28"/>
        </w:rPr>
      </w:pPr>
    </w:p>
    <w:p w:rsidR="00A92E06" w:rsidRPr="00A92E06" w:rsidRDefault="00A92E06" w:rsidP="00A92E06">
      <w:pPr>
        <w:pStyle w:val="11"/>
        <w:numPr>
          <w:ilvl w:val="0"/>
          <w:numId w:val="10"/>
        </w:numPr>
        <w:ind w:left="0" w:firstLine="0"/>
      </w:pPr>
      <w:r w:rsidRPr="00A92E06">
        <w:t>Этапы и сроки реализации муниципальной программы</w:t>
      </w:r>
    </w:p>
    <w:p w:rsidR="00A92E06" w:rsidRPr="00A92E06" w:rsidRDefault="00A92E06" w:rsidP="00A92E06">
      <w:pPr>
        <w:rPr>
          <w:rFonts w:ascii="Times New Roman" w:hAnsi="Times New Roman"/>
          <w:sz w:val="28"/>
          <w:szCs w:val="28"/>
        </w:rPr>
      </w:pPr>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rPr>
        <w:t>Общий срок реализации настоящей муниципальной программы рассчитан на период 2014-2020 годы в один этап.</w:t>
      </w:r>
    </w:p>
    <w:p w:rsidR="00A92E06" w:rsidRPr="00A92E06" w:rsidRDefault="00A92E06" w:rsidP="00A92E06">
      <w:pPr>
        <w:tabs>
          <w:tab w:val="left" w:pos="426"/>
        </w:tabs>
        <w:spacing w:after="200"/>
        <w:jc w:val="both"/>
        <w:rPr>
          <w:rFonts w:ascii="Times New Roman" w:hAnsi="Times New Roman"/>
          <w:sz w:val="28"/>
          <w:szCs w:val="28"/>
        </w:rPr>
      </w:pPr>
    </w:p>
    <w:p w:rsidR="00A92E06" w:rsidRPr="00A92E06" w:rsidRDefault="00A92E06" w:rsidP="00A92E06">
      <w:pPr>
        <w:pStyle w:val="11"/>
        <w:numPr>
          <w:ilvl w:val="0"/>
          <w:numId w:val="10"/>
        </w:numPr>
        <w:ind w:left="0" w:firstLine="0"/>
      </w:pPr>
      <w:r w:rsidRPr="00A92E06">
        <w:lastRenderedPageBreak/>
        <w:t>Перечень и краткое описание подпрограмм</w:t>
      </w:r>
    </w:p>
    <w:p w:rsidR="00A92E06" w:rsidRPr="00A92E06" w:rsidRDefault="00A92E06" w:rsidP="00A92E06">
      <w:pPr>
        <w:rPr>
          <w:rFonts w:ascii="Times New Roman" w:hAnsi="Times New Roman"/>
          <w:sz w:val="28"/>
          <w:szCs w:val="28"/>
        </w:rPr>
      </w:pPr>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rPr>
        <w:t>Для достижения заявленных целей и решения поставленных задач в рамках настоящей муниципальной программы предусмотрена реализация 5 подпрограмм:</w:t>
      </w:r>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rPr>
        <w:t>1)</w:t>
      </w:r>
      <w:r w:rsidRPr="00A92E06">
        <w:rPr>
          <w:rFonts w:ascii="Times New Roman" w:hAnsi="Times New Roman"/>
          <w:sz w:val="28"/>
          <w:szCs w:val="28"/>
        </w:rPr>
        <w:tab/>
        <w:t>Развитие лесопромышленного комплекса.</w:t>
      </w:r>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rPr>
        <w:t>2)</w:t>
      </w:r>
      <w:r w:rsidRPr="00A92E06">
        <w:rPr>
          <w:rFonts w:ascii="Times New Roman" w:hAnsi="Times New Roman"/>
          <w:sz w:val="28"/>
          <w:szCs w:val="28"/>
        </w:rPr>
        <w:tab/>
        <w:t xml:space="preserve">Поддержка сельхозтоваропроизводителей. </w:t>
      </w:r>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rPr>
        <w:t>3)</w:t>
      </w:r>
      <w:r w:rsidRPr="00A92E06">
        <w:rPr>
          <w:rFonts w:ascii="Times New Roman" w:hAnsi="Times New Roman"/>
          <w:sz w:val="28"/>
          <w:szCs w:val="28"/>
        </w:rPr>
        <w:tab/>
        <w:t>Поддержка и развитие малого и среднего предпринимательства.</w:t>
      </w:r>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rPr>
        <w:t>4)</w:t>
      </w:r>
      <w:r w:rsidRPr="00A92E06">
        <w:rPr>
          <w:rFonts w:ascii="Times New Roman" w:hAnsi="Times New Roman"/>
          <w:sz w:val="28"/>
          <w:szCs w:val="28"/>
        </w:rPr>
        <w:tab/>
        <w:t>Развитие туризма.</w:t>
      </w:r>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rPr>
        <w:t>5)</w:t>
      </w:r>
      <w:r w:rsidRPr="00A92E06">
        <w:rPr>
          <w:rFonts w:ascii="Times New Roman" w:hAnsi="Times New Roman"/>
          <w:sz w:val="28"/>
          <w:szCs w:val="28"/>
        </w:rPr>
        <w:tab/>
        <w:t>Содействие занятости населения.</w:t>
      </w:r>
    </w:p>
    <w:p w:rsidR="00A92E06" w:rsidRPr="00A92E06" w:rsidRDefault="00A92E06" w:rsidP="00A92E06">
      <w:pPr>
        <w:tabs>
          <w:tab w:val="left" w:pos="426"/>
        </w:tabs>
        <w:spacing w:after="200"/>
        <w:jc w:val="both"/>
        <w:rPr>
          <w:rFonts w:ascii="Times New Roman" w:hAnsi="Times New Roman"/>
          <w:sz w:val="28"/>
          <w:szCs w:val="28"/>
        </w:rPr>
      </w:pPr>
      <w:proofErr w:type="gramStart"/>
      <w:r w:rsidRPr="00A92E06">
        <w:rPr>
          <w:rFonts w:ascii="Times New Roman" w:hAnsi="Times New Roman"/>
          <w:sz w:val="28"/>
          <w:szCs w:val="28"/>
        </w:rPr>
        <w:t>Предусмотренные в рамках каждой из подпрограмм системы целей, задач и основных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roofErr w:type="gramEnd"/>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rPr>
        <w:t>Описание систем целей, задач и основных мероприятий подпрограмм содержится в соответствующих подпрограммах муниципальной программы, а также в Приложении 1 Программы «Система основных мероприятий и показателей муниципальной программы».</w:t>
      </w:r>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rPr>
        <w:t>Показатели оказания муниципальных услуг (работ) в Программе не планировались в связи с отсутствием предмета регулирования. В МО МР «Усть-Куломский» отсутствует сеть подведомственных муниципальных учреждений. Муниципальные функции (услуги</w:t>
      </w:r>
      <w:proofErr w:type="gramStart"/>
      <w:r w:rsidRPr="00A92E06">
        <w:rPr>
          <w:rFonts w:ascii="Times New Roman" w:hAnsi="Times New Roman"/>
          <w:sz w:val="28"/>
          <w:szCs w:val="28"/>
        </w:rPr>
        <w:t>)р</w:t>
      </w:r>
      <w:proofErr w:type="gramEnd"/>
      <w:r w:rsidRPr="00A92E06">
        <w:rPr>
          <w:rFonts w:ascii="Times New Roman" w:hAnsi="Times New Roman"/>
          <w:sz w:val="28"/>
          <w:szCs w:val="28"/>
        </w:rPr>
        <w:t>еализуются (оказываются) непосредственно Администрацией района.</w:t>
      </w:r>
    </w:p>
    <w:p w:rsidR="00A92E06" w:rsidRPr="00A92E06" w:rsidRDefault="00A92E06" w:rsidP="00A92E06">
      <w:pPr>
        <w:tabs>
          <w:tab w:val="left" w:pos="426"/>
        </w:tabs>
        <w:spacing w:after="200"/>
        <w:jc w:val="both"/>
        <w:rPr>
          <w:rFonts w:ascii="Times New Roman" w:hAnsi="Times New Roman"/>
          <w:sz w:val="28"/>
          <w:szCs w:val="28"/>
        </w:rPr>
      </w:pPr>
    </w:p>
    <w:p w:rsidR="00A92E06" w:rsidRPr="00A92E06" w:rsidRDefault="00A92E06" w:rsidP="00A92E06">
      <w:pPr>
        <w:pStyle w:val="11"/>
        <w:numPr>
          <w:ilvl w:val="0"/>
          <w:numId w:val="10"/>
        </w:numPr>
        <w:ind w:left="0" w:firstLine="0"/>
      </w:pPr>
      <w:r w:rsidRPr="00A92E06">
        <w:t>Меры правового регулирования в сфере реализации муниципальной программы</w:t>
      </w:r>
    </w:p>
    <w:p w:rsidR="00A92E06" w:rsidRPr="00A92E06" w:rsidRDefault="00A92E06" w:rsidP="00A92E06">
      <w:pPr>
        <w:tabs>
          <w:tab w:val="left" w:pos="426"/>
        </w:tabs>
        <w:spacing w:after="200"/>
        <w:jc w:val="both"/>
        <w:rPr>
          <w:rFonts w:ascii="Times New Roman" w:hAnsi="Times New Roman"/>
          <w:sz w:val="28"/>
          <w:szCs w:val="28"/>
        </w:rPr>
      </w:pPr>
      <w:r w:rsidRPr="00A92E06">
        <w:rPr>
          <w:rFonts w:ascii="Times New Roman" w:hAnsi="Times New Roman"/>
          <w:sz w:val="28"/>
          <w:szCs w:val="28"/>
        </w:rPr>
        <w:t>Основные нормативные правовые акты, в соответствии с которыми осуществляется реализация системы подпрограмм и основных мероприятий, а также правовое регулирование в сфере реализации Программы:</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u w:val="single"/>
        </w:rPr>
      </w:pPr>
      <w:r w:rsidRPr="00A92E06">
        <w:rPr>
          <w:rFonts w:ascii="Times New Roman" w:hAnsi="Times New Roman"/>
          <w:sz w:val="28"/>
          <w:szCs w:val="28"/>
          <w:u w:val="single"/>
        </w:rPr>
        <w:t>Экономическая политика (стратегия социально-экономического развития):</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Бюджетный кодекс Российской Федерации от 31 июля 1998 г. № 145-ФЗ.</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«Лесной кодекс Российской Федерации» от 04.12.2006 N 200-ФЗ (ред. от 28.07.2012)</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lastRenderedPageBreak/>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Указ Президента РФ от 07.05.2012 N 596 «О долгосрочной государственной экономической политике».</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 xml:space="preserve">Указ Президента РФ от 28.04.2008 N 607 (ред. от 14.10.2012) «Об оценке </w:t>
      </w:r>
      <w:proofErr w:type="gramStart"/>
      <w:r w:rsidRPr="00A92E06">
        <w:rPr>
          <w:rFonts w:ascii="Times New Roman" w:hAnsi="Times New Roman"/>
          <w:sz w:val="28"/>
          <w:szCs w:val="28"/>
        </w:rPr>
        <w:t>эффективности деятельности органов местного самоуправления городских округов</w:t>
      </w:r>
      <w:proofErr w:type="gramEnd"/>
      <w:r w:rsidRPr="00A92E06">
        <w:rPr>
          <w:rFonts w:ascii="Times New Roman" w:hAnsi="Times New Roman"/>
          <w:sz w:val="28"/>
          <w:szCs w:val="28"/>
        </w:rPr>
        <w:t xml:space="preserve"> и муниципальных районов».</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Постановление Правительства РК от 27.03.2006 N 45 «О Стратегии социально-экономического развития Республики Коми на период до 2020 года».</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 xml:space="preserve">Концепция социально-экономического развития муниципального образования муниципального района «Усть-Куломский» на 2010 – 2015 годы и на период до 2020 года. </w:t>
      </w:r>
      <w:proofErr w:type="gramStart"/>
      <w:r w:rsidRPr="00A92E06">
        <w:rPr>
          <w:rFonts w:ascii="Times New Roman" w:hAnsi="Times New Roman"/>
          <w:sz w:val="28"/>
          <w:szCs w:val="28"/>
        </w:rPr>
        <w:t>(Решение Совета МР «Усть-Куломский» От 14 декабря 2010г.</w:t>
      </w:r>
      <w:proofErr w:type="gramEnd"/>
      <w:r w:rsidRPr="00A92E06">
        <w:rPr>
          <w:rFonts w:ascii="Times New Roman" w:hAnsi="Times New Roman"/>
          <w:sz w:val="28"/>
          <w:szCs w:val="28"/>
        </w:rPr>
        <w:t xml:space="preserve"> № </w:t>
      </w:r>
      <w:r w:rsidRPr="00A92E06">
        <w:rPr>
          <w:rFonts w:ascii="Times New Roman" w:hAnsi="Times New Roman"/>
          <w:sz w:val="28"/>
          <w:szCs w:val="28"/>
          <w:lang w:val="en-US"/>
        </w:rPr>
        <w:t>XXXII-</w:t>
      </w:r>
      <w:r w:rsidRPr="00A92E06">
        <w:rPr>
          <w:rFonts w:ascii="Times New Roman" w:hAnsi="Times New Roman"/>
          <w:sz w:val="28"/>
          <w:szCs w:val="28"/>
        </w:rPr>
        <w:t>348).</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u w:val="single"/>
        </w:rPr>
      </w:pPr>
      <w:r w:rsidRPr="00A92E06">
        <w:rPr>
          <w:rFonts w:ascii="Times New Roman" w:hAnsi="Times New Roman"/>
          <w:sz w:val="28"/>
          <w:szCs w:val="28"/>
          <w:u w:val="single"/>
        </w:rPr>
        <w:t>Инвестиционная деятельность:</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Федеральный закон от 25.02.1999 N 39-ФЗ (ред. от 12.12.2011) «Об инвестиционной деятельности в Российской Федерации, осуществляемой в форме капитальных вложений».</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Распоряжение Правительства Республики Коми от 31 декабря 2010 г. N 617-р «О Концепции инвестиционной политики в Республике Коми».</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Постановление Правительства Республики Коми от 31 декабря 2010 г. N 522 «О мерах по реализации Закона Республики Коми «Об инвестиционной деятельности на территории Республики Коми» и о признании утратившим силу некоторых постановлений Правительства Республики Коми».</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Постановление Правительства Республики Коми 19 декабря 2008 г. N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Закон Республики Коми от 28.06.2005 N 71-РЗ «Об инвестиционной деятельности на территории Республики Коми» (принят ГС РК 16.06.2005).</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Закон Республики Коми от 15.11.2006 N 104-РЗ (ред. от 30.06.2010) «О государственной поддержке инновационной деятельности на территории Республики Коми» (принят ГС РК 02.11.2006).</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Закон Республики Коми от 04.10.2010 N 112-РЗ (ред. от 26.04.2013) «Об участии Республики Коми в государственно-частном партнерстве» (принят ГС РК 23.09.2010).</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u w:val="single"/>
        </w:rPr>
      </w:pPr>
      <w:r w:rsidRPr="00A92E06">
        <w:rPr>
          <w:rFonts w:ascii="Times New Roman" w:hAnsi="Times New Roman"/>
          <w:sz w:val="28"/>
          <w:szCs w:val="28"/>
          <w:u w:val="single"/>
        </w:rPr>
        <w:lastRenderedPageBreak/>
        <w:t>Лесопромышленный комплекс:</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Распоряжение Правительства Российской Федерации от 1 ноября 2002 г. N 1540-р «Об основных направлениях развития лесной промышленности».</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Постановление Правительства РФ от 30.06.2007 N 419 (ред. от 21.12.2012) «О приоритетных инвестиционных проектах в области освоения лесов» (вместе с «Положением о подготовке и утверждении перечня приоритетных инвестиционных проектов в области освоения лесов»).</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Распоряжение Правительства РФ от 19.06.2013 N 997-р «О государственной программе Российской Федерации «Развитие промышленности и повышение ее конкурентоспособности»</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 xml:space="preserve">Приказ </w:t>
      </w:r>
      <w:proofErr w:type="spellStart"/>
      <w:r w:rsidRPr="00A92E06">
        <w:rPr>
          <w:rFonts w:ascii="Times New Roman" w:hAnsi="Times New Roman"/>
          <w:sz w:val="28"/>
          <w:szCs w:val="28"/>
        </w:rPr>
        <w:t>Минпромторга</w:t>
      </w:r>
      <w:proofErr w:type="spellEnd"/>
      <w:r w:rsidRPr="00A92E06">
        <w:rPr>
          <w:rFonts w:ascii="Times New Roman" w:hAnsi="Times New Roman"/>
          <w:sz w:val="28"/>
          <w:szCs w:val="28"/>
        </w:rPr>
        <w:t xml:space="preserve"> России и Минсельхоза России от 30 октября 2008 г. N 248/482 «Об утверждении Стратегии развития лесного комплекса Российской Федерации на период до 2020 года.</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Постановление Правительства Российской Федерации от 13 мая 2010 г. N 329 «Об утверждении правил предоставления из федерального бюджета организациям лесопромышленного комплекса субсидий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древесины, сырья и топлива».</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proofErr w:type="gramStart"/>
      <w:r w:rsidRPr="00A92E06">
        <w:rPr>
          <w:rFonts w:ascii="Times New Roman" w:hAnsi="Times New Roman"/>
          <w:sz w:val="28"/>
          <w:szCs w:val="28"/>
        </w:rPr>
        <w:t>Постановление Правительства Российской Федерации от 25 июня 2009 г. N 528 «Об утверждении Правил предоставления в 2009 году из федерального бюджета субсидий на возмещение части затрат на уплату процентов по кредитам, полученным организациями лесопромышленного комплекса в российских кредитных организациях в 2008 - 2009 годах на создание межсезонных запасов древесины, сырья и топлива.</w:t>
      </w:r>
      <w:proofErr w:type="gramEnd"/>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Закон Республики Коми от 27.12.2006 N 136-РЗ «О регулировании лесных отношений на территории Республики Коми» (принят ГС РК 19.12.2006).</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u w:val="single"/>
        </w:rPr>
      </w:pPr>
      <w:r w:rsidRPr="00A92E06">
        <w:rPr>
          <w:rFonts w:ascii="Times New Roman" w:hAnsi="Times New Roman"/>
          <w:sz w:val="28"/>
          <w:szCs w:val="28"/>
          <w:u w:val="single"/>
        </w:rPr>
        <w:t>Агропромышленный комплекс:</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Федеральный закон от 29.12.2006 № 264-ФЗ «О развитии сельского хозяйства».</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Федеральный закон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Указ Президента РФ от 30.01.2010 N 120 «Об утверждении Доктрины продовольственной безопасности Российской Федерации».</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lastRenderedPageBreak/>
        <w:t>Распоряжение Правительства РФ от 17.04.2012 N 559-р «Об утверждении Стратегии развития пищевой и перерабатывающей промышленности Российской Федерации на период до 2020 года».</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Стратегия развития мясного животноводства в Российской Федерации на период 2020 года, утвержденная приказом Министерства сельского хозяйства Российской Федерации от 10.08.2011 № 267.</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Распоряжение Правительства РФ от 30.11.2010 N 2136-р «Об утверждении Концепции устойчивого развития сельских территорий Российской Федерации на период до 2020 года».</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Постановление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lang w:eastAsia="ru-RU"/>
        </w:rPr>
        <w:t>Постановление Правительства Российской Федерации от 7.12. 2000 N 927 «О государственной поддержке развития фермерства и других субъектов малого предпринимательства в сельском хозяйстве».</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lang w:eastAsia="ru-RU"/>
        </w:rPr>
        <w:t>Постановление Правительства Республики Коми от 25.12. 2012 N 599 «О формировании республиканского рынка сельскохозяйственной продукции, сырья и продовольствия на 2013 - 2015 годы</w:t>
      </w:r>
      <w:proofErr w:type="gramStart"/>
      <w:r w:rsidRPr="00A92E06">
        <w:rPr>
          <w:rFonts w:ascii="Times New Roman" w:hAnsi="Times New Roman"/>
          <w:sz w:val="28"/>
          <w:szCs w:val="28"/>
          <w:lang w:eastAsia="ru-RU"/>
        </w:rPr>
        <w:t>.»</w:t>
      </w:r>
      <w:proofErr w:type="gramEnd"/>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u w:val="single"/>
        </w:rPr>
      </w:pPr>
      <w:r w:rsidRPr="00A92E06">
        <w:rPr>
          <w:rFonts w:ascii="Times New Roman" w:hAnsi="Times New Roman"/>
          <w:sz w:val="28"/>
          <w:szCs w:val="28"/>
          <w:u w:val="single"/>
        </w:rPr>
        <w:t>Малое и среднее предпринимательство:</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Федеральный закон от 24.07.2007 N 209-ФЗ (ред. от 23.07.2013) «О развитии малого и среднего предпринимательства в Российской Федерации».</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Распоряжение Правительства РФ от 29.03.2013 N 467-р «Об утверждении государственной программы Российской Федерации «Экономическое развитие и инновационная экономика».</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Постановление Правительства РФ от 17.03.2008 N 178 (ред. от 23.07.2012) «О Правительственной комиссии по вопросам конкуренции и развития малого и среднего предпринимательства».</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Закон Республики Коми от 11.03.2008 N 19-РЗ (ред. от 30.09.2009) «О некоторых вопросах развития малого и среднего предпринимательства в Республике Коми» (принят ГС РК 21.02.2008).</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u w:val="single"/>
        </w:rPr>
      </w:pPr>
      <w:r w:rsidRPr="00A92E06">
        <w:rPr>
          <w:rFonts w:ascii="Times New Roman" w:hAnsi="Times New Roman"/>
          <w:sz w:val="28"/>
          <w:szCs w:val="28"/>
          <w:u w:val="single"/>
        </w:rPr>
        <w:t>Туризм:</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 xml:space="preserve">Федеральный </w:t>
      </w:r>
      <w:hyperlink r:id="rId16" w:tooltip="Федеральный закон от 24.11.1996 N 132-ФЗ (ред. от 03.05.2012) &quot;Об основах туристской деятельности в Российской Федерации&quot; (с изм. и доп., вступающими в силу с 01.11.2012){КонсультантПлюс}" w:history="1">
        <w:r w:rsidRPr="00A92E06">
          <w:rPr>
            <w:rFonts w:ascii="Times New Roman" w:hAnsi="Times New Roman"/>
            <w:sz w:val="28"/>
            <w:szCs w:val="28"/>
          </w:rPr>
          <w:t>закон</w:t>
        </w:r>
      </w:hyperlink>
      <w:r w:rsidRPr="00A92E06">
        <w:rPr>
          <w:rFonts w:ascii="Times New Roman" w:hAnsi="Times New Roman"/>
          <w:sz w:val="28"/>
          <w:szCs w:val="28"/>
        </w:rPr>
        <w:t xml:space="preserve"> от 24 ноября 1996 г. N 132-ФЗ «Об основах туристской деятельности в Российской Федерации».</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lastRenderedPageBreak/>
        <w:t>Закон Республики Коми от 25.12.2012 N 116-РЗ «О некоторых вопросах в области туризма на территории Республики Коми» (принят ГС РК 20.12.2012).</w:t>
      </w:r>
    </w:p>
    <w:p w:rsidR="00A92E06" w:rsidRPr="00A92E06" w:rsidRDefault="00A92E06" w:rsidP="00A92E06">
      <w:pPr>
        <w:pStyle w:val="a4"/>
        <w:numPr>
          <w:ilvl w:val="0"/>
          <w:numId w:val="7"/>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Постановление Правительства РК от 28.09.2012 N 427 «О долгосрочной республиканской целевой программе «Въездной и внутренний туризм на территории Республики Коми (2013 - 2015 годы)».</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u w:val="single"/>
        </w:rPr>
      </w:pPr>
      <w:r w:rsidRPr="00A92E06">
        <w:rPr>
          <w:rFonts w:ascii="Times New Roman" w:hAnsi="Times New Roman"/>
          <w:sz w:val="28"/>
          <w:szCs w:val="28"/>
          <w:u w:val="single"/>
        </w:rPr>
        <w:t>Содействие занятости населения</w:t>
      </w:r>
    </w:p>
    <w:p w:rsidR="00A92E06" w:rsidRPr="00A92E06" w:rsidRDefault="00A92E06" w:rsidP="00A92E06">
      <w:pPr>
        <w:pStyle w:val="a4"/>
        <w:numPr>
          <w:ilvl w:val="0"/>
          <w:numId w:val="7"/>
        </w:numPr>
        <w:autoSpaceDE w:val="0"/>
        <w:autoSpaceDN w:val="0"/>
        <w:adjustRightInd w:val="0"/>
        <w:ind w:left="0" w:firstLine="0"/>
        <w:jc w:val="both"/>
        <w:rPr>
          <w:rFonts w:ascii="Times New Roman" w:hAnsi="Times New Roman"/>
          <w:sz w:val="28"/>
          <w:szCs w:val="28"/>
          <w:lang w:eastAsia="ru-RU"/>
        </w:rPr>
      </w:pPr>
      <w:r w:rsidRPr="00A92E06">
        <w:rPr>
          <w:rFonts w:ascii="Times New Roman" w:hAnsi="Times New Roman"/>
          <w:sz w:val="28"/>
          <w:szCs w:val="28"/>
          <w:lang w:eastAsia="ru-RU"/>
        </w:rPr>
        <w:t>Закон РФ от 19.04.1991 № 1032-1 (ред. от 02.07.2013) «О занятости населения в Российской Федерации»;</w:t>
      </w:r>
    </w:p>
    <w:p w:rsidR="00A92E06" w:rsidRPr="00A92E06" w:rsidRDefault="00A92E06" w:rsidP="00A92E06">
      <w:pPr>
        <w:pStyle w:val="a4"/>
        <w:numPr>
          <w:ilvl w:val="0"/>
          <w:numId w:val="7"/>
        </w:numPr>
        <w:autoSpaceDE w:val="0"/>
        <w:autoSpaceDN w:val="0"/>
        <w:adjustRightInd w:val="0"/>
        <w:ind w:left="0" w:firstLine="0"/>
        <w:jc w:val="both"/>
        <w:rPr>
          <w:rFonts w:ascii="Times New Roman" w:hAnsi="Times New Roman"/>
          <w:sz w:val="28"/>
          <w:szCs w:val="28"/>
          <w:lang w:eastAsia="ru-RU"/>
        </w:rPr>
      </w:pPr>
      <w:r w:rsidRPr="00A92E06">
        <w:rPr>
          <w:rFonts w:ascii="Times New Roman" w:hAnsi="Times New Roman"/>
          <w:sz w:val="28"/>
          <w:szCs w:val="28"/>
          <w:lang w:eastAsia="ru-RU"/>
        </w:rPr>
        <w:t>Закон Республики Коми от 06.10.2006 N 70-РЗ (ред. от 28.11.2013) «О некоторых вопросах в области занятости населения на территории Республики Коми»</w:t>
      </w:r>
    </w:p>
    <w:p w:rsidR="00A92E06" w:rsidRPr="00A92E06" w:rsidRDefault="00A92E06" w:rsidP="00A92E06">
      <w:pPr>
        <w:pStyle w:val="a4"/>
        <w:numPr>
          <w:ilvl w:val="0"/>
          <w:numId w:val="7"/>
        </w:numPr>
        <w:autoSpaceDE w:val="0"/>
        <w:autoSpaceDN w:val="0"/>
        <w:adjustRightInd w:val="0"/>
        <w:ind w:left="0" w:firstLine="0"/>
        <w:jc w:val="both"/>
        <w:rPr>
          <w:rFonts w:ascii="Times New Roman" w:hAnsi="Times New Roman"/>
          <w:sz w:val="28"/>
          <w:szCs w:val="28"/>
          <w:lang w:eastAsia="ru-RU"/>
        </w:rPr>
      </w:pPr>
      <w:r w:rsidRPr="00A92E06">
        <w:rPr>
          <w:rFonts w:ascii="Times New Roman" w:hAnsi="Times New Roman"/>
          <w:sz w:val="28"/>
          <w:szCs w:val="28"/>
          <w:lang w:eastAsia="ru-RU"/>
        </w:rPr>
        <w:t xml:space="preserve">Постановление </w:t>
      </w:r>
      <w:proofErr w:type="gramStart"/>
      <w:r w:rsidRPr="00A92E06">
        <w:rPr>
          <w:rFonts w:ascii="Times New Roman" w:hAnsi="Times New Roman"/>
          <w:sz w:val="28"/>
          <w:szCs w:val="28"/>
          <w:lang w:eastAsia="ru-RU"/>
        </w:rPr>
        <w:t>ВС</w:t>
      </w:r>
      <w:proofErr w:type="gramEnd"/>
      <w:r w:rsidRPr="00A92E06">
        <w:rPr>
          <w:rFonts w:ascii="Times New Roman" w:hAnsi="Times New Roman"/>
          <w:sz w:val="28"/>
          <w:szCs w:val="28"/>
          <w:lang w:eastAsia="ru-RU"/>
        </w:rPr>
        <w:t xml:space="preserve"> РСФСР от 19.04.1991 № 1033-1 "О введении в действие Закона РСФСР «О занятости населения в РСФСР»</w:t>
      </w:r>
    </w:p>
    <w:p w:rsidR="00A92E06" w:rsidRPr="00A92E06" w:rsidRDefault="00A92E06" w:rsidP="00A92E06">
      <w:pPr>
        <w:pStyle w:val="a4"/>
        <w:numPr>
          <w:ilvl w:val="0"/>
          <w:numId w:val="7"/>
        </w:numPr>
        <w:autoSpaceDE w:val="0"/>
        <w:autoSpaceDN w:val="0"/>
        <w:adjustRightInd w:val="0"/>
        <w:ind w:left="0" w:firstLine="0"/>
        <w:jc w:val="both"/>
        <w:rPr>
          <w:rFonts w:ascii="Times New Roman" w:hAnsi="Times New Roman"/>
          <w:sz w:val="28"/>
          <w:szCs w:val="28"/>
          <w:lang w:eastAsia="ru-RU"/>
        </w:rPr>
      </w:pPr>
      <w:r w:rsidRPr="00A92E06">
        <w:rPr>
          <w:rFonts w:ascii="Times New Roman" w:hAnsi="Times New Roman"/>
          <w:sz w:val="28"/>
          <w:szCs w:val="28"/>
          <w:lang w:eastAsia="ru-RU"/>
        </w:rPr>
        <w:t>Постановление Администрации МР «Усть-Куломский» от 28.12.2012 года № 2291 «О содействии занятости населения МО МР «Усть-Куломский»</w:t>
      </w:r>
    </w:p>
    <w:p w:rsidR="00A92E06" w:rsidRPr="00A92E06" w:rsidRDefault="00A92E06" w:rsidP="00A92E06">
      <w:pPr>
        <w:pStyle w:val="a4"/>
        <w:autoSpaceDE w:val="0"/>
        <w:autoSpaceDN w:val="0"/>
        <w:adjustRightInd w:val="0"/>
        <w:ind w:left="0"/>
        <w:jc w:val="both"/>
        <w:rPr>
          <w:rFonts w:ascii="Times New Roman" w:hAnsi="Times New Roman"/>
          <w:sz w:val="28"/>
          <w:szCs w:val="28"/>
          <w:lang w:eastAsia="ru-RU"/>
        </w:rPr>
      </w:pPr>
      <w:r w:rsidRPr="00A92E06">
        <w:rPr>
          <w:rFonts w:ascii="Times New Roman" w:hAnsi="Times New Roman"/>
          <w:sz w:val="28"/>
          <w:szCs w:val="28"/>
          <w:lang w:eastAsia="ru-RU"/>
        </w:rPr>
        <w:t>в 2013 году»</w:t>
      </w:r>
    </w:p>
    <w:p w:rsidR="00A92E06" w:rsidRPr="00A92E06" w:rsidRDefault="00A92E06" w:rsidP="00A92E06">
      <w:pPr>
        <w:pStyle w:val="a4"/>
        <w:autoSpaceDE w:val="0"/>
        <w:autoSpaceDN w:val="0"/>
        <w:adjustRightInd w:val="0"/>
        <w:ind w:left="0"/>
        <w:jc w:val="both"/>
        <w:rPr>
          <w:rFonts w:ascii="Times New Roman" w:hAnsi="Times New Roman"/>
          <w:sz w:val="28"/>
          <w:szCs w:val="28"/>
          <w:lang w:eastAsia="ru-RU"/>
        </w:rPr>
      </w:pP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r w:rsidRPr="00A92E06">
        <w:rPr>
          <w:rFonts w:ascii="Times New Roman" w:hAnsi="Times New Roman"/>
          <w:sz w:val="28"/>
          <w:szCs w:val="28"/>
        </w:rPr>
        <w:t>Сведения об основных мерах правового регулирования по реализации Программы представлены в Приложении 4 к Программе.</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p>
    <w:p w:rsidR="00A92E06" w:rsidRPr="00A92E06" w:rsidRDefault="00A92E06" w:rsidP="00A92E06">
      <w:pPr>
        <w:pStyle w:val="11"/>
        <w:numPr>
          <w:ilvl w:val="0"/>
          <w:numId w:val="10"/>
        </w:numPr>
        <w:ind w:left="0" w:firstLine="0"/>
      </w:pPr>
      <w:r w:rsidRPr="00A92E06">
        <w:t>Прогноз конечных результатов муниципальной программы, перечень целевых индикаторов и показателей муниципальной программы</w:t>
      </w:r>
    </w:p>
    <w:p w:rsidR="00A92E06" w:rsidRPr="00A92E06" w:rsidRDefault="00A92E06" w:rsidP="00A92E06">
      <w:pPr>
        <w:rPr>
          <w:rFonts w:ascii="Times New Roman" w:hAnsi="Times New Roman"/>
          <w:sz w:val="28"/>
          <w:szCs w:val="28"/>
        </w:rPr>
      </w:pP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r w:rsidRPr="00A92E06">
        <w:rPr>
          <w:rFonts w:ascii="Times New Roman" w:hAnsi="Times New Roman"/>
          <w:sz w:val="28"/>
          <w:szCs w:val="28"/>
        </w:rPr>
        <w:t xml:space="preserve">В рамках реализации Программы прогнозируется достижение следующих </w:t>
      </w:r>
      <w:r w:rsidRPr="00A92E06">
        <w:rPr>
          <w:rFonts w:ascii="Times New Roman" w:hAnsi="Times New Roman"/>
          <w:sz w:val="28"/>
          <w:szCs w:val="28"/>
          <w:u w:val="single"/>
        </w:rPr>
        <w:t>качественных</w:t>
      </w:r>
      <w:r w:rsidRPr="00A92E06">
        <w:rPr>
          <w:rFonts w:ascii="Times New Roman" w:hAnsi="Times New Roman"/>
          <w:sz w:val="28"/>
          <w:szCs w:val="28"/>
        </w:rPr>
        <w:t xml:space="preserve"> результатов в сфере экономического развития МР «Усть-Куломский»:</w:t>
      </w:r>
    </w:p>
    <w:p w:rsidR="00A92E06" w:rsidRPr="00A92E06" w:rsidRDefault="00A92E06" w:rsidP="00A92E06">
      <w:pPr>
        <w:pStyle w:val="a4"/>
        <w:numPr>
          <w:ilvl w:val="0"/>
          <w:numId w:val="8"/>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Увеличение объемов и расширение номенклатуры производства предприятий лесопромышленного комплекса. Повышение глубины переработки древесины.</w:t>
      </w:r>
    </w:p>
    <w:p w:rsidR="00A92E06" w:rsidRPr="00A92E06" w:rsidRDefault="00A92E06" w:rsidP="00A92E06">
      <w:pPr>
        <w:pStyle w:val="a4"/>
        <w:numPr>
          <w:ilvl w:val="0"/>
          <w:numId w:val="8"/>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Рост объемов производства и переработки основных видов сельскохозяйственной продукции. Увеличение вовлеченности земель в сельскохозяйственный оборот.</w:t>
      </w:r>
    </w:p>
    <w:p w:rsidR="00A92E06" w:rsidRPr="00A92E06" w:rsidRDefault="00A92E06" w:rsidP="00A92E06">
      <w:pPr>
        <w:pStyle w:val="a4"/>
        <w:numPr>
          <w:ilvl w:val="0"/>
          <w:numId w:val="8"/>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Формирование узнаваемого имиджа туристического района. Обеспечение увеличения туристских маршрутов и развитие инфраструктуры въездного и внутреннего туризма.</w:t>
      </w:r>
    </w:p>
    <w:p w:rsidR="00A92E06" w:rsidRPr="00A92E06" w:rsidRDefault="00A92E06" w:rsidP="00A92E06">
      <w:pPr>
        <w:pStyle w:val="a4"/>
        <w:numPr>
          <w:ilvl w:val="0"/>
          <w:numId w:val="8"/>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Снижение числа зарегистрированных безработных.</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r w:rsidRPr="00A92E06">
        <w:rPr>
          <w:rFonts w:ascii="Times New Roman" w:hAnsi="Times New Roman"/>
          <w:sz w:val="28"/>
          <w:szCs w:val="28"/>
        </w:rPr>
        <w:lastRenderedPageBreak/>
        <w:t xml:space="preserve">Для оценки количественных результатов были сформированы и спрогнозированы следующие </w:t>
      </w:r>
      <w:r w:rsidRPr="00A92E06">
        <w:rPr>
          <w:rFonts w:ascii="Times New Roman" w:hAnsi="Times New Roman"/>
          <w:sz w:val="28"/>
          <w:szCs w:val="28"/>
          <w:u w:val="single"/>
        </w:rPr>
        <w:t>показатели конечного результата</w:t>
      </w:r>
      <w:r w:rsidRPr="00A92E06">
        <w:rPr>
          <w:rFonts w:ascii="Times New Roman" w:hAnsi="Times New Roman"/>
          <w:sz w:val="28"/>
          <w:szCs w:val="28"/>
        </w:rPr>
        <w:t xml:space="preserve"> Программы и их значения:</w:t>
      </w:r>
    </w:p>
    <w:p w:rsidR="00A92E06" w:rsidRPr="00A92E06" w:rsidRDefault="00A92E06" w:rsidP="00A179F9">
      <w:pPr>
        <w:pStyle w:val="a4"/>
        <w:numPr>
          <w:ilvl w:val="0"/>
          <w:numId w:val="60"/>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Индекс промышленного производства должен составить в 2020 г. 110 % к 2013 г.</w:t>
      </w:r>
    </w:p>
    <w:p w:rsidR="00A92E06" w:rsidRPr="00A92E06" w:rsidRDefault="00A92E06" w:rsidP="00A179F9">
      <w:pPr>
        <w:pStyle w:val="a4"/>
        <w:numPr>
          <w:ilvl w:val="0"/>
          <w:numId w:val="60"/>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Увеличение в 2020 г. производства продукции сельского хозяйства (по хозяйствам всех категорий) до 530,0 млн. руб.</w:t>
      </w:r>
    </w:p>
    <w:p w:rsidR="00A92E06" w:rsidRPr="00A92E06" w:rsidRDefault="00A92E06" w:rsidP="00A179F9">
      <w:pPr>
        <w:pStyle w:val="a4"/>
        <w:numPr>
          <w:ilvl w:val="0"/>
          <w:numId w:val="60"/>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Рост оборота продукции (услуг) малых и средних предприятий до уровня 750,0млн. руб.</w:t>
      </w:r>
    </w:p>
    <w:p w:rsidR="00A92E06" w:rsidRPr="00A92E06" w:rsidRDefault="00A92E06" w:rsidP="00A179F9">
      <w:pPr>
        <w:pStyle w:val="a4"/>
        <w:numPr>
          <w:ilvl w:val="0"/>
          <w:numId w:val="60"/>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Увеличение количества действующих туристических маршрутов, реализуемых туристическими центрами и агентствами Республики Коми, до 10ед.</w:t>
      </w:r>
    </w:p>
    <w:p w:rsidR="00A92E06" w:rsidRPr="00A92E06" w:rsidRDefault="00A92E06" w:rsidP="00A179F9">
      <w:pPr>
        <w:pStyle w:val="a4"/>
        <w:numPr>
          <w:ilvl w:val="0"/>
          <w:numId w:val="60"/>
        </w:numPr>
        <w:tabs>
          <w:tab w:val="left" w:pos="426"/>
        </w:tabs>
        <w:spacing w:after="200"/>
        <w:ind w:left="0" w:firstLine="0"/>
        <w:contextualSpacing w:val="0"/>
        <w:jc w:val="both"/>
        <w:rPr>
          <w:rFonts w:ascii="Times New Roman" w:hAnsi="Times New Roman"/>
          <w:sz w:val="28"/>
          <w:szCs w:val="28"/>
        </w:rPr>
      </w:pPr>
      <w:r w:rsidRPr="00A92E06">
        <w:rPr>
          <w:rFonts w:ascii="Times New Roman" w:hAnsi="Times New Roman"/>
          <w:sz w:val="28"/>
          <w:szCs w:val="28"/>
        </w:rPr>
        <w:t>Уровень регистрируемой безработицы, 3,0 %</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r w:rsidRPr="00A92E06">
        <w:rPr>
          <w:rFonts w:ascii="Times New Roman" w:hAnsi="Times New Roman"/>
          <w:sz w:val="28"/>
          <w:szCs w:val="28"/>
        </w:rPr>
        <w:t>Прочие целевые показатели конечного результата подпрограмм и целевые показатели непосредственного результата основных мероприятий с указанием прогнозных значений по годам реализации Программы приведены в Приложении 1.</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p>
    <w:p w:rsidR="008A1CA3" w:rsidRPr="008A1CA3" w:rsidRDefault="00A92E06" w:rsidP="008A1CA3">
      <w:pPr>
        <w:pStyle w:val="11"/>
        <w:numPr>
          <w:ilvl w:val="0"/>
          <w:numId w:val="10"/>
        </w:numPr>
        <w:ind w:left="0" w:firstLine="0"/>
      </w:pPr>
      <w:r w:rsidRPr="00A92E06">
        <w:t>Ресурсное обеспечение муниципальной программы</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r w:rsidRPr="00A92E06">
        <w:rPr>
          <w:rFonts w:ascii="Times New Roman" w:hAnsi="Times New Roman"/>
          <w:sz w:val="28"/>
          <w:szCs w:val="28"/>
        </w:rPr>
        <w:t>Финансирование реализации мероприятий Программы осуществляется из следующих источников:</w:t>
      </w:r>
    </w:p>
    <w:p w:rsidR="00A92E06" w:rsidRPr="00A92E06" w:rsidRDefault="00A92E06" w:rsidP="00A92E06">
      <w:pPr>
        <w:pStyle w:val="a4"/>
        <w:numPr>
          <w:ilvl w:val="0"/>
          <w:numId w:val="9"/>
        </w:numPr>
        <w:tabs>
          <w:tab w:val="left" w:pos="426"/>
        </w:tabs>
        <w:spacing w:after="200"/>
        <w:contextualSpacing w:val="0"/>
        <w:jc w:val="both"/>
        <w:rPr>
          <w:rFonts w:ascii="Times New Roman" w:hAnsi="Times New Roman"/>
          <w:sz w:val="28"/>
          <w:szCs w:val="28"/>
        </w:rPr>
      </w:pPr>
      <w:r w:rsidRPr="00A92E06">
        <w:rPr>
          <w:rFonts w:ascii="Times New Roman" w:hAnsi="Times New Roman"/>
          <w:sz w:val="28"/>
          <w:szCs w:val="28"/>
        </w:rPr>
        <w:t>бюджет МО МР «Усть-Куломский»;</w:t>
      </w:r>
    </w:p>
    <w:p w:rsidR="00A92E06" w:rsidRPr="00A92E06" w:rsidRDefault="00A92E06" w:rsidP="00A92E06">
      <w:pPr>
        <w:pStyle w:val="a4"/>
        <w:numPr>
          <w:ilvl w:val="0"/>
          <w:numId w:val="9"/>
        </w:numPr>
        <w:tabs>
          <w:tab w:val="left" w:pos="426"/>
        </w:tabs>
        <w:spacing w:after="200"/>
        <w:contextualSpacing w:val="0"/>
        <w:jc w:val="both"/>
        <w:rPr>
          <w:rFonts w:ascii="Times New Roman" w:hAnsi="Times New Roman"/>
          <w:sz w:val="28"/>
          <w:szCs w:val="28"/>
        </w:rPr>
      </w:pPr>
      <w:r w:rsidRPr="00A92E06">
        <w:rPr>
          <w:rFonts w:ascii="Times New Roman" w:hAnsi="Times New Roman"/>
          <w:sz w:val="28"/>
          <w:szCs w:val="28"/>
        </w:rPr>
        <w:t>федеральный бюджет РФ;</w:t>
      </w:r>
    </w:p>
    <w:p w:rsidR="00A92E06" w:rsidRPr="00A92E06" w:rsidRDefault="00A92E06" w:rsidP="00A92E06">
      <w:pPr>
        <w:pStyle w:val="a4"/>
        <w:numPr>
          <w:ilvl w:val="0"/>
          <w:numId w:val="9"/>
        </w:numPr>
        <w:tabs>
          <w:tab w:val="left" w:pos="426"/>
        </w:tabs>
        <w:spacing w:after="200"/>
        <w:contextualSpacing w:val="0"/>
        <w:jc w:val="both"/>
        <w:rPr>
          <w:rFonts w:ascii="Times New Roman" w:hAnsi="Times New Roman"/>
          <w:sz w:val="28"/>
          <w:szCs w:val="28"/>
        </w:rPr>
      </w:pPr>
      <w:r w:rsidRPr="00A92E06">
        <w:rPr>
          <w:rFonts w:ascii="Times New Roman" w:hAnsi="Times New Roman"/>
          <w:sz w:val="28"/>
          <w:szCs w:val="28"/>
        </w:rPr>
        <w:t>республиканский бюджет Республики Коми;</w:t>
      </w:r>
    </w:p>
    <w:p w:rsidR="00A92E06" w:rsidRPr="00A92E06" w:rsidRDefault="00A92E06" w:rsidP="00A92E06">
      <w:pPr>
        <w:pStyle w:val="a4"/>
        <w:numPr>
          <w:ilvl w:val="0"/>
          <w:numId w:val="9"/>
        </w:numPr>
        <w:tabs>
          <w:tab w:val="left" w:pos="426"/>
        </w:tabs>
        <w:spacing w:after="200"/>
        <w:contextualSpacing w:val="0"/>
        <w:jc w:val="both"/>
        <w:rPr>
          <w:rFonts w:ascii="Times New Roman" w:hAnsi="Times New Roman"/>
          <w:sz w:val="28"/>
          <w:szCs w:val="28"/>
        </w:rPr>
      </w:pPr>
      <w:r w:rsidRPr="00A92E06">
        <w:rPr>
          <w:rFonts w:ascii="Times New Roman" w:hAnsi="Times New Roman"/>
          <w:sz w:val="28"/>
          <w:szCs w:val="28"/>
        </w:rPr>
        <w:t>государственные внебюджетные фонды;</w:t>
      </w:r>
    </w:p>
    <w:p w:rsidR="00A92E06" w:rsidRPr="00A92E06" w:rsidRDefault="00A92E06" w:rsidP="00A92E06">
      <w:pPr>
        <w:pStyle w:val="a4"/>
        <w:numPr>
          <w:ilvl w:val="0"/>
          <w:numId w:val="9"/>
        </w:numPr>
        <w:tabs>
          <w:tab w:val="left" w:pos="426"/>
        </w:tabs>
        <w:spacing w:after="200"/>
        <w:contextualSpacing w:val="0"/>
        <w:jc w:val="both"/>
        <w:rPr>
          <w:rFonts w:ascii="Times New Roman" w:hAnsi="Times New Roman"/>
          <w:sz w:val="28"/>
          <w:szCs w:val="28"/>
        </w:rPr>
      </w:pPr>
      <w:r w:rsidRPr="00A92E06">
        <w:rPr>
          <w:rFonts w:ascii="Times New Roman" w:hAnsi="Times New Roman"/>
          <w:sz w:val="28"/>
          <w:szCs w:val="28"/>
        </w:rPr>
        <w:t>прочие внебюджетные источники (средства юридических лиц).</w:t>
      </w:r>
    </w:p>
    <w:p w:rsidR="008A1CA3" w:rsidRPr="008A1CA3" w:rsidRDefault="008A1CA3" w:rsidP="008A1CA3">
      <w:pPr>
        <w:tabs>
          <w:tab w:val="left" w:pos="426"/>
        </w:tabs>
        <w:jc w:val="both"/>
        <w:rPr>
          <w:rFonts w:ascii="Times New Roman" w:hAnsi="Times New Roman"/>
          <w:sz w:val="28"/>
          <w:szCs w:val="28"/>
        </w:rPr>
      </w:pPr>
      <w:r w:rsidRPr="008A1CA3">
        <w:rPr>
          <w:rFonts w:ascii="Times New Roman" w:hAnsi="Times New Roman"/>
          <w:sz w:val="28"/>
          <w:szCs w:val="28"/>
        </w:rPr>
        <w:t xml:space="preserve">Общий объем финансирования Программы в 2014-2020гг. предусматривается в размере </w:t>
      </w:r>
      <w:r w:rsidRPr="008A1CA3">
        <w:rPr>
          <w:rFonts w:ascii="Times New Roman" w:hAnsi="Times New Roman"/>
          <w:color w:val="000000"/>
          <w:sz w:val="28"/>
          <w:szCs w:val="28"/>
        </w:rPr>
        <w:t>80 819,4</w:t>
      </w:r>
      <w:r w:rsidRPr="008A1CA3">
        <w:rPr>
          <w:rFonts w:ascii="Times New Roman" w:hAnsi="Times New Roman"/>
          <w:sz w:val="28"/>
          <w:szCs w:val="28"/>
        </w:rPr>
        <w:t xml:space="preserve">  тыс. рублей, в том числе:</w:t>
      </w:r>
    </w:p>
    <w:p w:rsidR="008A1CA3" w:rsidRPr="008A1CA3" w:rsidRDefault="008A1CA3" w:rsidP="008A1CA3">
      <w:pPr>
        <w:pStyle w:val="a4"/>
        <w:numPr>
          <w:ilvl w:val="0"/>
          <w:numId w:val="9"/>
        </w:numPr>
        <w:tabs>
          <w:tab w:val="left" w:pos="426"/>
        </w:tabs>
        <w:jc w:val="both"/>
        <w:rPr>
          <w:rFonts w:ascii="Times New Roman" w:hAnsi="Times New Roman"/>
          <w:sz w:val="28"/>
          <w:szCs w:val="28"/>
        </w:rPr>
      </w:pPr>
      <w:r w:rsidRPr="008A1CA3">
        <w:rPr>
          <w:rFonts w:ascii="Times New Roman" w:hAnsi="Times New Roman"/>
          <w:sz w:val="28"/>
          <w:szCs w:val="28"/>
        </w:rPr>
        <w:t xml:space="preserve">бюджет МО МР «Усть-Куломский» </w:t>
      </w:r>
      <w:r w:rsidRPr="008A1CA3">
        <w:rPr>
          <w:rFonts w:ascii="Times New Roman" w:hAnsi="Times New Roman"/>
          <w:sz w:val="28"/>
          <w:szCs w:val="28"/>
        </w:rPr>
        <w:noBreakHyphen/>
        <w:t xml:space="preserve"> 73 833,9 тыс. рублей</w:t>
      </w:r>
    </w:p>
    <w:p w:rsidR="008A1CA3" w:rsidRPr="008A1CA3" w:rsidRDefault="008A1CA3" w:rsidP="008A1CA3">
      <w:pPr>
        <w:pStyle w:val="a4"/>
        <w:numPr>
          <w:ilvl w:val="0"/>
          <w:numId w:val="9"/>
        </w:numPr>
        <w:tabs>
          <w:tab w:val="left" w:pos="426"/>
        </w:tabs>
        <w:jc w:val="both"/>
        <w:rPr>
          <w:rFonts w:ascii="Times New Roman" w:hAnsi="Times New Roman"/>
          <w:sz w:val="28"/>
          <w:szCs w:val="28"/>
        </w:rPr>
      </w:pPr>
      <w:r w:rsidRPr="008A1CA3">
        <w:rPr>
          <w:rFonts w:ascii="Times New Roman" w:hAnsi="Times New Roman"/>
          <w:sz w:val="28"/>
          <w:szCs w:val="28"/>
        </w:rPr>
        <w:t>федеральный бюджет – 1 391,3 тыс. рублей;</w:t>
      </w:r>
    </w:p>
    <w:p w:rsidR="008A1CA3" w:rsidRPr="008A1CA3" w:rsidRDefault="008A1CA3" w:rsidP="008A1CA3">
      <w:pPr>
        <w:pStyle w:val="a4"/>
        <w:numPr>
          <w:ilvl w:val="0"/>
          <w:numId w:val="9"/>
        </w:numPr>
        <w:tabs>
          <w:tab w:val="left" w:pos="426"/>
        </w:tabs>
        <w:jc w:val="both"/>
        <w:rPr>
          <w:rFonts w:ascii="Times New Roman" w:hAnsi="Times New Roman"/>
          <w:sz w:val="28"/>
          <w:szCs w:val="28"/>
        </w:rPr>
      </w:pPr>
      <w:r w:rsidRPr="008A1CA3">
        <w:rPr>
          <w:rFonts w:ascii="Times New Roman" w:hAnsi="Times New Roman"/>
          <w:sz w:val="28"/>
          <w:szCs w:val="28"/>
        </w:rPr>
        <w:t>республиканский бюджет Республики Коми – 5 594,2 тыс. рублей;</w:t>
      </w:r>
    </w:p>
    <w:p w:rsidR="008A1CA3" w:rsidRPr="008A1CA3" w:rsidRDefault="008A1CA3" w:rsidP="008A1CA3">
      <w:pPr>
        <w:pStyle w:val="a4"/>
        <w:numPr>
          <w:ilvl w:val="0"/>
          <w:numId w:val="9"/>
        </w:numPr>
        <w:tabs>
          <w:tab w:val="left" w:pos="426"/>
        </w:tabs>
        <w:jc w:val="both"/>
        <w:rPr>
          <w:rFonts w:ascii="Times New Roman" w:hAnsi="Times New Roman"/>
          <w:sz w:val="28"/>
          <w:szCs w:val="28"/>
        </w:rPr>
      </w:pPr>
      <w:r w:rsidRPr="008A1CA3">
        <w:rPr>
          <w:rFonts w:ascii="Times New Roman" w:hAnsi="Times New Roman"/>
          <w:sz w:val="28"/>
          <w:szCs w:val="28"/>
        </w:rPr>
        <w:t>государственные внебюджетные фонды – 0,0 тыс. рублей;</w:t>
      </w:r>
    </w:p>
    <w:p w:rsidR="008A1CA3" w:rsidRPr="008A1CA3" w:rsidRDefault="008A1CA3" w:rsidP="008A1CA3">
      <w:pPr>
        <w:pStyle w:val="a4"/>
        <w:numPr>
          <w:ilvl w:val="0"/>
          <w:numId w:val="9"/>
        </w:numPr>
        <w:tabs>
          <w:tab w:val="left" w:pos="426"/>
        </w:tabs>
        <w:jc w:val="both"/>
        <w:rPr>
          <w:rFonts w:ascii="Times New Roman" w:hAnsi="Times New Roman"/>
          <w:sz w:val="28"/>
          <w:szCs w:val="28"/>
        </w:rPr>
      </w:pPr>
      <w:r w:rsidRPr="008A1CA3">
        <w:rPr>
          <w:rFonts w:ascii="Times New Roman" w:hAnsi="Times New Roman"/>
          <w:sz w:val="28"/>
          <w:szCs w:val="28"/>
        </w:rPr>
        <w:t>средства от приносящей доход деятельности – 0,0 тыс. рублей;</w:t>
      </w:r>
    </w:p>
    <w:p w:rsidR="008A1CA3" w:rsidRPr="008A1CA3" w:rsidRDefault="008A1CA3" w:rsidP="008A1CA3">
      <w:pPr>
        <w:pStyle w:val="a4"/>
        <w:numPr>
          <w:ilvl w:val="0"/>
          <w:numId w:val="9"/>
        </w:numPr>
        <w:tabs>
          <w:tab w:val="left" w:pos="426"/>
        </w:tabs>
        <w:jc w:val="both"/>
        <w:rPr>
          <w:rFonts w:ascii="Times New Roman" w:hAnsi="Times New Roman"/>
          <w:sz w:val="28"/>
          <w:szCs w:val="28"/>
        </w:rPr>
      </w:pPr>
      <w:r w:rsidRPr="008A1CA3">
        <w:rPr>
          <w:rFonts w:ascii="Times New Roman" w:hAnsi="Times New Roman"/>
          <w:sz w:val="28"/>
          <w:szCs w:val="28"/>
        </w:rPr>
        <w:t xml:space="preserve">прочие внебюджетные источники </w:t>
      </w:r>
      <w:r w:rsidRPr="008A1CA3">
        <w:rPr>
          <w:rFonts w:ascii="Times New Roman" w:hAnsi="Times New Roman"/>
          <w:sz w:val="28"/>
          <w:szCs w:val="28"/>
        </w:rPr>
        <w:noBreakHyphen/>
        <w:t xml:space="preserve"> 0,0 тыс. рублей.</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r w:rsidRPr="00A92E06">
        <w:rPr>
          <w:rFonts w:ascii="Times New Roman" w:hAnsi="Times New Roman"/>
          <w:sz w:val="28"/>
          <w:szCs w:val="28"/>
        </w:rPr>
        <w:lastRenderedPageBreak/>
        <w:t>Основой финансирования муниципальной программы являются средства бюджета МО МР «Усть-Куломский».</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r w:rsidRPr="00A92E06">
        <w:rPr>
          <w:rFonts w:ascii="Times New Roman" w:hAnsi="Times New Roman"/>
          <w:sz w:val="28"/>
          <w:szCs w:val="28"/>
        </w:rPr>
        <w:t>Сведения о финансовом обеспечении подпрограмм, основных мероприятий Программы по годам ее реализации представлены в Приложении 3. Прогнозная оценка объемов финансового обеспечения реализации программных мероприятий из всех источников финансирования приведена в Приложении 2 в разрезе подпрограмм по годам реализации муниципальной программы.</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p>
    <w:p w:rsidR="00A92E06" w:rsidRPr="00A92E06" w:rsidRDefault="00A92E06" w:rsidP="00A92E06">
      <w:pPr>
        <w:pStyle w:val="11"/>
        <w:numPr>
          <w:ilvl w:val="0"/>
          <w:numId w:val="10"/>
        </w:numPr>
        <w:ind w:left="0" w:firstLine="0"/>
      </w:pPr>
      <w:r w:rsidRPr="00A92E06">
        <w:t>Анализ рисков реализации муниципальной программы и описание мер управления рисками реализации муниципальной программы</w:t>
      </w:r>
    </w:p>
    <w:p w:rsidR="00A92E06" w:rsidRPr="00A92E06" w:rsidRDefault="00A92E06" w:rsidP="00A92E06">
      <w:pPr>
        <w:rPr>
          <w:rFonts w:ascii="Times New Roman" w:hAnsi="Times New Roman"/>
          <w:sz w:val="28"/>
          <w:szCs w:val="28"/>
        </w:rPr>
      </w:pP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r w:rsidRPr="00A92E06">
        <w:rPr>
          <w:rFonts w:ascii="Times New Roman" w:hAnsi="Times New Roman"/>
          <w:sz w:val="28"/>
          <w:szCs w:val="28"/>
        </w:rPr>
        <w:t>В рамках реализации муниципальной программы можно выделить следующие риски, оказывающие влияние на достижение цели и задач муниципальной программы:</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r w:rsidRPr="00A92E06">
        <w:rPr>
          <w:rFonts w:ascii="Times New Roman" w:hAnsi="Times New Roman"/>
          <w:sz w:val="28"/>
          <w:szCs w:val="28"/>
        </w:rPr>
        <w:t>Для анализа рисков реализации программы выделяются два типа возможных рисков: системные и программные риски.</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r w:rsidRPr="00A92E06">
        <w:rPr>
          <w:rFonts w:ascii="Times New Roman" w:hAnsi="Times New Roman"/>
          <w:sz w:val="28"/>
          <w:szCs w:val="28"/>
        </w:rPr>
        <w:t xml:space="preserve">Системные риски представляют собой риски макроэкономических (международных, </w:t>
      </w:r>
      <w:proofErr w:type="spellStart"/>
      <w:r w:rsidRPr="00A92E06">
        <w:rPr>
          <w:rFonts w:ascii="Times New Roman" w:hAnsi="Times New Roman"/>
          <w:sz w:val="28"/>
          <w:szCs w:val="28"/>
        </w:rPr>
        <w:t>страновых</w:t>
      </w:r>
      <w:proofErr w:type="spellEnd"/>
      <w:r w:rsidRPr="00A92E06">
        <w:rPr>
          <w:rFonts w:ascii="Times New Roman" w:hAnsi="Times New Roman"/>
          <w:sz w:val="28"/>
          <w:szCs w:val="28"/>
        </w:rPr>
        <w:t>, региональных) негативных изменений в финансовой, политической, экологической, правоохранительной системах и в экономике страны в целом. Программные риски (несистемные или диверсифицируемые риски) характеризуют негативные изменения из-за действий/бездействий ответственных исполнителей Программы и/или внутри отраслевых сфер, регулируемых настоящей Программой.</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r w:rsidRPr="00A92E06">
        <w:rPr>
          <w:rFonts w:ascii="Times New Roman" w:hAnsi="Times New Roman"/>
          <w:sz w:val="28"/>
          <w:szCs w:val="28"/>
        </w:rPr>
        <w:t>Описание рисков и комплекс мероприятий по снижению воздействия рисков на реализацию Программы приведены в таблице 18.</w:t>
      </w: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sectPr w:rsidR="00A92E06" w:rsidRPr="00A92E06" w:rsidSect="00A92E06">
          <w:pgSz w:w="11906" w:h="16838"/>
          <w:pgMar w:top="1134" w:right="850" w:bottom="1134" w:left="1701" w:header="708" w:footer="708" w:gutter="0"/>
          <w:cols w:space="708"/>
          <w:docGrid w:linePitch="360"/>
        </w:sectPr>
      </w:pP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r w:rsidRPr="00A92E06">
        <w:rPr>
          <w:rFonts w:ascii="Times New Roman" w:hAnsi="Times New Roman"/>
          <w:sz w:val="28"/>
          <w:szCs w:val="28"/>
        </w:rPr>
        <w:lastRenderedPageBreak/>
        <w:t>Таблица 18. Анализ рисков муниципальной программы</w:t>
      </w: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9"/>
        <w:gridCol w:w="4678"/>
        <w:gridCol w:w="1913"/>
        <w:gridCol w:w="1914"/>
        <w:gridCol w:w="5316"/>
      </w:tblGrid>
      <w:tr w:rsidR="00A92E06" w:rsidRPr="00A92E06" w:rsidTr="00A92E06">
        <w:trPr>
          <w:trHeight w:val="20"/>
          <w:tblHeader/>
          <w:jc w:val="center"/>
        </w:trPr>
        <w:tc>
          <w:tcPr>
            <w:tcW w:w="669" w:type="dxa"/>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 xml:space="preserve">№ </w:t>
            </w:r>
            <w:proofErr w:type="spellStart"/>
            <w:proofErr w:type="gramStart"/>
            <w:r w:rsidRPr="00A92E06">
              <w:rPr>
                <w:rFonts w:ascii="Times New Roman" w:hAnsi="Times New Roman"/>
                <w:b/>
                <w:bCs/>
                <w:sz w:val="28"/>
                <w:szCs w:val="28"/>
              </w:rPr>
              <w:t>п</w:t>
            </w:r>
            <w:proofErr w:type="spellEnd"/>
            <w:proofErr w:type="gramEnd"/>
            <w:r w:rsidRPr="00A92E06">
              <w:rPr>
                <w:rFonts w:ascii="Times New Roman" w:hAnsi="Times New Roman"/>
                <w:b/>
                <w:bCs/>
                <w:sz w:val="28"/>
                <w:szCs w:val="28"/>
              </w:rPr>
              <w:t>/</w:t>
            </w:r>
            <w:proofErr w:type="spellStart"/>
            <w:r w:rsidRPr="00A92E06">
              <w:rPr>
                <w:rFonts w:ascii="Times New Roman" w:hAnsi="Times New Roman"/>
                <w:b/>
                <w:bCs/>
                <w:sz w:val="28"/>
                <w:szCs w:val="28"/>
              </w:rPr>
              <w:t>п</w:t>
            </w:r>
            <w:proofErr w:type="spellEnd"/>
          </w:p>
        </w:tc>
        <w:tc>
          <w:tcPr>
            <w:tcW w:w="4678" w:type="dxa"/>
            <w:vAlign w:val="center"/>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Описание риска</w:t>
            </w:r>
          </w:p>
        </w:tc>
        <w:tc>
          <w:tcPr>
            <w:tcW w:w="1913" w:type="dxa"/>
            <w:shd w:val="clear" w:color="auto" w:fill="auto"/>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Тип риска</w:t>
            </w:r>
          </w:p>
        </w:tc>
        <w:tc>
          <w:tcPr>
            <w:tcW w:w="1914" w:type="dxa"/>
            <w:shd w:val="clear" w:color="auto" w:fill="auto"/>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Уровень Программы</w:t>
            </w:r>
          </w:p>
        </w:tc>
        <w:tc>
          <w:tcPr>
            <w:tcW w:w="5316" w:type="dxa"/>
            <w:shd w:val="clear" w:color="auto" w:fill="auto"/>
            <w:vAlign w:val="center"/>
            <w:hideMark/>
          </w:tcPr>
          <w:p w:rsidR="00A92E06" w:rsidRPr="00A92E06" w:rsidRDefault="00A92E06" w:rsidP="00A92E06">
            <w:pPr>
              <w:spacing w:before="60" w:after="60"/>
              <w:jc w:val="center"/>
              <w:rPr>
                <w:rFonts w:ascii="Times New Roman" w:hAnsi="Times New Roman"/>
                <w:b/>
                <w:bCs/>
                <w:sz w:val="28"/>
                <w:szCs w:val="28"/>
              </w:rPr>
            </w:pPr>
            <w:r w:rsidRPr="00A92E06">
              <w:rPr>
                <w:rFonts w:ascii="Times New Roman" w:hAnsi="Times New Roman"/>
                <w:b/>
                <w:bCs/>
                <w:sz w:val="28"/>
                <w:szCs w:val="28"/>
              </w:rPr>
              <w:t>Мероприятие  и результаты реагирования на риск</w:t>
            </w:r>
          </w:p>
        </w:tc>
      </w:tr>
      <w:tr w:rsidR="00A92E06" w:rsidRPr="00A92E06" w:rsidTr="00A92E06">
        <w:trPr>
          <w:trHeight w:val="20"/>
          <w:tblHeader/>
          <w:jc w:val="center"/>
        </w:trPr>
        <w:tc>
          <w:tcPr>
            <w:tcW w:w="669" w:type="dxa"/>
            <w:shd w:val="clear" w:color="auto" w:fill="auto"/>
            <w:noWrap/>
            <w:vAlign w:val="center"/>
            <w:hideMark/>
          </w:tcPr>
          <w:p w:rsidR="00A92E06" w:rsidRPr="00A92E06" w:rsidRDefault="00A92E06" w:rsidP="00A92E06">
            <w:pPr>
              <w:jc w:val="center"/>
              <w:rPr>
                <w:rFonts w:ascii="Times New Roman" w:hAnsi="Times New Roman"/>
                <w:sz w:val="28"/>
                <w:szCs w:val="28"/>
              </w:rPr>
            </w:pPr>
            <w:r w:rsidRPr="00A92E06">
              <w:rPr>
                <w:rFonts w:ascii="Times New Roman" w:hAnsi="Times New Roman"/>
                <w:sz w:val="28"/>
                <w:szCs w:val="28"/>
              </w:rPr>
              <w:t>1</w:t>
            </w:r>
          </w:p>
        </w:tc>
        <w:tc>
          <w:tcPr>
            <w:tcW w:w="4678" w:type="dxa"/>
          </w:tcPr>
          <w:p w:rsidR="00A92E06" w:rsidRPr="00A92E06" w:rsidRDefault="00A92E06" w:rsidP="00A92E06">
            <w:pPr>
              <w:jc w:val="center"/>
              <w:rPr>
                <w:rFonts w:ascii="Times New Roman" w:hAnsi="Times New Roman"/>
                <w:sz w:val="28"/>
                <w:szCs w:val="28"/>
              </w:rPr>
            </w:pPr>
            <w:r w:rsidRPr="00A92E06">
              <w:rPr>
                <w:rFonts w:ascii="Times New Roman" w:hAnsi="Times New Roman"/>
                <w:sz w:val="28"/>
                <w:szCs w:val="28"/>
              </w:rPr>
              <w:t>2</w:t>
            </w:r>
          </w:p>
        </w:tc>
        <w:tc>
          <w:tcPr>
            <w:tcW w:w="1913" w:type="dxa"/>
            <w:shd w:val="clear" w:color="auto" w:fill="auto"/>
            <w:noWrap/>
            <w:vAlign w:val="center"/>
            <w:hideMark/>
          </w:tcPr>
          <w:p w:rsidR="00A92E06" w:rsidRPr="00A92E06" w:rsidRDefault="00A92E06" w:rsidP="00A92E06">
            <w:pPr>
              <w:jc w:val="center"/>
              <w:rPr>
                <w:rFonts w:ascii="Times New Roman" w:hAnsi="Times New Roman"/>
                <w:sz w:val="28"/>
                <w:szCs w:val="28"/>
              </w:rPr>
            </w:pPr>
            <w:r w:rsidRPr="00A92E06">
              <w:rPr>
                <w:rFonts w:ascii="Times New Roman" w:hAnsi="Times New Roman"/>
                <w:sz w:val="28"/>
                <w:szCs w:val="28"/>
              </w:rPr>
              <w:t>3</w:t>
            </w:r>
          </w:p>
        </w:tc>
        <w:tc>
          <w:tcPr>
            <w:tcW w:w="1914" w:type="dxa"/>
            <w:shd w:val="clear" w:color="auto" w:fill="auto"/>
            <w:noWrap/>
            <w:vAlign w:val="center"/>
            <w:hideMark/>
          </w:tcPr>
          <w:p w:rsidR="00A92E06" w:rsidRPr="00A92E06" w:rsidRDefault="00A92E06" w:rsidP="00A92E06">
            <w:pPr>
              <w:jc w:val="center"/>
              <w:rPr>
                <w:rFonts w:ascii="Times New Roman" w:hAnsi="Times New Roman"/>
                <w:sz w:val="28"/>
                <w:szCs w:val="28"/>
              </w:rPr>
            </w:pPr>
            <w:r w:rsidRPr="00A92E06">
              <w:rPr>
                <w:rFonts w:ascii="Times New Roman" w:hAnsi="Times New Roman"/>
                <w:sz w:val="28"/>
                <w:szCs w:val="28"/>
              </w:rPr>
              <w:t>4</w:t>
            </w:r>
          </w:p>
        </w:tc>
        <w:tc>
          <w:tcPr>
            <w:tcW w:w="5316" w:type="dxa"/>
            <w:shd w:val="clear" w:color="auto" w:fill="auto"/>
            <w:noWrap/>
            <w:vAlign w:val="center"/>
            <w:hideMark/>
          </w:tcPr>
          <w:p w:rsidR="00A92E06" w:rsidRPr="00A92E06" w:rsidRDefault="00A92E06" w:rsidP="00A92E06">
            <w:pPr>
              <w:jc w:val="center"/>
              <w:rPr>
                <w:rFonts w:ascii="Times New Roman" w:hAnsi="Times New Roman"/>
                <w:sz w:val="28"/>
                <w:szCs w:val="28"/>
              </w:rPr>
            </w:pPr>
            <w:r w:rsidRPr="00A92E06">
              <w:rPr>
                <w:rFonts w:ascii="Times New Roman" w:hAnsi="Times New Roman"/>
                <w:sz w:val="28"/>
                <w:szCs w:val="28"/>
              </w:rPr>
              <w:t>5</w:t>
            </w:r>
          </w:p>
        </w:tc>
      </w:tr>
      <w:tr w:rsidR="00A92E06" w:rsidRPr="00A92E06" w:rsidTr="00A92E06">
        <w:trPr>
          <w:trHeight w:val="20"/>
          <w:jc w:val="center"/>
        </w:trPr>
        <w:tc>
          <w:tcPr>
            <w:tcW w:w="669"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1</w:t>
            </w:r>
          </w:p>
        </w:tc>
        <w:tc>
          <w:tcPr>
            <w:tcW w:w="4678" w:type="dxa"/>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Снижение доходной части бюджета МО МР «Усть-Куломский», вызванное ухудшением общеэкономической ситуации в РФ и/или республике Коми</w:t>
            </w:r>
          </w:p>
        </w:tc>
        <w:tc>
          <w:tcPr>
            <w:tcW w:w="1913"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Системный</w:t>
            </w:r>
          </w:p>
        </w:tc>
        <w:tc>
          <w:tcPr>
            <w:tcW w:w="1914"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Программа</w:t>
            </w:r>
          </w:p>
        </w:tc>
        <w:tc>
          <w:tcPr>
            <w:tcW w:w="5316" w:type="dxa"/>
            <w:shd w:val="clear" w:color="auto" w:fill="auto"/>
          </w:tcPr>
          <w:p w:rsidR="00A92E06" w:rsidRPr="00A92E06" w:rsidRDefault="00A92E06" w:rsidP="00A92E06">
            <w:pPr>
              <w:spacing w:before="60" w:after="60"/>
              <w:rPr>
                <w:rFonts w:ascii="Times New Roman" w:hAnsi="Times New Roman"/>
                <w:sz w:val="28"/>
                <w:szCs w:val="28"/>
              </w:rPr>
            </w:pPr>
            <w:proofErr w:type="spellStart"/>
            <w:r w:rsidRPr="00A92E06">
              <w:rPr>
                <w:rFonts w:ascii="Times New Roman" w:hAnsi="Times New Roman"/>
                <w:sz w:val="28"/>
                <w:szCs w:val="28"/>
                <w:u w:val="single"/>
              </w:rPr>
              <w:t>Действия</w:t>
            </w:r>
            <w:proofErr w:type="gramStart"/>
            <w:r w:rsidRPr="00A92E06">
              <w:rPr>
                <w:rFonts w:ascii="Times New Roman" w:hAnsi="Times New Roman"/>
                <w:sz w:val="28"/>
                <w:szCs w:val="28"/>
                <w:u w:val="single"/>
              </w:rPr>
              <w:t>:</w:t>
            </w:r>
            <w:r w:rsidRPr="00A92E06">
              <w:rPr>
                <w:rFonts w:ascii="Times New Roman" w:hAnsi="Times New Roman"/>
                <w:sz w:val="28"/>
                <w:szCs w:val="28"/>
              </w:rPr>
              <w:t>О</w:t>
            </w:r>
            <w:proofErr w:type="gramEnd"/>
            <w:r w:rsidRPr="00A92E06">
              <w:rPr>
                <w:rFonts w:ascii="Times New Roman" w:hAnsi="Times New Roman"/>
                <w:sz w:val="28"/>
                <w:szCs w:val="28"/>
              </w:rPr>
              <w:t>птимизация</w:t>
            </w:r>
            <w:proofErr w:type="spellEnd"/>
            <w:r w:rsidRPr="00A92E06">
              <w:rPr>
                <w:rFonts w:ascii="Times New Roman" w:hAnsi="Times New Roman"/>
                <w:sz w:val="28"/>
                <w:szCs w:val="28"/>
              </w:rPr>
              <w:t xml:space="preserve"> и реструктуризация обязательств по основным мероприятиям Программы. Сокращение финансирования части затрат, замена организационными мероприятиями. Внесение соответствующих изменений в Программу.</w:t>
            </w:r>
          </w:p>
          <w:p w:rsidR="00A92E06" w:rsidRPr="00A92E06" w:rsidRDefault="00A92E06" w:rsidP="00A92E06">
            <w:pPr>
              <w:spacing w:before="60" w:after="60"/>
              <w:rPr>
                <w:rFonts w:ascii="Times New Roman" w:hAnsi="Times New Roman"/>
                <w:sz w:val="28"/>
                <w:szCs w:val="28"/>
              </w:rPr>
            </w:pPr>
            <w:proofErr w:type="spellStart"/>
            <w:r w:rsidRPr="00A92E06">
              <w:rPr>
                <w:rFonts w:ascii="Times New Roman" w:hAnsi="Times New Roman"/>
                <w:sz w:val="28"/>
                <w:szCs w:val="28"/>
                <w:u w:val="single"/>
              </w:rPr>
              <w:t>Результат</w:t>
            </w:r>
            <w:proofErr w:type="gramStart"/>
            <w:r w:rsidRPr="00A92E06">
              <w:rPr>
                <w:rFonts w:ascii="Times New Roman" w:hAnsi="Times New Roman"/>
                <w:sz w:val="28"/>
                <w:szCs w:val="28"/>
                <w:u w:val="single"/>
              </w:rPr>
              <w:t>:</w:t>
            </w:r>
            <w:r w:rsidRPr="00A92E06">
              <w:rPr>
                <w:rFonts w:ascii="Times New Roman" w:hAnsi="Times New Roman"/>
                <w:sz w:val="28"/>
                <w:szCs w:val="28"/>
              </w:rPr>
              <w:t>С</w:t>
            </w:r>
            <w:proofErr w:type="gramEnd"/>
            <w:r w:rsidRPr="00A92E06">
              <w:rPr>
                <w:rFonts w:ascii="Times New Roman" w:hAnsi="Times New Roman"/>
                <w:sz w:val="28"/>
                <w:szCs w:val="28"/>
              </w:rPr>
              <w:t>окращение</w:t>
            </w:r>
            <w:proofErr w:type="spellEnd"/>
            <w:r w:rsidRPr="00A92E06">
              <w:rPr>
                <w:rFonts w:ascii="Times New Roman" w:hAnsi="Times New Roman"/>
                <w:sz w:val="28"/>
                <w:szCs w:val="28"/>
              </w:rPr>
              <w:t xml:space="preserve"> объемов финансирования подпрограмм и основных мероприятий. Выполнение первоочередных и стратегических обязательств по Программе.</w:t>
            </w:r>
          </w:p>
        </w:tc>
      </w:tr>
      <w:tr w:rsidR="00A92E06" w:rsidRPr="00A92E06" w:rsidTr="00A92E06">
        <w:trPr>
          <w:trHeight w:val="20"/>
          <w:jc w:val="center"/>
        </w:trPr>
        <w:tc>
          <w:tcPr>
            <w:tcW w:w="669"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2</w:t>
            </w:r>
          </w:p>
        </w:tc>
        <w:tc>
          <w:tcPr>
            <w:tcW w:w="4678" w:type="dxa"/>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Техногенные и экологические риски, способные вызвать ухудшение экономической ситуации в районе в целом и в секторах, регулируемых Программой, в частности</w:t>
            </w:r>
          </w:p>
        </w:tc>
        <w:tc>
          <w:tcPr>
            <w:tcW w:w="1913"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Системный</w:t>
            </w:r>
          </w:p>
        </w:tc>
        <w:tc>
          <w:tcPr>
            <w:tcW w:w="1914"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Программа</w:t>
            </w:r>
          </w:p>
        </w:tc>
        <w:tc>
          <w:tcPr>
            <w:tcW w:w="5316" w:type="dxa"/>
            <w:shd w:val="clear" w:color="auto" w:fill="auto"/>
          </w:tcPr>
          <w:p w:rsidR="00A92E06" w:rsidRPr="00A92E06" w:rsidRDefault="00A92E06" w:rsidP="00A92E06">
            <w:pPr>
              <w:spacing w:before="60" w:after="60"/>
              <w:rPr>
                <w:rFonts w:ascii="Times New Roman" w:hAnsi="Times New Roman"/>
                <w:sz w:val="28"/>
                <w:szCs w:val="28"/>
              </w:rPr>
            </w:pPr>
            <w:proofErr w:type="spellStart"/>
            <w:r w:rsidRPr="00A92E06">
              <w:rPr>
                <w:rFonts w:ascii="Times New Roman" w:hAnsi="Times New Roman"/>
                <w:sz w:val="28"/>
                <w:szCs w:val="28"/>
                <w:u w:val="single"/>
              </w:rPr>
              <w:t>Действия</w:t>
            </w:r>
            <w:proofErr w:type="gramStart"/>
            <w:r w:rsidRPr="00A92E06">
              <w:rPr>
                <w:rFonts w:ascii="Times New Roman" w:hAnsi="Times New Roman"/>
                <w:sz w:val="28"/>
                <w:szCs w:val="28"/>
                <w:u w:val="single"/>
              </w:rPr>
              <w:t>:</w:t>
            </w:r>
            <w:r w:rsidRPr="00A92E06">
              <w:rPr>
                <w:rFonts w:ascii="Times New Roman" w:hAnsi="Times New Roman"/>
                <w:sz w:val="28"/>
                <w:szCs w:val="28"/>
              </w:rPr>
              <w:t>Р</w:t>
            </w:r>
            <w:proofErr w:type="gramEnd"/>
            <w:r w:rsidRPr="00A92E06">
              <w:rPr>
                <w:rFonts w:ascii="Times New Roman" w:hAnsi="Times New Roman"/>
                <w:sz w:val="28"/>
                <w:szCs w:val="28"/>
              </w:rPr>
              <w:t>азработка</w:t>
            </w:r>
            <w:proofErr w:type="spellEnd"/>
            <w:r w:rsidRPr="00A92E06">
              <w:rPr>
                <w:rFonts w:ascii="Times New Roman" w:hAnsi="Times New Roman"/>
                <w:sz w:val="28"/>
                <w:szCs w:val="28"/>
              </w:rPr>
              <w:t xml:space="preserve"> набора мероприятий и регламентов действий в нештатных и чрезвычайных ситуациях. Проведение комплекса организационных мероприятий, направленного на профилактику возможных чрезвычайных ситуаций.</w:t>
            </w:r>
          </w:p>
          <w:p w:rsidR="00A92E06" w:rsidRPr="00A92E06" w:rsidRDefault="00A92E06" w:rsidP="00A92E06">
            <w:pPr>
              <w:spacing w:before="60" w:after="60"/>
              <w:rPr>
                <w:rFonts w:ascii="Times New Roman" w:hAnsi="Times New Roman"/>
                <w:sz w:val="28"/>
                <w:szCs w:val="28"/>
              </w:rPr>
            </w:pPr>
            <w:proofErr w:type="spellStart"/>
            <w:r w:rsidRPr="00A92E06">
              <w:rPr>
                <w:rFonts w:ascii="Times New Roman" w:hAnsi="Times New Roman"/>
                <w:sz w:val="28"/>
                <w:szCs w:val="28"/>
                <w:u w:val="single"/>
              </w:rPr>
              <w:t>Результат</w:t>
            </w:r>
            <w:proofErr w:type="gramStart"/>
            <w:r w:rsidRPr="00A92E06">
              <w:rPr>
                <w:rFonts w:ascii="Times New Roman" w:hAnsi="Times New Roman"/>
                <w:sz w:val="28"/>
                <w:szCs w:val="28"/>
                <w:u w:val="single"/>
              </w:rPr>
              <w:t>:</w:t>
            </w:r>
            <w:r w:rsidRPr="00A92E06">
              <w:rPr>
                <w:rFonts w:ascii="Times New Roman" w:hAnsi="Times New Roman"/>
                <w:sz w:val="28"/>
                <w:szCs w:val="28"/>
              </w:rPr>
              <w:t>О</w:t>
            </w:r>
            <w:proofErr w:type="gramEnd"/>
            <w:r w:rsidRPr="00A92E06">
              <w:rPr>
                <w:rFonts w:ascii="Times New Roman" w:hAnsi="Times New Roman"/>
                <w:sz w:val="28"/>
                <w:szCs w:val="28"/>
              </w:rPr>
              <w:t>беспечение</w:t>
            </w:r>
            <w:proofErr w:type="spellEnd"/>
            <w:r w:rsidRPr="00A92E06">
              <w:rPr>
                <w:rFonts w:ascii="Times New Roman" w:hAnsi="Times New Roman"/>
                <w:sz w:val="28"/>
                <w:szCs w:val="28"/>
              </w:rPr>
              <w:t xml:space="preserve"> снижения </w:t>
            </w:r>
            <w:r w:rsidRPr="00A92E06">
              <w:rPr>
                <w:rFonts w:ascii="Times New Roman" w:hAnsi="Times New Roman"/>
                <w:sz w:val="28"/>
                <w:szCs w:val="28"/>
              </w:rPr>
              <w:lastRenderedPageBreak/>
              <w:t>негативного эффекта и финансовых потерь бюджета МР.</w:t>
            </w:r>
          </w:p>
        </w:tc>
      </w:tr>
      <w:tr w:rsidR="00A92E06" w:rsidRPr="00A92E06" w:rsidTr="00A92E06">
        <w:trPr>
          <w:trHeight w:val="20"/>
          <w:jc w:val="center"/>
        </w:trPr>
        <w:tc>
          <w:tcPr>
            <w:tcW w:w="669"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lastRenderedPageBreak/>
              <w:t>3</w:t>
            </w:r>
          </w:p>
        </w:tc>
        <w:tc>
          <w:tcPr>
            <w:tcW w:w="4678" w:type="dxa"/>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Неэффективная реализация (организация, управление, контроль, мониторинг) отдельных основных мероприятий, подпрограмм</w:t>
            </w:r>
          </w:p>
        </w:tc>
        <w:tc>
          <w:tcPr>
            <w:tcW w:w="1913"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Программный</w:t>
            </w:r>
          </w:p>
        </w:tc>
        <w:tc>
          <w:tcPr>
            <w:tcW w:w="1914"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Программа</w:t>
            </w:r>
          </w:p>
        </w:tc>
        <w:tc>
          <w:tcPr>
            <w:tcW w:w="5316" w:type="dxa"/>
            <w:shd w:val="clear" w:color="auto" w:fill="auto"/>
            <w:noWrap/>
          </w:tcPr>
          <w:p w:rsidR="00A92E06" w:rsidRPr="00A92E06" w:rsidRDefault="00A92E06" w:rsidP="00A92E06">
            <w:pPr>
              <w:spacing w:before="60" w:after="60"/>
              <w:rPr>
                <w:rFonts w:ascii="Times New Roman" w:hAnsi="Times New Roman"/>
                <w:sz w:val="28"/>
                <w:szCs w:val="28"/>
              </w:rPr>
            </w:pPr>
            <w:proofErr w:type="spellStart"/>
            <w:r w:rsidRPr="00A92E06">
              <w:rPr>
                <w:rFonts w:ascii="Times New Roman" w:hAnsi="Times New Roman"/>
                <w:sz w:val="28"/>
                <w:szCs w:val="28"/>
                <w:u w:val="single"/>
              </w:rPr>
              <w:t>Действия</w:t>
            </w:r>
            <w:proofErr w:type="gramStart"/>
            <w:r w:rsidRPr="00A92E06">
              <w:rPr>
                <w:rFonts w:ascii="Times New Roman" w:hAnsi="Times New Roman"/>
                <w:sz w:val="28"/>
                <w:szCs w:val="28"/>
                <w:u w:val="single"/>
              </w:rPr>
              <w:t>:</w:t>
            </w:r>
            <w:r w:rsidRPr="00A92E06">
              <w:rPr>
                <w:rFonts w:ascii="Times New Roman" w:hAnsi="Times New Roman"/>
                <w:sz w:val="28"/>
                <w:szCs w:val="28"/>
              </w:rPr>
              <w:t>М</w:t>
            </w:r>
            <w:proofErr w:type="gramEnd"/>
            <w:r w:rsidRPr="00A92E06">
              <w:rPr>
                <w:rFonts w:ascii="Times New Roman" w:hAnsi="Times New Roman"/>
                <w:sz w:val="28"/>
                <w:szCs w:val="28"/>
              </w:rPr>
              <w:t>ониторинг</w:t>
            </w:r>
            <w:proofErr w:type="spellEnd"/>
            <w:r w:rsidRPr="00A92E06">
              <w:rPr>
                <w:rFonts w:ascii="Times New Roman" w:hAnsi="Times New Roman"/>
                <w:sz w:val="28"/>
                <w:szCs w:val="28"/>
              </w:rPr>
              <w:t xml:space="preserve"> реализации Программы, позволяющий отслеживать выполнение запланированных мероприятий и достижение промежуточных показателей и индикаторов Программы.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A92E06" w:rsidRPr="00A92E06" w:rsidRDefault="00A92E06" w:rsidP="00A92E06">
            <w:pPr>
              <w:spacing w:before="60" w:after="60"/>
              <w:rPr>
                <w:rFonts w:ascii="Times New Roman" w:hAnsi="Times New Roman"/>
                <w:sz w:val="28"/>
                <w:szCs w:val="28"/>
              </w:rPr>
            </w:pPr>
            <w:proofErr w:type="spellStart"/>
            <w:r w:rsidRPr="00A92E06">
              <w:rPr>
                <w:rFonts w:ascii="Times New Roman" w:hAnsi="Times New Roman"/>
                <w:sz w:val="28"/>
                <w:szCs w:val="28"/>
                <w:u w:val="single"/>
              </w:rPr>
              <w:t>Результаты</w:t>
            </w:r>
            <w:proofErr w:type="gramStart"/>
            <w:r w:rsidRPr="00A92E06">
              <w:rPr>
                <w:rFonts w:ascii="Times New Roman" w:hAnsi="Times New Roman"/>
                <w:sz w:val="28"/>
                <w:szCs w:val="28"/>
                <w:u w:val="single"/>
              </w:rPr>
              <w:t>:</w:t>
            </w:r>
            <w:r w:rsidRPr="00A92E06">
              <w:rPr>
                <w:rFonts w:ascii="Times New Roman" w:hAnsi="Times New Roman"/>
                <w:sz w:val="28"/>
                <w:szCs w:val="28"/>
              </w:rPr>
              <w:t>Э</w:t>
            </w:r>
            <w:proofErr w:type="gramEnd"/>
            <w:r w:rsidRPr="00A92E06">
              <w:rPr>
                <w:rFonts w:ascii="Times New Roman" w:hAnsi="Times New Roman"/>
                <w:sz w:val="28"/>
                <w:szCs w:val="28"/>
              </w:rPr>
              <w:t>ффективная</w:t>
            </w:r>
            <w:proofErr w:type="spellEnd"/>
            <w:r w:rsidRPr="00A92E06">
              <w:rPr>
                <w:rFonts w:ascii="Times New Roman" w:hAnsi="Times New Roman"/>
                <w:sz w:val="28"/>
                <w:szCs w:val="28"/>
              </w:rPr>
              <w:t xml:space="preserve"> и согласованная реализация основных мероприятий Программы.</w:t>
            </w:r>
          </w:p>
        </w:tc>
      </w:tr>
      <w:tr w:rsidR="00A92E06" w:rsidRPr="00A92E06" w:rsidTr="00A92E06">
        <w:trPr>
          <w:trHeight w:val="20"/>
          <w:jc w:val="center"/>
        </w:trPr>
        <w:tc>
          <w:tcPr>
            <w:tcW w:w="669"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4</w:t>
            </w:r>
          </w:p>
        </w:tc>
        <w:tc>
          <w:tcPr>
            <w:tcW w:w="4678" w:type="dxa"/>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Высокая зависимость экономики района от ценовой конъюнктуры на продукцию лесопромышленного комплекса</w:t>
            </w:r>
          </w:p>
        </w:tc>
        <w:tc>
          <w:tcPr>
            <w:tcW w:w="1913"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Системный</w:t>
            </w:r>
          </w:p>
        </w:tc>
        <w:tc>
          <w:tcPr>
            <w:tcW w:w="1914"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Подпрограмма «Развитие лесопромышленного комплекса»</w:t>
            </w:r>
          </w:p>
        </w:tc>
        <w:tc>
          <w:tcPr>
            <w:tcW w:w="5316" w:type="dxa"/>
            <w:shd w:val="clear" w:color="auto" w:fill="auto"/>
            <w:noWrap/>
          </w:tcPr>
          <w:p w:rsidR="00A92E06" w:rsidRPr="00A92E06" w:rsidRDefault="00A92E06" w:rsidP="00A92E06">
            <w:pPr>
              <w:spacing w:before="60" w:after="60"/>
              <w:rPr>
                <w:rFonts w:ascii="Times New Roman" w:hAnsi="Times New Roman"/>
                <w:sz w:val="28"/>
                <w:szCs w:val="28"/>
              </w:rPr>
            </w:pPr>
            <w:proofErr w:type="spellStart"/>
            <w:r w:rsidRPr="00A92E06">
              <w:rPr>
                <w:rFonts w:ascii="Times New Roman" w:hAnsi="Times New Roman"/>
                <w:sz w:val="28"/>
                <w:szCs w:val="28"/>
                <w:u w:val="single"/>
              </w:rPr>
              <w:t>Действия</w:t>
            </w:r>
            <w:proofErr w:type="gramStart"/>
            <w:r w:rsidRPr="00A92E06">
              <w:rPr>
                <w:rFonts w:ascii="Times New Roman" w:hAnsi="Times New Roman"/>
                <w:sz w:val="28"/>
                <w:szCs w:val="28"/>
                <w:u w:val="single"/>
              </w:rPr>
              <w:t>:</w:t>
            </w:r>
            <w:r w:rsidRPr="00A92E06">
              <w:rPr>
                <w:rFonts w:ascii="Times New Roman" w:hAnsi="Times New Roman"/>
                <w:sz w:val="28"/>
                <w:szCs w:val="28"/>
              </w:rPr>
              <w:t>Д</w:t>
            </w:r>
            <w:proofErr w:type="gramEnd"/>
            <w:r w:rsidRPr="00A92E06">
              <w:rPr>
                <w:rFonts w:ascii="Times New Roman" w:hAnsi="Times New Roman"/>
                <w:sz w:val="28"/>
                <w:szCs w:val="28"/>
              </w:rPr>
              <w:t>иверсификация</w:t>
            </w:r>
            <w:proofErr w:type="spellEnd"/>
            <w:r w:rsidRPr="00A92E06">
              <w:rPr>
                <w:rFonts w:ascii="Times New Roman" w:hAnsi="Times New Roman"/>
                <w:sz w:val="28"/>
                <w:szCs w:val="28"/>
              </w:rPr>
              <w:t xml:space="preserve"> экономики района, содействие развитию малого и среднего предпринимательства. </w:t>
            </w:r>
          </w:p>
          <w:p w:rsidR="00A92E06" w:rsidRPr="00A92E06" w:rsidRDefault="00A92E06" w:rsidP="00A92E06">
            <w:pPr>
              <w:spacing w:before="60" w:after="60"/>
              <w:rPr>
                <w:rFonts w:ascii="Times New Roman" w:hAnsi="Times New Roman"/>
                <w:sz w:val="28"/>
                <w:szCs w:val="28"/>
              </w:rPr>
            </w:pPr>
            <w:proofErr w:type="spellStart"/>
            <w:r w:rsidRPr="00A92E06">
              <w:rPr>
                <w:rFonts w:ascii="Times New Roman" w:hAnsi="Times New Roman"/>
                <w:sz w:val="28"/>
                <w:szCs w:val="28"/>
                <w:u w:val="single"/>
              </w:rPr>
              <w:t>Результат</w:t>
            </w:r>
            <w:proofErr w:type="gramStart"/>
            <w:r w:rsidRPr="00A92E06">
              <w:rPr>
                <w:rFonts w:ascii="Times New Roman" w:hAnsi="Times New Roman"/>
                <w:sz w:val="28"/>
                <w:szCs w:val="28"/>
                <w:u w:val="single"/>
              </w:rPr>
              <w:t>:</w:t>
            </w:r>
            <w:r w:rsidRPr="00A92E06">
              <w:rPr>
                <w:rFonts w:ascii="Times New Roman" w:hAnsi="Times New Roman"/>
                <w:sz w:val="28"/>
                <w:szCs w:val="28"/>
              </w:rPr>
              <w:t>О</w:t>
            </w:r>
            <w:proofErr w:type="gramEnd"/>
            <w:r w:rsidRPr="00A92E06">
              <w:rPr>
                <w:rFonts w:ascii="Times New Roman" w:hAnsi="Times New Roman"/>
                <w:sz w:val="28"/>
                <w:szCs w:val="28"/>
              </w:rPr>
              <w:t>беспечение</w:t>
            </w:r>
            <w:proofErr w:type="spellEnd"/>
            <w:r w:rsidRPr="00A92E06">
              <w:rPr>
                <w:rFonts w:ascii="Times New Roman" w:hAnsi="Times New Roman"/>
                <w:sz w:val="28"/>
                <w:szCs w:val="28"/>
              </w:rPr>
              <w:t xml:space="preserve"> снижения зависимости экономики района от поступлений лесопромышленного комплекса.</w:t>
            </w:r>
          </w:p>
        </w:tc>
      </w:tr>
      <w:tr w:rsidR="00A92E06" w:rsidRPr="00A92E06" w:rsidTr="00A92E06">
        <w:trPr>
          <w:trHeight w:val="20"/>
          <w:jc w:val="center"/>
        </w:trPr>
        <w:tc>
          <w:tcPr>
            <w:tcW w:w="669"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lastRenderedPageBreak/>
              <w:t>5</w:t>
            </w:r>
          </w:p>
        </w:tc>
        <w:tc>
          <w:tcPr>
            <w:tcW w:w="4678" w:type="dxa"/>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Отсутствие реализации новых инвестиционных проектов в лесопромышленном комплексе района</w:t>
            </w:r>
          </w:p>
        </w:tc>
        <w:tc>
          <w:tcPr>
            <w:tcW w:w="1913"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Программный</w:t>
            </w:r>
          </w:p>
        </w:tc>
        <w:tc>
          <w:tcPr>
            <w:tcW w:w="1914"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Подпрограмма «Развитие лесопромышленного комплекса»</w:t>
            </w:r>
          </w:p>
        </w:tc>
        <w:tc>
          <w:tcPr>
            <w:tcW w:w="5316" w:type="dxa"/>
            <w:shd w:val="clear" w:color="auto" w:fill="auto"/>
            <w:noWrap/>
          </w:tcPr>
          <w:p w:rsidR="00A92E06" w:rsidRPr="00A92E06" w:rsidRDefault="00A92E06" w:rsidP="00A92E06">
            <w:pPr>
              <w:spacing w:before="60" w:after="60"/>
              <w:rPr>
                <w:rFonts w:ascii="Times New Roman" w:hAnsi="Times New Roman"/>
                <w:sz w:val="28"/>
                <w:szCs w:val="28"/>
              </w:rPr>
            </w:pPr>
            <w:proofErr w:type="spellStart"/>
            <w:r w:rsidRPr="00A92E06">
              <w:rPr>
                <w:rFonts w:ascii="Times New Roman" w:hAnsi="Times New Roman"/>
                <w:sz w:val="28"/>
                <w:szCs w:val="28"/>
                <w:u w:val="single"/>
              </w:rPr>
              <w:t>Действия</w:t>
            </w:r>
            <w:proofErr w:type="gramStart"/>
            <w:r w:rsidRPr="00A92E06">
              <w:rPr>
                <w:rFonts w:ascii="Times New Roman" w:hAnsi="Times New Roman"/>
                <w:sz w:val="28"/>
                <w:szCs w:val="28"/>
                <w:u w:val="single"/>
              </w:rPr>
              <w:t>:</w:t>
            </w:r>
            <w:r w:rsidRPr="00A92E06">
              <w:rPr>
                <w:rFonts w:ascii="Times New Roman" w:hAnsi="Times New Roman"/>
                <w:sz w:val="28"/>
                <w:szCs w:val="28"/>
              </w:rPr>
              <w:t>А</w:t>
            </w:r>
            <w:proofErr w:type="gramEnd"/>
            <w:r w:rsidRPr="00A92E06">
              <w:rPr>
                <w:rFonts w:ascii="Times New Roman" w:hAnsi="Times New Roman"/>
                <w:sz w:val="28"/>
                <w:szCs w:val="28"/>
              </w:rPr>
              <w:t>нализ</w:t>
            </w:r>
            <w:proofErr w:type="spellEnd"/>
            <w:r w:rsidRPr="00A92E06">
              <w:rPr>
                <w:rFonts w:ascii="Times New Roman" w:hAnsi="Times New Roman"/>
                <w:sz w:val="28"/>
                <w:szCs w:val="28"/>
              </w:rPr>
              <w:t xml:space="preserve"> причин отсутствия роста инвестиций в отрасль. Пересмотр мер поддержки инвестиционных проектов в рамках подпрограммы.</w:t>
            </w:r>
          </w:p>
          <w:p w:rsidR="00A92E06" w:rsidRPr="00A92E06" w:rsidRDefault="00A92E06" w:rsidP="00A92E06">
            <w:pPr>
              <w:spacing w:before="60" w:after="60"/>
              <w:rPr>
                <w:rFonts w:ascii="Times New Roman" w:hAnsi="Times New Roman"/>
                <w:sz w:val="28"/>
                <w:szCs w:val="28"/>
              </w:rPr>
            </w:pPr>
            <w:proofErr w:type="spellStart"/>
            <w:r w:rsidRPr="00A92E06">
              <w:rPr>
                <w:rFonts w:ascii="Times New Roman" w:hAnsi="Times New Roman"/>
                <w:sz w:val="28"/>
                <w:szCs w:val="28"/>
                <w:u w:val="single"/>
              </w:rPr>
              <w:t>Результат</w:t>
            </w:r>
            <w:proofErr w:type="gramStart"/>
            <w:r w:rsidRPr="00A92E06">
              <w:rPr>
                <w:rFonts w:ascii="Times New Roman" w:hAnsi="Times New Roman"/>
                <w:sz w:val="28"/>
                <w:szCs w:val="28"/>
                <w:u w:val="single"/>
              </w:rPr>
              <w:t>:</w:t>
            </w:r>
            <w:r w:rsidRPr="00A92E06">
              <w:rPr>
                <w:rFonts w:ascii="Times New Roman" w:hAnsi="Times New Roman"/>
                <w:sz w:val="28"/>
                <w:szCs w:val="28"/>
              </w:rPr>
              <w:t>П</w:t>
            </w:r>
            <w:proofErr w:type="gramEnd"/>
            <w:r w:rsidRPr="00A92E06">
              <w:rPr>
                <w:rFonts w:ascii="Times New Roman" w:hAnsi="Times New Roman"/>
                <w:sz w:val="28"/>
                <w:szCs w:val="28"/>
              </w:rPr>
              <w:t>ланирование</w:t>
            </w:r>
            <w:proofErr w:type="spellEnd"/>
            <w:r w:rsidRPr="00A92E06">
              <w:rPr>
                <w:rFonts w:ascii="Times New Roman" w:hAnsi="Times New Roman"/>
                <w:sz w:val="28"/>
                <w:szCs w:val="28"/>
              </w:rPr>
              <w:t xml:space="preserve"> и реализация мероприятий по повышению инвестиционной привлекательности муниципального района.</w:t>
            </w:r>
          </w:p>
        </w:tc>
      </w:tr>
      <w:tr w:rsidR="00A92E06" w:rsidRPr="00A92E06" w:rsidTr="00A92E06">
        <w:trPr>
          <w:trHeight w:val="20"/>
          <w:jc w:val="center"/>
        </w:trPr>
        <w:tc>
          <w:tcPr>
            <w:tcW w:w="669"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6</w:t>
            </w:r>
          </w:p>
        </w:tc>
        <w:tc>
          <w:tcPr>
            <w:tcW w:w="4678" w:type="dxa"/>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Сокращение объемов производства основных видов сельскохозяйственной продукции</w:t>
            </w:r>
          </w:p>
        </w:tc>
        <w:tc>
          <w:tcPr>
            <w:tcW w:w="1913"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Системный</w:t>
            </w:r>
          </w:p>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Программный</w:t>
            </w:r>
          </w:p>
        </w:tc>
        <w:tc>
          <w:tcPr>
            <w:tcW w:w="1914"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Подпрограмма «Поддержка сельхозтоваропроизводителей»</w:t>
            </w:r>
          </w:p>
        </w:tc>
        <w:tc>
          <w:tcPr>
            <w:tcW w:w="5316"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u w:val="single"/>
              </w:rPr>
              <w:t>Действия:</w:t>
            </w:r>
            <w:r w:rsidRPr="00A92E06">
              <w:rPr>
                <w:rFonts w:ascii="Times New Roman" w:hAnsi="Times New Roman"/>
                <w:sz w:val="28"/>
                <w:szCs w:val="28"/>
              </w:rPr>
              <w:t xml:space="preserve"> Выявление причин сокращения объемов производства. Постоянный мониторинг ситуации с производством основных видов продукции. </w:t>
            </w:r>
          </w:p>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u w:val="single"/>
              </w:rPr>
              <w:t>Результат:</w:t>
            </w:r>
            <w:r w:rsidRPr="00A92E06">
              <w:rPr>
                <w:rFonts w:ascii="Times New Roman" w:hAnsi="Times New Roman"/>
                <w:sz w:val="28"/>
                <w:szCs w:val="28"/>
              </w:rPr>
              <w:t xml:space="preserve"> Стабилизация объемов производства, обеспечение условий для последующего роста объемов производства.</w:t>
            </w:r>
          </w:p>
        </w:tc>
      </w:tr>
      <w:tr w:rsidR="00A92E06" w:rsidRPr="00A92E06" w:rsidTr="00A92E06">
        <w:trPr>
          <w:trHeight w:val="20"/>
          <w:jc w:val="center"/>
        </w:trPr>
        <w:tc>
          <w:tcPr>
            <w:tcW w:w="669"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7</w:t>
            </w:r>
          </w:p>
        </w:tc>
        <w:tc>
          <w:tcPr>
            <w:tcW w:w="4678" w:type="dxa"/>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Выбытие земель из сельскохозяйственного оборота</w:t>
            </w:r>
          </w:p>
        </w:tc>
        <w:tc>
          <w:tcPr>
            <w:tcW w:w="1913"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Программный</w:t>
            </w:r>
          </w:p>
        </w:tc>
        <w:tc>
          <w:tcPr>
            <w:tcW w:w="1914"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Подпрограмма «Поддержка сельхозтоваропроизводителей»</w:t>
            </w:r>
          </w:p>
        </w:tc>
        <w:tc>
          <w:tcPr>
            <w:tcW w:w="5316"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u w:val="single"/>
              </w:rPr>
              <w:t>Действия:</w:t>
            </w:r>
            <w:r w:rsidRPr="00A92E06">
              <w:rPr>
                <w:rFonts w:ascii="Times New Roman" w:hAnsi="Times New Roman"/>
                <w:sz w:val="28"/>
                <w:szCs w:val="28"/>
              </w:rPr>
              <w:t xml:space="preserve"> Формирование аналитических сведений о причинах недозагрузки земельного фонда. Пересмотр мер стимулирования.</w:t>
            </w:r>
          </w:p>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u w:val="single"/>
              </w:rPr>
              <w:t>Результат:</w:t>
            </w:r>
            <w:r w:rsidRPr="00A92E06">
              <w:rPr>
                <w:rFonts w:ascii="Times New Roman" w:hAnsi="Times New Roman"/>
                <w:sz w:val="28"/>
                <w:szCs w:val="28"/>
              </w:rPr>
              <w:t xml:space="preserve"> Стабилизация темпов выбытия, обеспечение прироста.</w:t>
            </w:r>
          </w:p>
        </w:tc>
      </w:tr>
      <w:tr w:rsidR="00A92E06" w:rsidRPr="00A92E06" w:rsidTr="00A92E06">
        <w:trPr>
          <w:trHeight w:val="20"/>
          <w:jc w:val="center"/>
        </w:trPr>
        <w:tc>
          <w:tcPr>
            <w:tcW w:w="669"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lastRenderedPageBreak/>
              <w:t>8</w:t>
            </w:r>
          </w:p>
        </w:tc>
        <w:tc>
          <w:tcPr>
            <w:tcW w:w="4678" w:type="dxa"/>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Сокращение числа субъектов малого и среднего предпринимательства</w:t>
            </w:r>
          </w:p>
        </w:tc>
        <w:tc>
          <w:tcPr>
            <w:tcW w:w="1913"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Системный</w:t>
            </w:r>
          </w:p>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Программный</w:t>
            </w:r>
          </w:p>
        </w:tc>
        <w:tc>
          <w:tcPr>
            <w:tcW w:w="1914"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Подпрограмма «Поддержка и развитие малого и среднего предпринимательства»</w:t>
            </w:r>
          </w:p>
        </w:tc>
        <w:tc>
          <w:tcPr>
            <w:tcW w:w="5316"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u w:val="single"/>
              </w:rPr>
              <w:t>Действия:</w:t>
            </w:r>
            <w:r w:rsidRPr="00A92E06">
              <w:rPr>
                <w:rFonts w:ascii="Times New Roman" w:hAnsi="Times New Roman"/>
                <w:sz w:val="28"/>
                <w:szCs w:val="28"/>
              </w:rPr>
              <w:t xml:space="preserve"> Формирование совместных мероприятий с представителями МиСП по обсуждение проблем и выработке краткосрочных и долгосрочных решений. Обеспечение информационной поддержки налоговых изменений.</w:t>
            </w:r>
          </w:p>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u w:val="single"/>
              </w:rPr>
              <w:t>Результат:</w:t>
            </w:r>
            <w:r w:rsidRPr="00A92E06">
              <w:rPr>
                <w:rFonts w:ascii="Times New Roman" w:hAnsi="Times New Roman"/>
                <w:sz w:val="28"/>
                <w:szCs w:val="28"/>
              </w:rPr>
              <w:t xml:space="preserve"> Стабилизация числа малых и средних предприятий.</w:t>
            </w:r>
          </w:p>
        </w:tc>
      </w:tr>
      <w:tr w:rsidR="00A92E06" w:rsidRPr="00A92E06" w:rsidTr="00A92E06">
        <w:trPr>
          <w:trHeight w:val="20"/>
          <w:jc w:val="center"/>
        </w:trPr>
        <w:tc>
          <w:tcPr>
            <w:tcW w:w="669"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9</w:t>
            </w:r>
          </w:p>
        </w:tc>
        <w:tc>
          <w:tcPr>
            <w:tcW w:w="4678" w:type="dxa"/>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Отсутствие прогресса в формировании туристских маршрутов в районе</w:t>
            </w:r>
          </w:p>
        </w:tc>
        <w:tc>
          <w:tcPr>
            <w:tcW w:w="1913"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Программный</w:t>
            </w:r>
          </w:p>
        </w:tc>
        <w:tc>
          <w:tcPr>
            <w:tcW w:w="1914"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Подпрограмма «Развитие туризма»</w:t>
            </w:r>
          </w:p>
        </w:tc>
        <w:tc>
          <w:tcPr>
            <w:tcW w:w="5316"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u w:val="single"/>
              </w:rPr>
              <w:t>Действия:</w:t>
            </w:r>
            <w:r w:rsidRPr="00A92E06">
              <w:rPr>
                <w:rFonts w:ascii="Times New Roman" w:hAnsi="Times New Roman"/>
                <w:sz w:val="28"/>
                <w:szCs w:val="28"/>
              </w:rPr>
              <w:t xml:space="preserve"> Обеспечение решения вопросов, связанных с административными и организационными разногласиями.</w:t>
            </w:r>
          </w:p>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u w:val="single"/>
              </w:rPr>
              <w:t>Результат:</w:t>
            </w:r>
            <w:r w:rsidRPr="00A92E06">
              <w:rPr>
                <w:rFonts w:ascii="Times New Roman" w:hAnsi="Times New Roman"/>
                <w:sz w:val="28"/>
                <w:szCs w:val="28"/>
              </w:rPr>
              <w:t xml:space="preserve"> Выполнение целевого показателя по количеству организованных маршрутов.</w:t>
            </w:r>
          </w:p>
        </w:tc>
      </w:tr>
      <w:tr w:rsidR="00A92E06" w:rsidRPr="00A92E06" w:rsidTr="00A92E06">
        <w:trPr>
          <w:trHeight w:val="20"/>
          <w:jc w:val="center"/>
        </w:trPr>
        <w:tc>
          <w:tcPr>
            <w:tcW w:w="669" w:type="dxa"/>
            <w:shd w:val="clear" w:color="auto" w:fill="auto"/>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10</w:t>
            </w:r>
          </w:p>
        </w:tc>
        <w:tc>
          <w:tcPr>
            <w:tcW w:w="4678" w:type="dxa"/>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Рост числа зарегистрированных безработных</w:t>
            </w:r>
          </w:p>
        </w:tc>
        <w:tc>
          <w:tcPr>
            <w:tcW w:w="1913"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Системный</w:t>
            </w:r>
          </w:p>
          <w:p w:rsidR="00A92E06" w:rsidRPr="00A92E06" w:rsidRDefault="00A92E06" w:rsidP="00A92E06">
            <w:pPr>
              <w:spacing w:before="60" w:after="60"/>
              <w:rPr>
                <w:rFonts w:ascii="Times New Roman" w:hAnsi="Times New Roman"/>
                <w:sz w:val="28"/>
                <w:szCs w:val="28"/>
              </w:rPr>
            </w:pPr>
          </w:p>
        </w:tc>
        <w:tc>
          <w:tcPr>
            <w:tcW w:w="1914"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rPr>
              <w:t>Подпрограмма «Содействие занятости населения»</w:t>
            </w:r>
          </w:p>
        </w:tc>
        <w:tc>
          <w:tcPr>
            <w:tcW w:w="5316" w:type="dxa"/>
            <w:shd w:val="clear" w:color="auto" w:fill="auto"/>
            <w:noWrap/>
          </w:tcPr>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u w:val="single"/>
              </w:rPr>
              <w:t>Действия:</w:t>
            </w:r>
            <w:r w:rsidRPr="00A92E06">
              <w:rPr>
                <w:rFonts w:ascii="Times New Roman" w:hAnsi="Times New Roman"/>
                <w:sz w:val="28"/>
                <w:szCs w:val="28"/>
              </w:rPr>
              <w:t xml:space="preserve"> Осуществление консультационной работы среди граждан по содействию организации собственного дела.</w:t>
            </w:r>
          </w:p>
          <w:p w:rsidR="00A92E06" w:rsidRPr="00A92E06" w:rsidRDefault="00A92E06" w:rsidP="00A92E06">
            <w:pPr>
              <w:spacing w:before="60" w:after="60"/>
              <w:rPr>
                <w:rFonts w:ascii="Times New Roman" w:hAnsi="Times New Roman"/>
                <w:sz w:val="28"/>
                <w:szCs w:val="28"/>
              </w:rPr>
            </w:pPr>
            <w:r w:rsidRPr="00A92E06">
              <w:rPr>
                <w:rFonts w:ascii="Times New Roman" w:hAnsi="Times New Roman"/>
                <w:sz w:val="28"/>
                <w:szCs w:val="28"/>
                <w:u w:val="single"/>
              </w:rPr>
              <w:t>Результат:</w:t>
            </w:r>
            <w:r w:rsidRPr="00A92E06">
              <w:rPr>
                <w:rFonts w:ascii="Times New Roman" w:hAnsi="Times New Roman"/>
                <w:sz w:val="28"/>
                <w:szCs w:val="28"/>
              </w:rPr>
              <w:t xml:space="preserve"> Сокращение числа зарегистрированных безработных</w:t>
            </w:r>
          </w:p>
        </w:tc>
      </w:tr>
    </w:tbl>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pPr>
    </w:p>
    <w:p w:rsidR="00A92E06" w:rsidRPr="00A92E06" w:rsidRDefault="00A92E06" w:rsidP="00A92E06">
      <w:pPr>
        <w:pStyle w:val="a4"/>
        <w:tabs>
          <w:tab w:val="left" w:pos="426"/>
        </w:tabs>
        <w:spacing w:after="200"/>
        <w:ind w:left="0"/>
        <w:contextualSpacing w:val="0"/>
        <w:jc w:val="both"/>
        <w:rPr>
          <w:rFonts w:ascii="Times New Roman" w:hAnsi="Times New Roman"/>
          <w:sz w:val="28"/>
          <w:szCs w:val="28"/>
        </w:rPr>
        <w:sectPr w:rsidR="00A92E06" w:rsidRPr="00A92E06" w:rsidSect="00A92E06">
          <w:pgSz w:w="16838" w:h="11906" w:orient="landscape"/>
          <w:pgMar w:top="1701" w:right="1134" w:bottom="850" w:left="1134" w:header="708" w:footer="708" w:gutter="0"/>
          <w:cols w:space="708"/>
          <w:docGrid w:linePitch="360"/>
        </w:sectPr>
      </w:pPr>
    </w:p>
    <w:p w:rsidR="008A0C19" w:rsidRPr="00A92E06" w:rsidRDefault="008A0C19" w:rsidP="00A92E06">
      <w:pPr>
        <w:pStyle w:val="11"/>
        <w:numPr>
          <w:ilvl w:val="0"/>
          <w:numId w:val="10"/>
        </w:numPr>
        <w:ind w:left="0" w:firstLine="0"/>
        <w:sectPr w:rsidR="008A0C19" w:rsidRPr="00A92E06" w:rsidSect="008A0C19">
          <w:footerReference w:type="default" r:id="rId17"/>
          <w:pgSz w:w="16838" w:h="11906" w:orient="landscape"/>
          <w:pgMar w:top="1701" w:right="1134" w:bottom="850" w:left="1134" w:header="708" w:footer="708" w:gutter="0"/>
          <w:cols w:space="708"/>
          <w:docGrid w:linePitch="360"/>
        </w:sectPr>
      </w:pPr>
    </w:p>
    <w:p w:rsidR="00EC2523" w:rsidRPr="00A92E06" w:rsidRDefault="00D4221C" w:rsidP="00EC2523">
      <w:pPr>
        <w:pStyle w:val="11"/>
      </w:pPr>
      <w:r w:rsidRPr="00A92E06">
        <w:lastRenderedPageBreak/>
        <w:t>ПАСПОРТ</w:t>
      </w:r>
      <w:r w:rsidR="00A92E06">
        <w:t xml:space="preserve"> </w:t>
      </w:r>
      <w:r w:rsidRPr="00A92E06">
        <w:t xml:space="preserve">подпрограммы 1 </w:t>
      </w:r>
    </w:p>
    <w:p w:rsidR="00D4221C" w:rsidRPr="00A92E06" w:rsidRDefault="00D70951" w:rsidP="00EC2523">
      <w:pPr>
        <w:pStyle w:val="a4"/>
        <w:tabs>
          <w:tab w:val="left" w:pos="426"/>
        </w:tabs>
        <w:spacing w:after="200"/>
        <w:ind w:left="0"/>
        <w:contextualSpacing w:val="0"/>
        <w:jc w:val="center"/>
        <w:rPr>
          <w:rFonts w:ascii="Times New Roman" w:hAnsi="Times New Roman"/>
          <w:sz w:val="28"/>
          <w:szCs w:val="28"/>
        </w:rPr>
      </w:pPr>
      <w:r w:rsidRPr="00A92E06">
        <w:rPr>
          <w:rFonts w:ascii="Times New Roman" w:hAnsi="Times New Roman"/>
          <w:sz w:val="28"/>
          <w:szCs w:val="28"/>
        </w:rPr>
        <w:t>«</w:t>
      </w:r>
      <w:r w:rsidR="00D4221C" w:rsidRPr="00A92E06">
        <w:rPr>
          <w:rFonts w:ascii="Times New Roman" w:hAnsi="Times New Roman"/>
          <w:sz w:val="28"/>
          <w:szCs w:val="28"/>
        </w:rPr>
        <w:t>Развитие лесопромышленного комплекса</w:t>
      </w:r>
      <w:r w:rsidRPr="00A92E06">
        <w:rPr>
          <w:rFonts w:ascii="Times New Roman" w:hAnsi="Times New Roman"/>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76"/>
        <w:gridCol w:w="7195"/>
      </w:tblGrid>
      <w:tr w:rsidR="00D4221C" w:rsidRPr="00391B5D" w:rsidTr="00F11608">
        <w:trPr>
          <w:jc w:val="center"/>
        </w:trPr>
        <w:tc>
          <w:tcPr>
            <w:tcW w:w="2376" w:type="dxa"/>
          </w:tcPr>
          <w:p w:rsidR="00D4221C" w:rsidRPr="00391B5D" w:rsidRDefault="00D4221C" w:rsidP="00D4221C">
            <w:pPr>
              <w:spacing w:before="60" w:after="60"/>
              <w:rPr>
                <w:rFonts w:ascii="Times New Roman" w:hAnsi="Times New Roman"/>
                <w:sz w:val="24"/>
                <w:szCs w:val="24"/>
              </w:rPr>
            </w:pPr>
            <w:r w:rsidRPr="00391B5D">
              <w:rPr>
                <w:rFonts w:ascii="Times New Roman" w:hAnsi="Times New Roman"/>
                <w:sz w:val="24"/>
                <w:szCs w:val="24"/>
              </w:rPr>
              <w:t>Соисполнитель Программы</w:t>
            </w:r>
          </w:p>
        </w:tc>
        <w:tc>
          <w:tcPr>
            <w:tcW w:w="7195" w:type="dxa"/>
          </w:tcPr>
          <w:p w:rsidR="00D4221C" w:rsidRPr="00391B5D" w:rsidRDefault="00D4221C" w:rsidP="00F11608">
            <w:pPr>
              <w:spacing w:before="60" w:after="60"/>
              <w:rPr>
                <w:rFonts w:ascii="Times New Roman" w:hAnsi="Times New Roman"/>
                <w:sz w:val="24"/>
                <w:szCs w:val="24"/>
              </w:rPr>
            </w:pPr>
            <w:r w:rsidRPr="00391B5D">
              <w:rPr>
                <w:rFonts w:ascii="Times New Roman" w:hAnsi="Times New Roman"/>
                <w:sz w:val="24"/>
                <w:szCs w:val="24"/>
              </w:rPr>
              <w:t xml:space="preserve">Администрация МР </w:t>
            </w:r>
            <w:r w:rsidR="00D70951" w:rsidRPr="00391B5D">
              <w:rPr>
                <w:rFonts w:ascii="Times New Roman" w:hAnsi="Times New Roman"/>
                <w:sz w:val="24"/>
                <w:szCs w:val="24"/>
              </w:rPr>
              <w:t>«</w:t>
            </w:r>
            <w:r w:rsidRPr="00391B5D">
              <w:rPr>
                <w:rFonts w:ascii="Times New Roman" w:hAnsi="Times New Roman"/>
                <w:sz w:val="24"/>
                <w:szCs w:val="24"/>
              </w:rPr>
              <w:t>Усть-Куломский</w:t>
            </w:r>
            <w:r w:rsidR="00D70951" w:rsidRPr="00391B5D">
              <w:rPr>
                <w:rFonts w:ascii="Times New Roman" w:hAnsi="Times New Roman"/>
                <w:sz w:val="24"/>
                <w:szCs w:val="24"/>
              </w:rPr>
              <w:t>»</w:t>
            </w:r>
            <w:r w:rsidRPr="00391B5D">
              <w:rPr>
                <w:rFonts w:ascii="Times New Roman" w:hAnsi="Times New Roman"/>
                <w:sz w:val="24"/>
                <w:szCs w:val="24"/>
              </w:rPr>
              <w:t xml:space="preserve"> в лице отдела экономической и налоговой политики</w:t>
            </w:r>
          </w:p>
        </w:tc>
      </w:tr>
      <w:tr w:rsidR="00D4221C" w:rsidRPr="00391B5D" w:rsidTr="00F11608">
        <w:trPr>
          <w:jc w:val="center"/>
        </w:trPr>
        <w:tc>
          <w:tcPr>
            <w:tcW w:w="2376" w:type="dxa"/>
          </w:tcPr>
          <w:p w:rsidR="00D4221C" w:rsidRPr="00391B5D" w:rsidRDefault="00D4221C" w:rsidP="00367C04">
            <w:pPr>
              <w:spacing w:before="60" w:after="60"/>
              <w:rPr>
                <w:rFonts w:ascii="Times New Roman" w:hAnsi="Times New Roman"/>
                <w:sz w:val="24"/>
                <w:szCs w:val="24"/>
              </w:rPr>
            </w:pPr>
            <w:r w:rsidRPr="00391B5D">
              <w:rPr>
                <w:rFonts w:ascii="Times New Roman" w:hAnsi="Times New Roman"/>
                <w:sz w:val="24"/>
                <w:szCs w:val="24"/>
              </w:rPr>
              <w:t xml:space="preserve">Цель </w:t>
            </w:r>
            <w:r w:rsidR="00367C04" w:rsidRPr="00391B5D">
              <w:rPr>
                <w:rFonts w:ascii="Times New Roman" w:hAnsi="Times New Roman"/>
                <w:sz w:val="24"/>
                <w:szCs w:val="24"/>
              </w:rPr>
              <w:t>подп</w:t>
            </w:r>
            <w:r w:rsidRPr="00391B5D">
              <w:rPr>
                <w:rFonts w:ascii="Times New Roman" w:hAnsi="Times New Roman"/>
                <w:sz w:val="24"/>
                <w:szCs w:val="24"/>
              </w:rPr>
              <w:t>рограммы</w:t>
            </w:r>
          </w:p>
        </w:tc>
        <w:tc>
          <w:tcPr>
            <w:tcW w:w="7195" w:type="dxa"/>
          </w:tcPr>
          <w:p w:rsidR="00D4221C" w:rsidRPr="00391B5D" w:rsidRDefault="00367C04" w:rsidP="00F11608">
            <w:pPr>
              <w:spacing w:before="60" w:after="60"/>
              <w:rPr>
                <w:rFonts w:ascii="Times New Roman" w:hAnsi="Times New Roman"/>
                <w:sz w:val="24"/>
                <w:szCs w:val="24"/>
              </w:rPr>
            </w:pPr>
            <w:r w:rsidRPr="00391B5D">
              <w:rPr>
                <w:rFonts w:ascii="Times New Roman" w:hAnsi="Times New Roman"/>
                <w:sz w:val="24"/>
                <w:szCs w:val="24"/>
              </w:rPr>
              <w:t xml:space="preserve">Обеспечение устойчивого развития лесопромышленного комплекса </w:t>
            </w:r>
            <w:r w:rsidR="00822B0E" w:rsidRPr="00391B5D">
              <w:rPr>
                <w:rFonts w:ascii="Times New Roman" w:hAnsi="Times New Roman"/>
                <w:sz w:val="24"/>
                <w:szCs w:val="24"/>
              </w:rPr>
              <w:t>муниципального района</w:t>
            </w:r>
          </w:p>
        </w:tc>
      </w:tr>
      <w:tr w:rsidR="00D4221C" w:rsidRPr="00391B5D" w:rsidTr="00F11608">
        <w:trPr>
          <w:jc w:val="center"/>
        </w:trPr>
        <w:tc>
          <w:tcPr>
            <w:tcW w:w="2376" w:type="dxa"/>
          </w:tcPr>
          <w:p w:rsidR="00D4221C" w:rsidRPr="00391B5D" w:rsidRDefault="00D4221C" w:rsidP="00F11608">
            <w:pPr>
              <w:spacing w:before="60" w:after="60"/>
              <w:rPr>
                <w:rFonts w:ascii="Times New Roman" w:hAnsi="Times New Roman"/>
                <w:sz w:val="24"/>
                <w:szCs w:val="24"/>
              </w:rPr>
            </w:pPr>
            <w:r w:rsidRPr="00391B5D">
              <w:rPr>
                <w:rFonts w:ascii="Times New Roman" w:hAnsi="Times New Roman"/>
                <w:sz w:val="24"/>
                <w:szCs w:val="24"/>
              </w:rPr>
              <w:t xml:space="preserve">Задачи </w:t>
            </w:r>
            <w:r w:rsidR="00367C04" w:rsidRPr="00391B5D">
              <w:rPr>
                <w:rFonts w:ascii="Times New Roman" w:hAnsi="Times New Roman"/>
                <w:sz w:val="24"/>
                <w:szCs w:val="24"/>
              </w:rPr>
              <w:t>подпрограммы</w:t>
            </w:r>
          </w:p>
        </w:tc>
        <w:tc>
          <w:tcPr>
            <w:tcW w:w="7195" w:type="dxa"/>
          </w:tcPr>
          <w:p w:rsidR="00367C04" w:rsidRPr="00391B5D" w:rsidRDefault="00D4221C" w:rsidP="00367C04">
            <w:pPr>
              <w:spacing w:before="60" w:after="60"/>
              <w:rPr>
                <w:rFonts w:ascii="Times New Roman" w:hAnsi="Times New Roman"/>
                <w:sz w:val="24"/>
                <w:szCs w:val="24"/>
              </w:rPr>
            </w:pPr>
            <w:r w:rsidRPr="00391B5D">
              <w:rPr>
                <w:rFonts w:ascii="Times New Roman" w:hAnsi="Times New Roman"/>
                <w:sz w:val="24"/>
                <w:szCs w:val="24"/>
              </w:rPr>
              <w:t xml:space="preserve">1) </w:t>
            </w:r>
            <w:r w:rsidR="00367C04" w:rsidRPr="00391B5D">
              <w:rPr>
                <w:rFonts w:ascii="Times New Roman" w:hAnsi="Times New Roman"/>
                <w:sz w:val="24"/>
                <w:szCs w:val="24"/>
              </w:rPr>
              <w:t>Повышение инвестиционной активности в лесопромышленном комплексе, направленной на повышение комплексности и глубины переработки древесины.</w:t>
            </w:r>
          </w:p>
          <w:p w:rsidR="00D4221C" w:rsidRPr="00391B5D" w:rsidRDefault="00367C04" w:rsidP="00367C04">
            <w:pPr>
              <w:spacing w:before="60" w:after="60"/>
              <w:rPr>
                <w:rFonts w:ascii="Times New Roman" w:hAnsi="Times New Roman"/>
                <w:sz w:val="24"/>
                <w:szCs w:val="24"/>
              </w:rPr>
            </w:pPr>
            <w:r w:rsidRPr="00391B5D">
              <w:rPr>
                <w:rFonts w:ascii="Times New Roman" w:hAnsi="Times New Roman"/>
                <w:sz w:val="24"/>
                <w:szCs w:val="24"/>
              </w:rPr>
              <w:t>2) Развитие системы управления лесопромышленным комплексом.</w:t>
            </w:r>
          </w:p>
        </w:tc>
      </w:tr>
      <w:tr w:rsidR="00D4221C" w:rsidRPr="00391B5D" w:rsidTr="00F11608">
        <w:trPr>
          <w:jc w:val="center"/>
        </w:trPr>
        <w:tc>
          <w:tcPr>
            <w:tcW w:w="2376" w:type="dxa"/>
          </w:tcPr>
          <w:p w:rsidR="00D4221C" w:rsidRPr="00391B5D" w:rsidRDefault="00D4221C" w:rsidP="00F11608">
            <w:pPr>
              <w:spacing w:before="60" w:after="60"/>
              <w:rPr>
                <w:rFonts w:ascii="Times New Roman" w:hAnsi="Times New Roman"/>
                <w:sz w:val="24"/>
                <w:szCs w:val="24"/>
              </w:rPr>
            </w:pPr>
            <w:r w:rsidRPr="00391B5D">
              <w:rPr>
                <w:rFonts w:ascii="Times New Roman" w:hAnsi="Times New Roman"/>
                <w:sz w:val="24"/>
                <w:szCs w:val="24"/>
              </w:rPr>
              <w:t xml:space="preserve">Целевые индикаторы и показатели </w:t>
            </w:r>
            <w:r w:rsidR="00FF6C61" w:rsidRPr="00391B5D">
              <w:rPr>
                <w:rFonts w:ascii="Times New Roman" w:hAnsi="Times New Roman"/>
                <w:sz w:val="24"/>
                <w:szCs w:val="24"/>
              </w:rPr>
              <w:t>под</w:t>
            </w:r>
            <w:r w:rsidRPr="00391B5D">
              <w:rPr>
                <w:rFonts w:ascii="Times New Roman" w:hAnsi="Times New Roman"/>
                <w:sz w:val="24"/>
                <w:szCs w:val="24"/>
              </w:rPr>
              <w:t>программы</w:t>
            </w:r>
            <w:r w:rsidR="00E7735F" w:rsidRPr="00391B5D">
              <w:rPr>
                <w:rFonts w:ascii="Times New Roman" w:hAnsi="Times New Roman"/>
                <w:sz w:val="24"/>
                <w:szCs w:val="24"/>
              </w:rPr>
              <w:t xml:space="preserve"> (показатели непосредственного результата подпрограммы)</w:t>
            </w:r>
          </w:p>
        </w:tc>
        <w:tc>
          <w:tcPr>
            <w:tcW w:w="7195" w:type="dxa"/>
          </w:tcPr>
          <w:p w:rsidR="00A90D27" w:rsidRPr="00391B5D" w:rsidRDefault="00A90D27" w:rsidP="009F40EC">
            <w:pPr>
              <w:pStyle w:val="a4"/>
              <w:numPr>
                <w:ilvl w:val="0"/>
                <w:numId w:val="11"/>
              </w:numPr>
              <w:tabs>
                <w:tab w:val="left" w:pos="318"/>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 xml:space="preserve">Инвестиции в основной капитал обрабатывающих производств (по ВЭД </w:t>
            </w:r>
            <w:r w:rsidR="00D70951" w:rsidRPr="00391B5D">
              <w:rPr>
                <w:rFonts w:ascii="Times New Roman" w:hAnsi="Times New Roman"/>
                <w:sz w:val="24"/>
                <w:szCs w:val="24"/>
              </w:rPr>
              <w:t>«</w:t>
            </w:r>
            <w:r w:rsidRPr="00391B5D">
              <w:rPr>
                <w:rFonts w:ascii="Times New Roman" w:hAnsi="Times New Roman"/>
                <w:sz w:val="24"/>
                <w:szCs w:val="24"/>
              </w:rPr>
              <w:t>Обработка древесины и производство изделий из дерева, кроме производства мебели</w:t>
            </w:r>
            <w:r w:rsidR="00D70951" w:rsidRPr="00391B5D">
              <w:rPr>
                <w:rFonts w:ascii="Times New Roman" w:hAnsi="Times New Roman"/>
                <w:sz w:val="24"/>
                <w:szCs w:val="24"/>
              </w:rPr>
              <w:t>»</w:t>
            </w:r>
            <w:r w:rsidRPr="00391B5D">
              <w:rPr>
                <w:rFonts w:ascii="Times New Roman" w:hAnsi="Times New Roman"/>
                <w:sz w:val="24"/>
                <w:szCs w:val="24"/>
              </w:rPr>
              <w:t>), млн</w:t>
            </w:r>
            <w:proofErr w:type="gramStart"/>
            <w:r w:rsidRPr="00391B5D">
              <w:rPr>
                <w:rFonts w:ascii="Times New Roman" w:hAnsi="Times New Roman"/>
                <w:sz w:val="24"/>
                <w:szCs w:val="24"/>
              </w:rPr>
              <w:t>.р</w:t>
            </w:r>
            <w:proofErr w:type="gramEnd"/>
            <w:r w:rsidRPr="00391B5D">
              <w:rPr>
                <w:rFonts w:ascii="Times New Roman" w:hAnsi="Times New Roman"/>
                <w:sz w:val="24"/>
                <w:szCs w:val="24"/>
              </w:rPr>
              <w:t>уб.</w:t>
            </w:r>
          </w:p>
          <w:p w:rsidR="00A90D27" w:rsidRPr="00391B5D" w:rsidRDefault="00A90D27" w:rsidP="009F40EC">
            <w:pPr>
              <w:pStyle w:val="a4"/>
              <w:numPr>
                <w:ilvl w:val="0"/>
                <w:numId w:val="11"/>
              </w:numPr>
              <w:tabs>
                <w:tab w:val="left" w:pos="318"/>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Индекс обработки древесины и производства изделий из дерева, % к предыдущему году.</w:t>
            </w:r>
          </w:p>
          <w:p w:rsidR="00A90D27" w:rsidRPr="00391B5D" w:rsidRDefault="001E6804" w:rsidP="009F40EC">
            <w:pPr>
              <w:pStyle w:val="a4"/>
              <w:numPr>
                <w:ilvl w:val="0"/>
                <w:numId w:val="11"/>
              </w:numPr>
              <w:tabs>
                <w:tab w:val="left" w:pos="318"/>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Уровень производства необработанной древесины, %.</w:t>
            </w:r>
            <w:r w:rsidR="00A90D27" w:rsidRPr="00391B5D">
              <w:rPr>
                <w:rFonts w:ascii="Times New Roman" w:hAnsi="Times New Roman"/>
                <w:sz w:val="24"/>
                <w:szCs w:val="24"/>
              </w:rPr>
              <w:t>.</w:t>
            </w:r>
          </w:p>
          <w:p w:rsidR="00A90D27" w:rsidRPr="00391B5D" w:rsidRDefault="00A90D27" w:rsidP="009F40EC">
            <w:pPr>
              <w:pStyle w:val="a4"/>
              <w:numPr>
                <w:ilvl w:val="0"/>
                <w:numId w:val="11"/>
              </w:numPr>
              <w:tabs>
                <w:tab w:val="left" w:pos="318"/>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Количество действующих между лесопромышленными предприятиями и ОМСУ соглашений по совместному решению социально-экономических проблем, ед.</w:t>
            </w:r>
          </w:p>
          <w:p w:rsidR="00A90D27" w:rsidRPr="00391B5D" w:rsidRDefault="00A90D27" w:rsidP="009F40EC">
            <w:pPr>
              <w:pStyle w:val="a4"/>
              <w:numPr>
                <w:ilvl w:val="0"/>
                <w:numId w:val="11"/>
              </w:numPr>
              <w:tabs>
                <w:tab w:val="left" w:pos="318"/>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Доля специалистов с высшим специальным образованием в промышленности, %</w:t>
            </w:r>
          </w:p>
          <w:p w:rsidR="00D4221C" w:rsidRPr="00391B5D" w:rsidRDefault="00A90D27" w:rsidP="009F40EC">
            <w:pPr>
              <w:pStyle w:val="a4"/>
              <w:numPr>
                <w:ilvl w:val="0"/>
                <w:numId w:val="11"/>
              </w:numPr>
              <w:tabs>
                <w:tab w:val="left" w:pos="318"/>
              </w:tabs>
              <w:spacing w:before="60" w:after="60"/>
              <w:ind w:left="34" w:firstLine="0"/>
              <w:contextualSpacing w:val="0"/>
              <w:rPr>
                <w:rFonts w:ascii="Times New Roman" w:hAnsi="Times New Roman"/>
                <w:sz w:val="24"/>
                <w:szCs w:val="24"/>
              </w:rPr>
            </w:pPr>
            <w:r w:rsidRPr="00391B5D">
              <w:rPr>
                <w:rFonts w:ascii="Times New Roman" w:hAnsi="Times New Roman"/>
                <w:sz w:val="24"/>
                <w:szCs w:val="24"/>
              </w:rPr>
              <w:t>Доля муниципальных лесов, поставленных на кадастровый учет, %</w:t>
            </w:r>
            <w:r w:rsidR="001E6804" w:rsidRPr="00391B5D">
              <w:rPr>
                <w:rFonts w:ascii="Times New Roman" w:hAnsi="Times New Roman"/>
                <w:sz w:val="24"/>
                <w:szCs w:val="24"/>
              </w:rPr>
              <w:t>.</w:t>
            </w:r>
          </w:p>
          <w:p w:rsidR="002213B2" w:rsidRPr="00391B5D" w:rsidRDefault="002213B2" w:rsidP="009F40EC">
            <w:pPr>
              <w:pStyle w:val="a4"/>
              <w:numPr>
                <w:ilvl w:val="0"/>
                <w:numId w:val="11"/>
              </w:numPr>
              <w:tabs>
                <w:tab w:val="left" w:pos="318"/>
              </w:tabs>
              <w:spacing w:before="60" w:after="60"/>
              <w:ind w:left="34" w:firstLine="0"/>
              <w:contextualSpacing w:val="0"/>
              <w:rPr>
                <w:rFonts w:ascii="Times New Roman" w:hAnsi="Times New Roman"/>
                <w:sz w:val="24"/>
                <w:szCs w:val="24"/>
              </w:rPr>
            </w:pPr>
            <w:proofErr w:type="gramStart"/>
            <w:r w:rsidRPr="00391B5D">
              <w:rPr>
                <w:rFonts w:ascii="Times New Roman" w:hAnsi="Times New Roman"/>
                <w:sz w:val="24"/>
                <w:szCs w:val="24"/>
              </w:rPr>
              <w:t>Искусственное</w:t>
            </w:r>
            <w:proofErr w:type="gramEnd"/>
            <w:r w:rsidRPr="00391B5D">
              <w:rPr>
                <w:rFonts w:ascii="Times New Roman" w:hAnsi="Times New Roman"/>
                <w:sz w:val="24"/>
                <w:szCs w:val="24"/>
              </w:rPr>
              <w:t xml:space="preserve"> </w:t>
            </w:r>
            <w:proofErr w:type="spellStart"/>
            <w:r w:rsidRPr="00391B5D">
              <w:rPr>
                <w:rFonts w:ascii="Times New Roman" w:hAnsi="Times New Roman"/>
                <w:sz w:val="24"/>
                <w:szCs w:val="24"/>
              </w:rPr>
              <w:t>лесовосстановление</w:t>
            </w:r>
            <w:proofErr w:type="spellEnd"/>
            <w:r w:rsidRPr="00391B5D">
              <w:rPr>
                <w:rFonts w:ascii="Times New Roman" w:hAnsi="Times New Roman"/>
                <w:sz w:val="24"/>
                <w:szCs w:val="24"/>
              </w:rPr>
              <w:t>,  га.</w:t>
            </w:r>
          </w:p>
        </w:tc>
      </w:tr>
      <w:tr w:rsidR="00D4221C" w:rsidRPr="00391B5D" w:rsidTr="00F11608">
        <w:trPr>
          <w:jc w:val="center"/>
        </w:trPr>
        <w:tc>
          <w:tcPr>
            <w:tcW w:w="2376" w:type="dxa"/>
          </w:tcPr>
          <w:p w:rsidR="00D4221C" w:rsidRPr="00391B5D" w:rsidRDefault="00D4221C" w:rsidP="00F11608">
            <w:pPr>
              <w:spacing w:before="60" w:after="60"/>
              <w:rPr>
                <w:rFonts w:ascii="Times New Roman" w:hAnsi="Times New Roman"/>
                <w:sz w:val="24"/>
                <w:szCs w:val="24"/>
              </w:rPr>
            </w:pPr>
            <w:r w:rsidRPr="00391B5D">
              <w:rPr>
                <w:rFonts w:ascii="Times New Roman" w:hAnsi="Times New Roman"/>
                <w:sz w:val="24"/>
                <w:szCs w:val="24"/>
              </w:rPr>
              <w:t>Этапы и сроки реализации подпрограмм</w:t>
            </w:r>
          </w:p>
        </w:tc>
        <w:tc>
          <w:tcPr>
            <w:tcW w:w="7195" w:type="dxa"/>
          </w:tcPr>
          <w:p w:rsidR="00D4221C" w:rsidRPr="00391B5D" w:rsidRDefault="00EB0502" w:rsidP="00F11608">
            <w:pPr>
              <w:spacing w:before="60" w:after="60"/>
              <w:rPr>
                <w:rFonts w:ascii="Times New Roman" w:hAnsi="Times New Roman"/>
                <w:sz w:val="24"/>
                <w:szCs w:val="24"/>
              </w:rPr>
            </w:pPr>
            <w:r w:rsidRPr="00391B5D">
              <w:rPr>
                <w:rFonts w:ascii="Times New Roman" w:hAnsi="Times New Roman"/>
                <w:sz w:val="24"/>
                <w:szCs w:val="24"/>
              </w:rPr>
              <w:t xml:space="preserve">Подпрограмма </w:t>
            </w:r>
            <w:r w:rsidR="00D4221C" w:rsidRPr="00391B5D">
              <w:rPr>
                <w:rFonts w:ascii="Times New Roman" w:hAnsi="Times New Roman"/>
                <w:sz w:val="24"/>
                <w:szCs w:val="24"/>
              </w:rPr>
              <w:t>реализуется в период с 2014 по 2020 годы. Этапы реализации не выделяются</w:t>
            </w:r>
          </w:p>
        </w:tc>
      </w:tr>
      <w:tr w:rsidR="00D4221C" w:rsidRPr="00391B5D" w:rsidTr="00F11608">
        <w:trPr>
          <w:jc w:val="center"/>
        </w:trPr>
        <w:tc>
          <w:tcPr>
            <w:tcW w:w="2376" w:type="dxa"/>
          </w:tcPr>
          <w:p w:rsidR="00D4221C" w:rsidRPr="00391B5D" w:rsidRDefault="00D4221C" w:rsidP="00B97BCA">
            <w:pPr>
              <w:spacing w:before="60" w:after="60"/>
              <w:rPr>
                <w:rFonts w:ascii="Times New Roman" w:hAnsi="Times New Roman"/>
                <w:sz w:val="24"/>
                <w:szCs w:val="24"/>
              </w:rPr>
            </w:pPr>
            <w:r w:rsidRPr="00391B5D">
              <w:rPr>
                <w:rFonts w:ascii="Times New Roman" w:hAnsi="Times New Roman"/>
                <w:sz w:val="24"/>
                <w:szCs w:val="24"/>
              </w:rPr>
              <w:t xml:space="preserve">Объемы бюджетных ассигнований </w:t>
            </w:r>
            <w:r w:rsidR="00B97BCA" w:rsidRPr="00391B5D">
              <w:rPr>
                <w:rFonts w:ascii="Times New Roman" w:hAnsi="Times New Roman"/>
                <w:sz w:val="24"/>
                <w:szCs w:val="24"/>
              </w:rPr>
              <w:t>подп</w:t>
            </w:r>
            <w:r w:rsidRPr="00391B5D">
              <w:rPr>
                <w:rFonts w:ascii="Times New Roman" w:hAnsi="Times New Roman"/>
                <w:sz w:val="24"/>
                <w:szCs w:val="24"/>
              </w:rPr>
              <w:t>рограммы</w:t>
            </w:r>
          </w:p>
        </w:tc>
        <w:tc>
          <w:tcPr>
            <w:tcW w:w="7195" w:type="dxa"/>
          </w:tcPr>
          <w:p w:rsidR="00D4221C" w:rsidRPr="00391B5D" w:rsidRDefault="00D4221C" w:rsidP="00F11608">
            <w:pPr>
              <w:spacing w:before="60" w:after="60"/>
              <w:rPr>
                <w:rFonts w:ascii="Times New Roman" w:hAnsi="Times New Roman"/>
                <w:sz w:val="24"/>
                <w:szCs w:val="24"/>
              </w:rPr>
            </w:pPr>
            <w:r w:rsidRPr="00391B5D">
              <w:rPr>
                <w:rFonts w:ascii="Times New Roman" w:hAnsi="Times New Roman"/>
                <w:sz w:val="24"/>
                <w:szCs w:val="24"/>
              </w:rPr>
              <w:t xml:space="preserve">Объем финансирования </w:t>
            </w:r>
            <w:r w:rsidR="00B97BCA" w:rsidRPr="00391B5D">
              <w:rPr>
                <w:rFonts w:ascii="Times New Roman" w:hAnsi="Times New Roman"/>
                <w:sz w:val="24"/>
                <w:szCs w:val="24"/>
              </w:rPr>
              <w:t>подп</w:t>
            </w:r>
            <w:r w:rsidRPr="00391B5D">
              <w:rPr>
                <w:rFonts w:ascii="Times New Roman" w:hAnsi="Times New Roman"/>
                <w:sz w:val="24"/>
                <w:szCs w:val="24"/>
              </w:rPr>
              <w:t>рограммы на 201</w:t>
            </w:r>
            <w:r w:rsidR="00BA2989" w:rsidRPr="00391B5D">
              <w:rPr>
                <w:rFonts w:ascii="Times New Roman" w:hAnsi="Times New Roman"/>
                <w:sz w:val="24"/>
                <w:szCs w:val="24"/>
              </w:rPr>
              <w:t>4</w:t>
            </w:r>
            <w:r w:rsidRPr="00391B5D">
              <w:rPr>
                <w:rFonts w:ascii="Times New Roman" w:hAnsi="Times New Roman"/>
                <w:sz w:val="24"/>
                <w:szCs w:val="24"/>
              </w:rPr>
              <w:t xml:space="preserve">-2020 годы за счет средств бюджета МО МР </w:t>
            </w:r>
            <w:r w:rsidR="00D70951" w:rsidRPr="00391B5D">
              <w:rPr>
                <w:rFonts w:ascii="Times New Roman" w:hAnsi="Times New Roman"/>
                <w:sz w:val="24"/>
                <w:szCs w:val="24"/>
              </w:rPr>
              <w:t>«</w:t>
            </w:r>
            <w:r w:rsidRPr="00391B5D">
              <w:rPr>
                <w:rFonts w:ascii="Times New Roman" w:hAnsi="Times New Roman"/>
                <w:sz w:val="24"/>
                <w:szCs w:val="24"/>
              </w:rPr>
              <w:t>Усть-Куломский</w:t>
            </w:r>
            <w:r w:rsidR="00D70951" w:rsidRPr="00391B5D">
              <w:rPr>
                <w:rFonts w:ascii="Times New Roman" w:hAnsi="Times New Roman"/>
                <w:sz w:val="24"/>
                <w:szCs w:val="24"/>
              </w:rPr>
              <w:t>»</w:t>
            </w:r>
            <w:r w:rsidRPr="00391B5D">
              <w:rPr>
                <w:rFonts w:ascii="Times New Roman" w:hAnsi="Times New Roman"/>
                <w:sz w:val="24"/>
                <w:szCs w:val="24"/>
              </w:rPr>
              <w:t xml:space="preserve"> предусматривается в размере  </w:t>
            </w:r>
            <w:r w:rsidR="00907D99">
              <w:rPr>
                <w:rFonts w:ascii="Times New Roman" w:hAnsi="Times New Roman"/>
                <w:sz w:val="24"/>
                <w:szCs w:val="24"/>
              </w:rPr>
              <w:t>6000,0</w:t>
            </w:r>
            <w:r w:rsidRPr="00391B5D">
              <w:rPr>
                <w:rFonts w:ascii="Times New Roman" w:hAnsi="Times New Roman"/>
                <w:sz w:val="24"/>
                <w:szCs w:val="24"/>
              </w:rPr>
              <w:t xml:space="preserve"> тыс. рублей, в том числе по </w:t>
            </w:r>
            <w:r w:rsidR="00B97BCA" w:rsidRPr="00391B5D">
              <w:rPr>
                <w:rFonts w:ascii="Times New Roman" w:hAnsi="Times New Roman"/>
                <w:sz w:val="24"/>
                <w:szCs w:val="24"/>
              </w:rPr>
              <w:t>годам реализации</w:t>
            </w:r>
            <w:r w:rsidRPr="00391B5D">
              <w:rPr>
                <w:rFonts w:ascii="Times New Roman" w:hAnsi="Times New Roman"/>
                <w:sz w:val="24"/>
                <w:szCs w:val="24"/>
              </w:rPr>
              <w:t>:</w:t>
            </w:r>
          </w:p>
          <w:p w:rsidR="00D4221C" w:rsidRPr="00391B5D" w:rsidRDefault="00D4221C"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2014 г. </w:t>
            </w:r>
            <w:r w:rsidRPr="00391B5D">
              <w:rPr>
                <w:rFonts w:ascii="Times New Roman" w:hAnsi="Times New Roman"/>
                <w:sz w:val="24"/>
                <w:szCs w:val="24"/>
              </w:rPr>
              <w:noBreakHyphen/>
            </w:r>
            <w:r w:rsidR="00907D99">
              <w:rPr>
                <w:rFonts w:ascii="Times New Roman" w:hAnsi="Times New Roman"/>
                <w:sz w:val="24"/>
                <w:szCs w:val="24"/>
              </w:rPr>
              <w:t xml:space="preserve">      0,0</w:t>
            </w:r>
            <w:r w:rsidRPr="00391B5D">
              <w:rPr>
                <w:rFonts w:ascii="Times New Roman" w:hAnsi="Times New Roman"/>
                <w:sz w:val="24"/>
                <w:szCs w:val="24"/>
              </w:rPr>
              <w:t xml:space="preserve"> тыс. рублей;</w:t>
            </w:r>
          </w:p>
          <w:p w:rsidR="00D4221C" w:rsidRPr="00391B5D" w:rsidRDefault="00D4221C"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2015 г. </w:t>
            </w:r>
            <w:r w:rsidRPr="00391B5D">
              <w:rPr>
                <w:rFonts w:ascii="Times New Roman" w:hAnsi="Times New Roman"/>
                <w:sz w:val="24"/>
                <w:szCs w:val="24"/>
              </w:rPr>
              <w:noBreakHyphen/>
            </w:r>
            <w:r w:rsidR="00907D99">
              <w:rPr>
                <w:rFonts w:ascii="Times New Roman" w:hAnsi="Times New Roman"/>
                <w:sz w:val="24"/>
                <w:szCs w:val="24"/>
              </w:rPr>
              <w:t>1000,0</w:t>
            </w:r>
            <w:r w:rsidRPr="00391B5D">
              <w:rPr>
                <w:rFonts w:ascii="Times New Roman" w:hAnsi="Times New Roman"/>
                <w:sz w:val="24"/>
                <w:szCs w:val="24"/>
              </w:rPr>
              <w:t xml:space="preserve"> тыс. рублей;</w:t>
            </w:r>
          </w:p>
          <w:p w:rsidR="00D4221C" w:rsidRPr="00391B5D" w:rsidRDefault="00D4221C"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2016 г. </w:t>
            </w:r>
            <w:r w:rsidRPr="00391B5D">
              <w:rPr>
                <w:rFonts w:ascii="Times New Roman" w:hAnsi="Times New Roman"/>
                <w:sz w:val="24"/>
                <w:szCs w:val="24"/>
              </w:rPr>
              <w:noBreakHyphen/>
            </w:r>
            <w:r w:rsidR="00907D99">
              <w:rPr>
                <w:rFonts w:ascii="Times New Roman" w:hAnsi="Times New Roman"/>
                <w:sz w:val="24"/>
                <w:szCs w:val="24"/>
              </w:rPr>
              <w:t>1000,0</w:t>
            </w:r>
            <w:r w:rsidRPr="00391B5D">
              <w:rPr>
                <w:rFonts w:ascii="Times New Roman" w:hAnsi="Times New Roman"/>
                <w:sz w:val="24"/>
                <w:szCs w:val="24"/>
              </w:rPr>
              <w:t xml:space="preserve"> тыс. рублей;</w:t>
            </w:r>
          </w:p>
          <w:p w:rsidR="00D4221C" w:rsidRPr="00391B5D" w:rsidRDefault="00D4221C"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2017 г. </w:t>
            </w:r>
            <w:r w:rsidRPr="00391B5D">
              <w:rPr>
                <w:rFonts w:ascii="Times New Roman" w:hAnsi="Times New Roman"/>
                <w:sz w:val="24"/>
                <w:szCs w:val="24"/>
              </w:rPr>
              <w:noBreakHyphen/>
            </w:r>
            <w:r w:rsidR="00907D99">
              <w:rPr>
                <w:rFonts w:ascii="Times New Roman" w:hAnsi="Times New Roman"/>
                <w:sz w:val="24"/>
                <w:szCs w:val="24"/>
              </w:rPr>
              <w:t>1000,0</w:t>
            </w:r>
            <w:r w:rsidRPr="00391B5D">
              <w:rPr>
                <w:rFonts w:ascii="Times New Roman" w:hAnsi="Times New Roman"/>
                <w:sz w:val="24"/>
                <w:szCs w:val="24"/>
              </w:rPr>
              <w:t xml:space="preserve"> тыс. рублей;</w:t>
            </w:r>
          </w:p>
          <w:p w:rsidR="00D4221C" w:rsidRPr="00391B5D" w:rsidRDefault="00D4221C"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2018 г. </w:t>
            </w:r>
            <w:r w:rsidRPr="00391B5D">
              <w:rPr>
                <w:rFonts w:ascii="Times New Roman" w:hAnsi="Times New Roman"/>
                <w:sz w:val="24"/>
                <w:szCs w:val="24"/>
              </w:rPr>
              <w:noBreakHyphen/>
            </w:r>
            <w:r w:rsidR="00907D99">
              <w:rPr>
                <w:rFonts w:ascii="Times New Roman" w:hAnsi="Times New Roman"/>
                <w:sz w:val="24"/>
                <w:szCs w:val="24"/>
              </w:rPr>
              <w:t>1000,0</w:t>
            </w:r>
            <w:r w:rsidRPr="00391B5D">
              <w:rPr>
                <w:rFonts w:ascii="Times New Roman" w:hAnsi="Times New Roman"/>
                <w:sz w:val="24"/>
                <w:szCs w:val="24"/>
              </w:rPr>
              <w:t xml:space="preserve"> тыс. рублей;</w:t>
            </w:r>
          </w:p>
          <w:p w:rsidR="00D4221C" w:rsidRPr="00391B5D" w:rsidRDefault="00D4221C"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2019 г. </w:t>
            </w:r>
            <w:r w:rsidRPr="00391B5D">
              <w:rPr>
                <w:rFonts w:ascii="Times New Roman" w:hAnsi="Times New Roman"/>
                <w:sz w:val="24"/>
                <w:szCs w:val="24"/>
              </w:rPr>
              <w:noBreakHyphen/>
            </w:r>
            <w:r w:rsidR="00907D99">
              <w:rPr>
                <w:rFonts w:ascii="Times New Roman" w:hAnsi="Times New Roman"/>
                <w:sz w:val="24"/>
                <w:szCs w:val="24"/>
              </w:rPr>
              <w:t>1000,0</w:t>
            </w:r>
            <w:r w:rsidRPr="00391B5D">
              <w:rPr>
                <w:rFonts w:ascii="Times New Roman" w:hAnsi="Times New Roman"/>
                <w:sz w:val="24"/>
                <w:szCs w:val="24"/>
              </w:rPr>
              <w:t xml:space="preserve"> тыс. рублей;</w:t>
            </w:r>
          </w:p>
          <w:p w:rsidR="00D4221C" w:rsidRPr="00391B5D" w:rsidRDefault="00D4221C"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2020 г. </w:t>
            </w:r>
            <w:r w:rsidRPr="00391B5D">
              <w:rPr>
                <w:rFonts w:ascii="Times New Roman" w:hAnsi="Times New Roman"/>
                <w:sz w:val="24"/>
                <w:szCs w:val="24"/>
              </w:rPr>
              <w:noBreakHyphen/>
            </w:r>
            <w:r w:rsidR="00907D99">
              <w:rPr>
                <w:rFonts w:ascii="Times New Roman" w:hAnsi="Times New Roman"/>
                <w:sz w:val="24"/>
                <w:szCs w:val="24"/>
              </w:rPr>
              <w:t>1000,0</w:t>
            </w:r>
            <w:r w:rsidRPr="00391B5D">
              <w:rPr>
                <w:rFonts w:ascii="Times New Roman" w:hAnsi="Times New Roman"/>
                <w:sz w:val="24"/>
                <w:szCs w:val="24"/>
              </w:rPr>
              <w:t xml:space="preserve"> тыс. рублей.</w:t>
            </w:r>
          </w:p>
          <w:p w:rsidR="00D4221C" w:rsidRPr="00391B5D" w:rsidRDefault="00D4221C" w:rsidP="00F11608">
            <w:pPr>
              <w:spacing w:before="60" w:after="60"/>
              <w:rPr>
                <w:rFonts w:ascii="Times New Roman" w:hAnsi="Times New Roman"/>
                <w:sz w:val="24"/>
                <w:szCs w:val="24"/>
              </w:rPr>
            </w:pPr>
            <w:r w:rsidRPr="00391B5D">
              <w:rPr>
                <w:rFonts w:ascii="Times New Roman" w:hAnsi="Times New Roman"/>
                <w:sz w:val="24"/>
                <w:szCs w:val="24"/>
              </w:rPr>
              <w:t xml:space="preserve">Прогнозный объем финансирования </w:t>
            </w:r>
            <w:r w:rsidR="00B97BCA" w:rsidRPr="00391B5D">
              <w:rPr>
                <w:rFonts w:ascii="Times New Roman" w:hAnsi="Times New Roman"/>
                <w:sz w:val="24"/>
                <w:szCs w:val="24"/>
              </w:rPr>
              <w:t>подп</w:t>
            </w:r>
            <w:r w:rsidRPr="00391B5D">
              <w:rPr>
                <w:rFonts w:ascii="Times New Roman" w:hAnsi="Times New Roman"/>
                <w:sz w:val="24"/>
                <w:szCs w:val="24"/>
              </w:rPr>
              <w:t>рограммы из других источников предполагается в размере:</w:t>
            </w:r>
          </w:p>
          <w:p w:rsidR="00D4221C" w:rsidRPr="00391B5D" w:rsidRDefault="00D4221C"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федеральный бюджет – </w:t>
            </w:r>
            <w:r w:rsidR="00907D99">
              <w:rPr>
                <w:rFonts w:ascii="Times New Roman" w:hAnsi="Times New Roman"/>
                <w:sz w:val="24"/>
                <w:szCs w:val="24"/>
              </w:rPr>
              <w:t>0,0</w:t>
            </w:r>
            <w:r w:rsidRPr="00391B5D">
              <w:rPr>
                <w:rFonts w:ascii="Times New Roman" w:hAnsi="Times New Roman"/>
                <w:sz w:val="24"/>
                <w:szCs w:val="24"/>
              </w:rPr>
              <w:t xml:space="preserve"> тыс. рублей;</w:t>
            </w:r>
          </w:p>
          <w:p w:rsidR="00D4221C" w:rsidRPr="00391B5D" w:rsidRDefault="00D4221C"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республиканский бюджет Республики Коми – </w:t>
            </w:r>
            <w:r w:rsidR="00907D99">
              <w:rPr>
                <w:rFonts w:ascii="Times New Roman" w:hAnsi="Times New Roman"/>
                <w:sz w:val="24"/>
                <w:szCs w:val="24"/>
              </w:rPr>
              <w:t>0,0</w:t>
            </w:r>
            <w:r w:rsidRPr="00391B5D">
              <w:rPr>
                <w:rFonts w:ascii="Times New Roman" w:hAnsi="Times New Roman"/>
                <w:sz w:val="24"/>
                <w:szCs w:val="24"/>
              </w:rPr>
              <w:t xml:space="preserve"> тыс. рублей;</w:t>
            </w:r>
          </w:p>
          <w:p w:rsidR="00D4221C" w:rsidRPr="00391B5D" w:rsidRDefault="00D4221C"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государственные внебюджетные фонды </w:t>
            </w:r>
            <w:r w:rsidRPr="00391B5D">
              <w:rPr>
                <w:rFonts w:ascii="Times New Roman" w:hAnsi="Times New Roman"/>
                <w:sz w:val="24"/>
                <w:szCs w:val="24"/>
              </w:rPr>
              <w:noBreakHyphen/>
            </w:r>
            <w:r w:rsidR="00907D99">
              <w:rPr>
                <w:rFonts w:ascii="Times New Roman" w:hAnsi="Times New Roman"/>
                <w:sz w:val="24"/>
                <w:szCs w:val="24"/>
              </w:rPr>
              <w:t>0,0</w:t>
            </w:r>
            <w:r w:rsidRPr="00391B5D">
              <w:rPr>
                <w:rFonts w:ascii="Times New Roman" w:hAnsi="Times New Roman"/>
                <w:sz w:val="24"/>
                <w:szCs w:val="24"/>
              </w:rPr>
              <w:t xml:space="preserve"> тыс. рублей;</w:t>
            </w:r>
          </w:p>
          <w:p w:rsidR="00D4221C" w:rsidRPr="00391B5D" w:rsidRDefault="00D4221C"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средства от приносящей доход деятельности –</w:t>
            </w:r>
            <w:r w:rsidR="00907D99">
              <w:rPr>
                <w:rFonts w:ascii="Times New Roman" w:hAnsi="Times New Roman"/>
                <w:sz w:val="24"/>
                <w:szCs w:val="24"/>
              </w:rPr>
              <w:t>0,0</w:t>
            </w:r>
            <w:r w:rsidRPr="00391B5D">
              <w:rPr>
                <w:rFonts w:ascii="Times New Roman" w:hAnsi="Times New Roman"/>
                <w:sz w:val="24"/>
                <w:szCs w:val="24"/>
              </w:rPr>
              <w:t xml:space="preserve"> тыс. рублей;</w:t>
            </w:r>
          </w:p>
          <w:p w:rsidR="00D4221C" w:rsidRPr="00391B5D" w:rsidRDefault="00D4221C" w:rsidP="00907D99">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lastRenderedPageBreak/>
              <w:t xml:space="preserve">прочие внебюджетные источники </w:t>
            </w:r>
            <w:r w:rsidRPr="00391B5D">
              <w:rPr>
                <w:rFonts w:ascii="Times New Roman" w:hAnsi="Times New Roman"/>
                <w:sz w:val="24"/>
                <w:szCs w:val="24"/>
              </w:rPr>
              <w:noBreakHyphen/>
            </w:r>
            <w:r w:rsidR="00907D99">
              <w:rPr>
                <w:rFonts w:ascii="Times New Roman" w:hAnsi="Times New Roman"/>
                <w:sz w:val="24"/>
                <w:szCs w:val="24"/>
              </w:rPr>
              <w:t>0,0</w:t>
            </w:r>
            <w:r w:rsidRPr="00391B5D">
              <w:rPr>
                <w:rFonts w:ascii="Times New Roman" w:hAnsi="Times New Roman"/>
                <w:sz w:val="24"/>
                <w:szCs w:val="24"/>
              </w:rPr>
              <w:t xml:space="preserve"> тыс. рублей.</w:t>
            </w:r>
          </w:p>
        </w:tc>
      </w:tr>
      <w:tr w:rsidR="00D4221C" w:rsidRPr="00391B5D" w:rsidTr="00F11608">
        <w:trPr>
          <w:jc w:val="center"/>
        </w:trPr>
        <w:tc>
          <w:tcPr>
            <w:tcW w:w="2376" w:type="dxa"/>
          </w:tcPr>
          <w:p w:rsidR="00D4221C" w:rsidRPr="00391B5D" w:rsidRDefault="00D4221C" w:rsidP="00F11608">
            <w:pPr>
              <w:spacing w:before="60" w:after="60"/>
              <w:rPr>
                <w:rFonts w:ascii="Times New Roman" w:hAnsi="Times New Roman"/>
                <w:sz w:val="24"/>
                <w:szCs w:val="24"/>
              </w:rPr>
            </w:pPr>
            <w:r w:rsidRPr="00391B5D">
              <w:rPr>
                <w:rFonts w:ascii="Times New Roman" w:hAnsi="Times New Roman"/>
                <w:sz w:val="24"/>
                <w:szCs w:val="24"/>
              </w:rPr>
              <w:lastRenderedPageBreak/>
              <w:t xml:space="preserve">Ожидаемые </w:t>
            </w:r>
            <w:r w:rsidR="00B97BCA" w:rsidRPr="00391B5D">
              <w:rPr>
                <w:rFonts w:ascii="Times New Roman" w:hAnsi="Times New Roman"/>
                <w:sz w:val="24"/>
                <w:szCs w:val="24"/>
              </w:rPr>
              <w:t xml:space="preserve">конечные </w:t>
            </w:r>
            <w:r w:rsidRPr="00391B5D">
              <w:rPr>
                <w:rFonts w:ascii="Times New Roman" w:hAnsi="Times New Roman"/>
                <w:sz w:val="24"/>
                <w:szCs w:val="24"/>
              </w:rPr>
              <w:t>результаты реализации Программы</w:t>
            </w:r>
          </w:p>
          <w:p w:rsidR="00E7735F" w:rsidRPr="00391B5D" w:rsidRDefault="00E7735F" w:rsidP="00E7735F">
            <w:pPr>
              <w:spacing w:before="60" w:after="60"/>
              <w:rPr>
                <w:rFonts w:ascii="Times New Roman" w:hAnsi="Times New Roman"/>
                <w:sz w:val="24"/>
                <w:szCs w:val="24"/>
              </w:rPr>
            </w:pPr>
            <w:r w:rsidRPr="00391B5D">
              <w:rPr>
                <w:rFonts w:ascii="Times New Roman" w:hAnsi="Times New Roman"/>
                <w:sz w:val="24"/>
                <w:szCs w:val="24"/>
              </w:rPr>
              <w:t>(показатели конечного результата подпрограммы)</w:t>
            </w:r>
          </w:p>
        </w:tc>
        <w:tc>
          <w:tcPr>
            <w:tcW w:w="7195" w:type="dxa"/>
          </w:tcPr>
          <w:p w:rsidR="00D4221C" w:rsidRPr="00391B5D" w:rsidRDefault="00D4221C" w:rsidP="00F11608">
            <w:pPr>
              <w:spacing w:before="60" w:after="60"/>
              <w:rPr>
                <w:rFonts w:ascii="Times New Roman" w:hAnsi="Times New Roman"/>
                <w:sz w:val="24"/>
                <w:szCs w:val="24"/>
                <w:u w:val="single"/>
              </w:rPr>
            </w:pPr>
            <w:r w:rsidRPr="00391B5D">
              <w:rPr>
                <w:rFonts w:ascii="Times New Roman" w:hAnsi="Times New Roman"/>
                <w:sz w:val="24"/>
                <w:szCs w:val="24"/>
                <w:u w:val="single"/>
              </w:rPr>
              <w:t>Качественные:</w:t>
            </w:r>
          </w:p>
          <w:p w:rsidR="00D4221C" w:rsidRPr="00391B5D" w:rsidRDefault="00B97BCA" w:rsidP="00B97BCA">
            <w:pPr>
              <w:spacing w:before="60" w:after="60"/>
              <w:rPr>
                <w:rFonts w:ascii="Times New Roman" w:hAnsi="Times New Roman"/>
                <w:sz w:val="24"/>
                <w:szCs w:val="24"/>
              </w:rPr>
            </w:pPr>
            <w:r w:rsidRPr="00391B5D">
              <w:rPr>
                <w:rFonts w:ascii="Times New Roman" w:hAnsi="Times New Roman"/>
                <w:sz w:val="24"/>
                <w:szCs w:val="24"/>
              </w:rPr>
              <w:t>Повышение инвестиционной активности в отрасли и развитие инфраструктуры отрасли.</w:t>
            </w:r>
          </w:p>
          <w:p w:rsidR="00D4221C" w:rsidRPr="00391B5D" w:rsidRDefault="00D4221C" w:rsidP="00F11608">
            <w:pPr>
              <w:spacing w:before="60" w:after="60"/>
              <w:rPr>
                <w:rFonts w:ascii="Times New Roman" w:hAnsi="Times New Roman"/>
                <w:sz w:val="24"/>
                <w:szCs w:val="24"/>
                <w:u w:val="single"/>
              </w:rPr>
            </w:pPr>
            <w:r w:rsidRPr="00391B5D">
              <w:rPr>
                <w:rFonts w:ascii="Times New Roman" w:hAnsi="Times New Roman"/>
                <w:sz w:val="24"/>
                <w:szCs w:val="24"/>
                <w:u w:val="single"/>
              </w:rPr>
              <w:t>Количественные:</w:t>
            </w:r>
          </w:p>
          <w:p w:rsidR="00D4221C" w:rsidRPr="00391B5D" w:rsidRDefault="00D4221C" w:rsidP="00F11608">
            <w:pPr>
              <w:spacing w:before="60" w:after="60"/>
              <w:rPr>
                <w:rFonts w:ascii="Times New Roman" w:hAnsi="Times New Roman"/>
                <w:sz w:val="24"/>
                <w:szCs w:val="24"/>
              </w:rPr>
            </w:pPr>
            <w:r w:rsidRPr="00391B5D">
              <w:rPr>
                <w:rFonts w:ascii="Times New Roman" w:hAnsi="Times New Roman"/>
                <w:sz w:val="24"/>
                <w:szCs w:val="24"/>
              </w:rPr>
              <w:t>Реализация программы позволит к 2020 г. достичь следующих показателей:</w:t>
            </w:r>
          </w:p>
          <w:p w:rsidR="00254280" w:rsidRPr="00391B5D" w:rsidRDefault="00254280" w:rsidP="00254280">
            <w:pPr>
              <w:pStyle w:val="a4"/>
              <w:numPr>
                <w:ilvl w:val="0"/>
                <w:numId w:val="1"/>
              </w:numPr>
              <w:spacing w:before="60" w:after="60"/>
              <w:ind w:left="714" w:hanging="357"/>
              <w:contextualSpacing w:val="0"/>
              <w:rPr>
                <w:rFonts w:ascii="Times New Roman" w:hAnsi="Times New Roman"/>
                <w:sz w:val="24"/>
                <w:szCs w:val="24"/>
              </w:rPr>
            </w:pPr>
            <w:r w:rsidRPr="00391B5D">
              <w:rPr>
                <w:rFonts w:ascii="Times New Roman" w:hAnsi="Times New Roman"/>
                <w:sz w:val="24"/>
                <w:szCs w:val="24"/>
              </w:rPr>
              <w:t xml:space="preserve">индекс обработки древесины и производства изделий из дерева </w:t>
            </w:r>
            <w:r w:rsidRPr="00391B5D">
              <w:rPr>
                <w:rFonts w:ascii="Times New Roman" w:hAnsi="Times New Roman"/>
                <w:sz w:val="24"/>
                <w:szCs w:val="24"/>
              </w:rPr>
              <w:noBreakHyphen/>
            </w:r>
            <w:r w:rsidR="00907D99">
              <w:rPr>
                <w:rFonts w:ascii="Times New Roman" w:hAnsi="Times New Roman"/>
                <w:sz w:val="24"/>
                <w:szCs w:val="24"/>
              </w:rPr>
              <w:t>200,0</w:t>
            </w:r>
            <w:r w:rsidRPr="00391B5D">
              <w:rPr>
                <w:rFonts w:ascii="Times New Roman" w:hAnsi="Times New Roman"/>
                <w:sz w:val="24"/>
                <w:szCs w:val="24"/>
              </w:rPr>
              <w:t>% к предыдущему году;</w:t>
            </w:r>
          </w:p>
          <w:p w:rsidR="00D4221C" w:rsidRPr="00391B5D" w:rsidRDefault="00254280" w:rsidP="00907D99">
            <w:pPr>
              <w:pStyle w:val="a4"/>
              <w:numPr>
                <w:ilvl w:val="0"/>
                <w:numId w:val="1"/>
              </w:numPr>
              <w:spacing w:before="60" w:after="60"/>
              <w:contextualSpacing w:val="0"/>
              <w:rPr>
                <w:rFonts w:ascii="Times New Roman" w:hAnsi="Times New Roman"/>
                <w:sz w:val="24"/>
                <w:szCs w:val="24"/>
              </w:rPr>
            </w:pPr>
            <w:r w:rsidRPr="00391B5D">
              <w:rPr>
                <w:rFonts w:ascii="Times New Roman" w:hAnsi="Times New Roman"/>
                <w:sz w:val="24"/>
                <w:szCs w:val="24"/>
              </w:rPr>
              <w:t xml:space="preserve">уровень производства необработанной древесины </w:t>
            </w:r>
            <w:r w:rsidRPr="00391B5D">
              <w:rPr>
                <w:rFonts w:ascii="Times New Roman" w:hAnsi="Times New Roman"/>
                <w:sz w:val="24"/>
                <w:szCs w:val="24"/>
              </w:rPr>
              <w:noBreakHyphen/>
            </w:r>
            <w:r w:rsidR="00907D99">
              <w:rPr>
                <w:rFonts w:ascii="Times New Roman" w:hAnsi="Times New Roman"/>
                <w:sz w:val="24"/>
                <w:szCs w:val="24"/>
              </w:rPr>
              <w:t>15</w:t>
            </w:r>
            <w:r w:rsidRPr="00391B5D">
              <w:rPr>
                <w:rFonts w:ascii="Times New Roman" w:hAnsi="Times New Roman"/>
                <w:sz w:val="24"/>
                <w:szCs w:val="24"/>
              </w:rPr>
              <w:t>% к предыдущему году.</w:t>
            </w:r>
          </w:p>
        </w:tc>
      </w:tr>
    </w:tbl>
    <w:p w:rsidR="008A0C19" w:rsidRPr="00391B5D" w:rsidRDefault="008A0C19" w:rsidP="00332424">
      <w:pPr>
        <w:pStyle w:val="a4"/>
        <w:tabs>
          <w:tab w:val="left" w:pos="426"/>
        </w:tabs>
        <w:spacing w:after="200"/>
        <w:ind w:left="0"/>
        <w:contextualSpacing w:val="0"/>
        <w:jc w:val="both"/>
        <w:rPr>
          <w:rFonts w:ascii="Times New Roman" w:hAnsi="Times New Roman"/>
          <w:sz w:val="28"/>
          <w:szCs w:val="28"/>
        </w:rPr>
      </w:pPr>
    </w:p>
    <w:p w:rsidR="00E2151F" w:rsidRPr="00391B5D" w:rsidRDefault="007740A1" w:rsidP="009F40EC">
      <w:pPr>
        <w:pStyle w:val="11"/>
        <w:numPr>
          <w:ilvl w:val="0"/>
          <w:numId w:val="12"/>
        </w:numPr>
        <w:ind w:left="0" w:firstLine="0"/>
      </w:pPr>
      <w:r w:rsidRPr="00391B5D">
        <w:t>Характеристика сферы реализации подпрограммы</w:t>
      </w:r>
    </w:p>
    <w:p w:rsidR="007740A1" w:rsidRPr="00391B5D" w:rsidRDefault="007740A1" w:rsidP="007740A1">
      <w:pPr>
        <w:rPr>
          <w:rFonts w:ascii="Times New Roman" w:hAnsi="Times New Roman"/>
        </w:rPr>
      </w:pPr>
    </w:p>
    <w:p w:rsidR="009B0C2F" w:rsidRPr="00B53A03" w:rsidRDefault="009B0C2F" w:rsidP="00B53A03">
      <w:pPr>
        <w:pStyle w:val="20"/>
        <w:jc w:val="left"/>
        <w:rPr>
          <w:b/>
        </w:rPr>
      </w:pPr>
      <w:r w:rsidRPr="00B53A03">
        <w:rPr>
          <w:b/>
        </w:rPr>
        <w:t>Текущая характеристика отрасли</w:t>
      </w:r>
    </w:p>
    <w:p w:rsidR="000060FF" w:rsidRPr="00391B5D" w:rsidRDefault="000060FF" w:rsidP="000060FF">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 xml:space="preserve">Усть-Куломский район является одним из самых обеспеченных лесными ресурсами районов Республики Коми. По характеру растительности район относится к </w:t>
      </w:r>
      <w:proofErr w:type="spellStart"/>
      <w:r w:rsidRPr="00391B5D">
        <w:rPr>
          <w:rFonts w:ascii="Times New Roman" w:hAnsi="Times New Roman"/>
          <w:sz w:val="28"/>
          <w:szCs w:val="28"/>
        </w:rPr>
        <w:t>подзоне</w:t>
      </w:r>
      <w:proofErr w:type="spellEnd"/>
      <w:r w:rsidRPr="00391B5D">
        <w:rPr>
          <w:rFonts w:ascii="Times New Roman" w:hAnsi="Times New Roman"/>
          <w:sz w:val="28"/>
          <w:szCs w:val="28"/>
        </w:rPr>
        <w:t xml:space="preserve"> средней тайги. Лесные ресурсы  района сосредоточены в лесных массивах Лесами и кустарниками занято 92,1% территории района. Преобладают хвойные леса, среди которых основными являются ель и сосна. Березово-еловые леса с примесью сосны, осины, лиственницы и пихты распространены на увлажненных суглинках и супесчаных почвах. На сухих песчаных водоразделах произрастает чистый сосновый лес. На месте гарей и вырубок растут березовые леса. Леса сосредоточены в четырех лесничествах:</w:t>
      </w:r>
    </w:p>
    <w:p w:rsidR="000060FF" w:rsidRPr="00391B5D" w:rsidRDefault="000060FF" w:rsidP="00C62CCC">
      <w:pPr>
        <w:pStyle w:val="a4"/>
        <w:numPr>
          <w:ilvl w:val="1"/>
          <w:numId w:val="37"/>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ГУ РК</w:t>
      </w:r>
      <w:r w:rsidR="00560682">
        <w:rPr>
          <w:rFonts w:ascii="Times New Roman" w:hAnsi="Times New Roman"/>
          <w:sz w:val="28"/>
          <w:szCs w:val="28"/>
        </w:rPr>
        <w:t xml:space="preserve"> </w:t>
      </w:r>
      <w:r w:rsidR="00D70951" w:rsidRPr="00391B5D">
        <w:rPr>
          <w:rFonts w:ascii="Times New Roman" w:hAnsi="Times New Roman"/>
          <w:sz w:val="28"/>
          <w:szCs w:val="28"/>
        </w:rPr>
        <w:t>«</w:t>
      </w:r>
      <w:proofErr w:type="spellStart"/>
      <w:r w:rsidR="00372AD4" w:rsidRPr="00391B5D">
        <w:rPr>
          <w:rFonts w:ascii="Times New Roman" w:hAnsi="Times New Roman"/>
          <w:sz w:val="28"/>
          <w:szCs w:val="28"/>
        </w:rPr>
        <w:t>Усть-Куломскоелесничество</w:t>
      </w:r>
      <w:proofErr w:type="spellEnd"/>
      <w:r w:rsidR="00D70951" w:rsidRPr="00391B5D">
        <w:rPr>
          <w:rFonts w:ascii="Times New Roman" w:hAnsi="Times New Roman"/>
          <w:sz w:val="28"/>
          <w:szCs w:val="28"/>
        </w:rPr>
        <w:t>»</w:t>
      </w:r>
      <w:r w:rsidR="00372AD4" w:rsidRPr="00391B5D">
        <w:rPr>
          <w:rFonts w:ascii="Times New Roman" w:hAnsi="Times New Roman"/>
          <w:sz w:val="28"/>
          <w:szCs w:val="28"/>
        </w:rPr>
        <w:t>;</w:t>
      </w:r>
    </w:p>
    <w:p w:rsidR="000060FF" w:rsidRPr="00391B5D" w:rsidRDefault="000060FF" w:rsidP="00C62CCC">
      <w:pPr>
        <w:pStyle w:val="a4"/>
        <w:numPr>
          <w:ilvl w:val="1"/>
          <w:numId w:val="37"/>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Г</w:t>
      </w:r>
      <w:r w:rsidR="00372AD4" w:rsidRPr="00391B5D">
        <w:rPr>
          <w:rFonts w:ascii="Times New Roman" w:hAnsi="Times New Roman"/>
          <w:sz w:val="28"/>
          <w:szCs w:val="28"/>
        </w:rPr>
        <w:t xml:space="preserve">У РК </w:t>
      </w:r>
      <w:r w:rsidR="00D70951" w:rsidRPr="00391B5D">
        <w:rPr>
          <w:rFonts w:ascii="Times New Roman" w:hAnsi="Times New Roman"/>
          <w:sz w:val="28"/>
          <w:szCs w:val="28"/>
        </w:rPr>
        <w:t>«</w:t>
      </w:r>
      <w:r w:rsidR="00372AD4" w:rsidRPr="00391B5D">
        <w:rPr>
          <w:rFonts w:ascii="Times New Roman" w:hAnsi="Times New Roman"/>
          <w:sz w:val="28"/>
          <w:szCs w:val="28"/>
        </w:rPr>
        <w:t>Помоздинское лесничество</w:t>
      </w:r>
      <w:r w:rsidR="00D70951" w:rsidRPr="00391B5D">
        <w:rPr>
          <w:rFonts w:ascii="Times New Roman" w:hAnsi="Times New Roman"/>
          <w:sz w:val="28"/>
          <w:szCs w:val="28"/>
        </w:rPr>
        <w:t>»</w:t>
      </w:r>
      <w:r w:rsidR="00372AD4" w:rsidRPr="00391B5D">
        <w:rPr>
          <w:rFonts w:ascii="Times New Roman" w:hAnsi="Times New Roman"/>
          <w:sz w:val="28"/>
          <w:szCs w:val="28"/>
        </w:rPr>
        <w:t>;</w:t>
      </w:r>
    </w:p>
    <w:p w:rsidR="000060FF" w:rsidRPr="00391B5D" w:rsidRDefault="00372AD4" w:rsidP="00C62CCC">
      <w:pPr>
        <w:pStyle w:val="a4"/>
        <w:numPr>
          <w:ilvl w:val="1"/>
          <w:numId w:val="37"/>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 xml:space="preserve">ГУ РК </w:t>
      </w:r>
      <w:r w:rsidR="00D70951" w:rsidRPr="00391B5D">
        <w:rPr>
          <w:rFonts w:ascii="Times New Roman" w:hAnsi="Times New Roman"/>
          <w:sz w:val="28"/>
          <w:szCs w:val="28"/>
        </w:rPr>
        <w:t>«</w:t>
      </w:r>
      <w:proofErr w:type="spellStart"/>
      <w:r w:rsidRPr="00391B5D">
        <w:rPr>
          <w:rFonts w:ascii="Times New Roman" w:hAnsi="Times New Roman"/>
          <w:sz w:val="28"/>
          <w:szCs w:val="28"/>
        </w:rPr>
        <w:t>Пруптское</w:t>
      </w:r>
      <w:proofErr w:type="spellEnd"/>
      <w:r w:rsidRPr="00391B5D">
        <w:rPr>
          <w:rFonts w:ascii="Times New Roman" w:hAnsi="Times New Roman"/>
          <w:sz w:val="28"/>
          <w:szCs w:val="28"/>
        </w:rPr>
        <w:t xml:space="preserve"> лесничество</w:t>
      </w:r>
      <w:r w:rsidR="00D70951" w:rsidRPr="00391B5D">
        <w:rPr>
          <w:rFonts w:ascii="Times New Roman" w:hAnsi="Times New Roman"/>
          <w:sz w:val="28"/>
          <w:szCs w:val="28"/>
        </w:rPr>
        <w:t>»</w:t>
      </w:r>
      <w:r w:rsidRPr="00391B5D">
        <w:rPr>
          <w:rFonts w:ascii="Times New Roman" w:hAnsi="Times New Roman"/>
          <w:sz w:val="28"/>
          <w:szCs w:val="28"/>
        </w:rPr>
        <w:t>;</w:t>
      </w:r>
    </w:p>
    <w:p w:rsidR="000060FF" w:rsidRPr="00391B5D" w:rsidRDefault="000060FF" w:rsidP="00C62CCC">
      <w:pPr>
        <w:pStyle w:val="a4"/>
        <w:numPr>
          <w:ilvl w:val="1"/>
          <w:numId w:val="37"/>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 xml:space="preserve">ГУ РК </w:t>
      </w:r>
      <w:r w:rsidR="00D70951" w:rsidRPr="00391B5D">
        <w:rPr>
          <w:rFonts w:ascii="Times New Roman" w:hAnsi="Times New Roman"/>
          <w:sz w:val="28"/>
          <w:szCs w:val="28"/>
        </w:rPr>
        <w:t>«</w:t>
      </w:r>
      <w:proofErr w:type="spellStart"/>
      <w:r w:rsidRPr="00391B5D">
        <w:rPr>
          <w:rFonts w:ascii="Times New Roman" w:hAnsi="Times New Roman"/>
          <w:sz w:val="28"/>
          <w:szCs w:val="28"/>
        </w:rPr>
        <w:t>Усть-</w:t>
      </w:r>
      <w:r w:rsidR="00FD5243" w:rsidRPr="00391B5D">
        <w:rPr>
          <w:rFonts w:ascii="Times New Roman" w:hAnsi="Times New Roman"/>
          <w:sz w:val="28"/>
          <w:szCs w:val="28"/>
        </w:rPr>
        <w:t>Н</w:t>
      </w:r>
      <w:r w:rsidRPr="00391B5D">
        <w:rPr>
          <w:rFonts w:ascii="Times New Roman" w:hAnsi="Times New Roman"/>
          <w:sz w:val="28"/>
          <w:szCs w:val="28"/>
        </w:rPr>
        <w:t>емск</w:t>
      </w:r>
      <w:r w:rsidR="00372AD4" w:rsidRPr="00391B5D">
        <w:rPr>
          <w:rFonts w:ascii="Times New Roman" w:hAnsi="Times New Roman"/>
          <w:sz w:val="28"/>
          <w:szCs w:val="28"/>
        </w:rPr>
        <w:t>оелесничество</w:t>
      </w:r>
      <w:proofErr w:type="spellEnd"/>
      <w:r w:rsidR="00D70951" w:rsidRPr="00391B5D">
        <w:rPr>
          <w:rFonts w:ascii="Times New Roman" w:hAnsi="Times New Roman"/>
          <w:sz w:val="28"/>
          <w:szCs w:val="28"/>
        </w:rPr>
        <w:t>»</w:t>
      </w:r>
      <w:r w:rsidR="00372AD4" w:rsidRPr="00391B5D">
        <w:rPr>
          <w:rFonts w:ascii="Times New Roman" w:hAnsi="Times New Roman"/>
          <w:sz w:val="28"/>
          <w:szCs w:val="28"/>
        </w:rPr>
        <w:t>.</w:t>
      </w:r>
    </w:p>
    <w:p w:rsidR="004345A8" w:rsidRPr="00391B5D" w:rsidRDefault="004345A8" w:rsidP="000060FF">
      <w:pPr>
        <w:pStyle w:val="a4"/>
        <w:tabs>
          <w:tab w:val="left" w:pos="426"/>
        </w:tabs>
        <w:spacing w:after="200"/>
        <w:ind w:left="0"/>
        <w:contextualSpacing w:val="0"/>
        <w:jc w:val="both"/>
        <w:rPr>
          <w:rFonts w:ascii="Times New Roman" w:hAnsi="Times New Roman"/>
          <w:sz w:val="24"/>
          <w:szCs w:val="28"/>
        </w:rPr>
      </w:pPr>
    </w:p>
    <w:p w:rsidR="001018EC" w:rsidRPr="00391B5D" w:rsidRDefault="001018EC" w:rsidP="000060FF">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t>Таблица19. Характеристика лесных ресурсов</w:t>
      </w:r>
    </w:p>
    <w:tbl>
      <w:tblPr>
        <w:tblStyle w:val="a3"/>
        <w:tblW w:w="0" w:type="auto"/>
        <w:tblLook w:val="04A0"/>
      </w:tblPr>
      <w:tblGrid>
        <w:gridCol w:w="817"/>
        <w:gridCol w:w="5563"/>
        <w:gridCol w:w="3191"/>
      </w:tblGrid>
      <w:tr w:rsidR="001018EC" w:rsidRPr="00391B5D" w:rsidTr="001018EC">
        <w:tc>
          <w:tcPr>
            <w:tcW w:w="817" w:type="dxa"/>
            <w:vAlign w:val="center"/>
          </w:tcPr>
          <w:p w:rsidR="001018EC" w:rsidRPr="00391B5D" w:rsidRDefault="001018EC" w:rsidP="001018EC">
            <w:pPr>
              <w:pStyle w:val="a4"/>
              <w:tabs>
                <w:tab w:val="left" w:pos="426"/>
              </w:tabs>
              <w:spacing w:before="60" w:after="60"/>
              <w:ind w:left="0"/>
              <w:contextualSpacing w:val="0"/>
              <w:jc w:val="center"/>
              <w:rPr>
                <w:rFonts w:ascii="Times New Roman" w:hAnsi="Times New Roman"/>
                <w:b/>
                <w:sz w:val="24"/>
                <w:szCs w:val="28"/>
              </w:rPr>
            </w:pPr>
            <w:r w:rsidRPr="00391B5D">
              <w:rPr>
                <w:rFonts w:ascii="Times New Roman" w:hAnsi="Times New Roman"/>
                <w:b/>
                <w:sz w:val="24"/>
                <w:szCs w:val="28"/>
              </w:rPr>
              <w:t xml:space="preserve">№ </w:t>
            </w:r>
            <w:proofErr w:type="spellStart"/>
            <w:proofErr w:type="gramStart"/>
            <w:r w:rsidRPr="00391B5D">
              <w:rPr>
                <w:rFonts w:ascii="Times New Roman" w:hAnsi="Times New Roman"/>
                <w:b/>
                <w:sz w:val="24"/>
                <w:szCs w:val="28"/>
              </w:rPr>
              <w:t>п</w:t>
            </w:r>
            <w:proofErr w:type="spellEnd"/>
            <w:proofErr w:type="gramEnd"/>
            <w:r w:rsidRPr="00391B5D">
              <w:rPr>
                <w:rFonts w:ascii="Times New Roman" w:hAnsi="Times New Roman"/>
                <w:b/>
                <w:sz w:val="24"/>
                <w:szCs w:val="28"/>
              </w:rPr>
              <w:t>/</w:t>
            </w:r>
            <w:proofErr w:type="spellStart"/>
            <w:r w:rsidRPr="00391B5D">
              <w:rPr>
                <w:rFonts w:ascii="Times New Roman" w:hAnsi="Times New Roman"/>
                <w:b/>
                <w:sz w:val="24"/>
                <w:szCs w:val="28"/>
              </w:rPr>
              <w:t>п</w:t>
            </w:r>
            <w:proofErr w:type="spellEnd"/>
          </w:p>
        </w:tc>
        <w:tc>
          <w:tcPr>
            <w:tcW w:w="5563" w:type="dxa"/>
            <w:vAlign w:val="center"/>
          </w:tcPr>
          <w:p w:rsidR="001018EC" w:rsidRPr="00391B5D" w:rsidRDefault="001018EC" w:rsidP="001018EC">
            <w:pPr>
              <w:pStyle w:val="a4"/>
              <w:tabs>
                <w:tab w:val="left" w:pos="426"/>
              </w:tabs>
              <w:spacing w:before="60" w:after="60"/>
              <w:ind w:left="0"/>
              <w:contextualSpacing w:val="0"/>
              <w:jc w:val="center"/>
              <w:rPr>
                <w:rFonts w:ascii="Times New Roman" w:hAnsi="Times New Roman"/>
                <w:b/>
                <w:sz w:val="24"/>
                <w:szCs w:val="28"/>
              </w:rPr>
            </w:pPr>
            <w:r w:rsidRPr="00391B5D">
              <w:rPr>
                <w:rFonts w:ascii="Times New Roman" w:hAnsi="Times New Roman"/>
                <w:b/>
                <w:sz w:val="24"/>
                <w:szCs w:val="28"/>
              </w:rPr>
              <w:t>Наименование</w:t>
            </w:r>
          </w:p>
        </w:tc>
        <w:tc>
          <w:tcPr>
            <w:tcW w:w="3191" w:type="dxa"/>
            <w:vAlign w:val="center"/>
          </w:tcPr>
          <w:p w:rsidR="001018EC" w:rsidRPr="00391B5D" w:rsidRDefault="001018EC" w:rsidP="001018EC">
            <w:pPr>
              <w:pStyle w:val="a4"/>
              <w:tabs>
                <w:tab w:val="left" w:pos="426"/>
              </w:tabs>
              <w:spacing w:before="60" w:after="60"/>
              <w:ind w:left="0"/>
              <w:contextualSpacing w:val="0"/>
              <w:jc w:val="center"/>
              <w:rPr>
                <w:rFonts w:ascii="Times New Roman" w:hAnsi="Times New Roman"/>
                <w:b/>
                <w:sz w:val="24"/>
                <w:szCs w:val="28"/>
              </w:rPr>
            </w:pPr>
            <w:r w:rsidRPr="00391B5D">
              <w:rPr>
                <w:rFonts w:ascii="Times New Roman" w:hAnsi="Times New Roman"/>
                <w:b/>
                <w:sz w:val="24"/>
                <w:szCs w:val="28"/>
              </w:rPr>
              <w:t>Значение</w:t>
            </w:r>
          </w:p>
        </w:tc>
      </w:tr>
      <w:tr w:rsidR="001018EC" w:rsidRPr="00391B5D" w:rsidTr="001018EC">
        <w:tc>
          <w:tcPr>
            <w:tcW w:w="817" w:type="dxa"/>
            <w:vAlign w:val="center"/>
          </w:tcPr>
          <w:p w:rsidR="001018EC" w:rsidRPr="00391B5D" w:rsidRDefault="001018EC" w:rsidP="001018EC">
            <w:pPr>
              <w:pStyle w:val="a4"/>
              <w:tabs>
                <w:tab w:val="left" w:pos="426"/>
              </w:tabs>
              <w:spacing w:before="60" w:after="60"/>
              <w:ind w:left="0"/>
              <w:contextualSpacing w:val="0"/>
              <w:jc w:val="center"/>
              <w:rPr>
                <w:rFonts w:ascii="Times New Roman" w:hAnsi="Times New Roman"/>
                <w:sz w:val="24"/>
                <w:szCs w:val="28"/>
              </w:rPr>
            </w:pPr>
            <w:r w:rsidRPr="00391B5D">
              <w:rPr>
                <w:rFonts w:ascii="Times New Roman" w:hAnsi="Times New Roman"/>
                <w:sz w:val="24"/>
                <w:szCs w:val="28"/>
              </w:rPr>
              <w:t>1</w:t>
            </w:r>
          </w:p>
        </w:tc>
        <w:tc>
          <w:tcPr>
            <w:tcW w:w="5563" w:type="dxa"/>
            <w:vAlign w:val="center"/>
          </w:tcPr>
          <w:p w:rsidR="001018EC" w:rsidRPr="00391B5D" w:rsidRDefault="001018EC" w:rsidP="001018EC">
            <w:pPr>
              <w:pStyle w:val="a4"/>
              <w:tabs>
                <w:tab w:val="left" w:pos="426"/>
              </w:tabs>
              <w:spacing w:before="60" w:after="60"/>
              <w:ind w:left="0"/>
              <w:contextualSpacing w:val="0"/>
              <w:rPr>
                <w:rFonts w:ascii="Times New Roman" w:hAnsi="Times New Roman"/>
                <w:sz w:val="24"/>
                <w:szCs w:val="28"/>
              </w:rPr>
            </w:pPr>
            <w:r w:rsidRPr="00391B5D">
              <w:rPr>
                <w:rFonts w:ascii="Times New Roman" w:hAnsi="Times New Roman"/>
                <w:sz w:val="24"/>
                <w:szCs w:val="28"/>
              </w:rPr>
              <w:t>Общая площадь земель лесного фонда, тыс</w:t>
            </w:r>
            <w:proofErr w:type="gramStart"/>
            <w:r w:rsidRPr="00391B5D">
              <w:rPr>
                <w:rFonts w:ascii="Times New Roman" w:hAnsi="Times New Roman"/>
                <w:sz w:val="24"/>
                <w:szCs w:val="28"/>
              </w:rPr>
              <w:t>.Г</w:t>
            </w:r>
            <w:proofErr w:type="gramEnd"/>
            <w:r w:rsidRPr="00391B5D">
              <w:rPr>
                <w:rFonts w:ascii="Times New Roman" w:hAnsi="Times New Roman"/>
                <w:sz w:val="24"/>
                <w:szCs w:val="28"/>
              </w:rPr>
              <w:t>а</w:t>
            </w:r>
          </w:p>
        </w:tc>
        <w:tc>
          <w:tcPr>
            <w:tcW w:w="3191" w:type="dxa"/>
            <w:vAlign w:val="center"/>
          </w:tcPr>
          <w:p w:rsidR="001018EC" w:rsidRPr="00391B5D" w:rsidRDefault="001018EC" w:rsidP="001018EC">
            <w:pPr>
              <w:pStyle w:val="a4"/>
              <w:tabs>
                <w:tab w:val="left" w:pos="426"/>
              </w:tabs>
              <w:spacing w:before="60" w:after="60"/>
              <w:ind w:left="0"/>
              <w:contextualSpacing w:val="0"/>
              <w:jc w:val="center"/>
              <w:rPr>
                <w:rFonts w:ascii="Times New Roman" w:hAnsi="Times New Roman"/>
                <w:sz w:val="24"/>
                <w:szCs w:val="28"/>
              </w:rPr>
            </w:pPr>
            <w:r w:rsidRPr="00391B5D">
              <w:rPr>
                <w:rFonts w:ascii="Times New Roman" w:hAnsi="Times New Roman"/>
                <w:sz w:val="24"/>
                <w:szCs w:val="28"/>
              </w:rPr>
              <w:t>2 559,5</w:t>
            </w:r>
          </w:p>
        </w:tc>
      </w:tr>
      <w:tr w:rsidR="001018EC" w:rsidRPr="00391B5D" w:rsidTr="001018EC">
        <w:tc>
          <w:tcPr>
            <w:tcW w:w="817" w:type="dxa"/>
            <w:vAlign w:val="center"/>
          </w:tcPr>
          <w:p w:rsidR="001018EC" w:rsidRPr="00391B5D" w:rsidRDefault="001018EC" w:rsidP="001018EC">
            <w:pPr>
              <w:pStyle w:val="a4"/>
              <w:tabs>
                <w:tab w:val="left" w:pos="426"/>
              </w:tabs>
              <w:spacing w:before="60" w:after="60"/>
              <w:ind w:left="0"/>
              <w:contextualSpacing w:val="0"/>
              <w:jc w:val="center"/>
              <w:rPr>
                <w:rFonts w:ascii="Times New Roman" w:hAnsi="Times New Roman"/>
                <w:sz w:val="24"/>
                <w:szCs w:val="28"/>
              </w:rPr>
            </w:pPr>
            <w:r w:rsidRPr="00391B5D">
              <w:rPr>
                <w:rFonts w:ascii="Times New Roman" w:hAnsi="Times New Roman"/>
                <w:sz w:val="24"/>
                <w:szCs w:val="28"/>
              </w:rPr>
              <w:t>2</w:t>
            </w:r>
          </w:p>
        </w:tc>
        <w:tc>
          <w:tcPr>
            <w:tcW w:w="5563" w:type="dxa"/>
            <w:vAlign w:val="center"/>
          </w:tcPr>
          <w:p w:rsidR="001018EC" w:rsidRPr="00391B5D" w:rsidRDefault="001018EC" w:rsidP="001018EC">
            <w:pPr>
              <w:pStyle w:val="a4"/>
              <w:tabs>
                <w:tab w:val="left" w:pos="426"/>
              </w:tabs>
              <w:spacing w:before="60" w:after="60"/>
              <w:ind w:left="0"/>
              <w:contextualSpacing w:val="0"/>
              <w:rPr>
                <w:rFonts w:ascii="Times New Roman" w:hAnsi="Times New Roman"/>
                <w:sz w:val="24"/>
                <w:szCs w:val="28"/>
              </w:rPr>
            </w:pPr>
            <w:r w:rsidRPr="00391B5D">
              <w:rPr>
                <w:rFonts w:ascii="Times New Roman" w:hAnsi="Times New Roman"/>
                <w:sz w:val="24"/>
                <w:szCs w:val="28"/>
              </w:rPr>
              <w:t>Площадь покрытая лесом, тыс</w:t>
            </w:r>
            <w:proofErr w:type="gramStart"/>
            <w:r w:rsidRPr="00391B5D">
              <w:rPr>
                <w:rFonts w:ascii="Times New Roman" w:hAnsi="Times New Roman"/>
                <w:sz w:val="24"/>
                <w:szCs w:val="28"/>
              </w:rPr>
              <w:t>.Г</w:t>
            </w:r>
            <w:proofErr w:type="gramEnd"/>
            <w:r w:rsidRPr="00391B5D">
              <w:rPr>
                <w:rFonts w:ascii="Times New Roman" w:hAnsi="Times New Roman"/>
                <w:sz w:val="24"/>
                <w:szCs w:val="28"/>
              </w:rPr>
              <w:t>а</w:t>
            </w:r>
          </w:p>
        </w:tc>
        <w:tc>
          <w:tcPr>
            <w:tcW w:w="3191" w:type="dxa"/>
            <w:vAlign w:val="center"/>
          </w:tcPr>
          <w:p w:rsidR="001018EC" w:rsidRPr="00391B5D" w:rsidRDefault="001018EC" w:rsidP="001018EC">
            <w:pPr>
              <w:pStyle w:val="a4"/>
              <w:tabs>
                <w:tab w:val="left" w:pos="426"/>
              </w:tabs>
              <w:spacing w:before="60" w:after="60"/>
              <w:ind w:left="0"/>
              <w:contextualSpacing w:val="0"/>
              <w:jc w:val="center"/>
              <w:rPr>
                <w:rFonts w:ascii="Times New Roman" w:hAnsi="Times New Roman"/>
                <w:sz w:val="24"/>
                <w:szCs w:val="28"/>
              </w:rPr>
            </w:pPr>
            <w:r w:rsidRPr="00391B5D">
              <w:rPr>
                <w:rFonts w:ascii="Times New Roman" w:hAnsi="Times New Roman"/>
                <w:sz w:val="24"/>
                <w:szCs w:val="28"/>
              </w:rPr>
              <w:t>2 356,5</w:t>
            </w:r>
          </w:p>
        </w:tc>
      </w:tr>
      <w:tr w:rsidR="001018EC" w:rsidRPr="00391B5D" w:rsidTr="001018EC">
        <w:tc>
          <w:tcPr>
            <w:tcW w:w="817" w:type="dxa"/>
            <w:vAlign w:val="center"/>
          </w:tcPr>
          <w:p w:rsidR="001018EC" w:rsidRPr="00391B5D" w:rsidRDefault="001018EC" w:rsidP="001018EC">
            <w:pPr>
              <w:pStyle w:val="a4"/>
              <w:tabs>
                <w:tab w:val="left" w:pos="426"/>
              </w:tabs>
              <w:spacing w:before="60" w:after="60"/>
              <w:ind w:left="0"/>
              <w:contextualSpacing w:val="0"/>
              <w:jc w:val="center"/>
              <w:rPr>
                <w:rFonts w:ascii="Times New Roman" w:hAnsi="Times New Roman"/>
                <w:sz w:val="24"/>
                <w:szCs w:val="28"/>
              </w:rPr>
            </w:pPr>
            <w:r w:rsidRPr="00391B5D">
              <w:rPr>
                <w:rFonts w:ascii="Times New Roman" w:hAnsi="Times New Roman"/>
                <w:sz w:val="24"/>
                <w:szCs w:val="28"/>
              </w:rPr>
              <w:t>3</w:t>
            </w:r>
          </w:p>
        </w:tc>
        <w:tc>
          <w:tcPr>
            <w:tcW w:w="5563" w:type="dxa"/>
            <w:vAlign w:val="center"/>
          </w:tcPr>
          <w:p w:rsidR="001018EC" w:rsidRPr="00391B5D" w:rsidRDefault="001018EC" w:rsidP="001018EC">
            <w:pPr>
              <w:pStyle w:val="a4"/>
              <w:tabs>
                <w:tab w:val="left" w:pos="426"/>
              </w:tabs>
              <w:spacing w:before="60" w:after="60"/>
              <w:ind w:left="0"/>
              <w:contextualSpacing w:val="0"/>
              <w:rPr>
                <w:rFonts w:ascii="Times New Roman" w:hAnsi="Times New Roman"/>
                <w:sz w:val="24"/>
                <w:szCs w:val="28"/>
              </w:rPr>
            </w:pPr>
            <w:r w:rsidRPr="00391B5D">
              <w:rPr>
                <w:rFonts w:ascii="Times New Roman" w:hAnsi="Times New Roman"/>
                <w:sz w:val="24"/>
                <w:szCs w:val="28"/>
              </w:rPr>
              <w:t>Лесистость, %</w:t>
            </w:r>
          </w:p>
        </w:tc>
        <w:tc>
          <w:tcPr>
            <w:tcW w:w="3191" w:type="dxa"/>
            <w:vAlign w:val="center"/>
          </w:tcPr>
          <w:p w:rsidR="001018EC" w:rsidRPr="00391B5D" w:rsidRDefault="001018EC" w:rsidP="001018EC">
            <w:pPr>
              <w:pStyle w:val="a4"/>
              <w:tabs>
                <w:tab w:val="left" w:pos="426"/>
              </w:tabs>
              <w:spacing w:before="60" w:after="60"/>
              <w:ind w:left="0"/>
              <w:contextualSpacing w:val="0"/>
              <w:jc w:val="center"/>
              <w:rPr>
                <w:rFonts w:ascii="Times New Roman" w:hAnsi="Times New Roman"/>
                <w:sz w:val="24"/>
                <w:szCs w:val="28"/>
              </w:rPr>
            </w:pPr>
            <w:r w:rsidRPr="00391B5D">
              <w:rPr>
                <w:rFonts w:ascii="Times New Roman" w:hAnsi="Times New Roman"/>
                <w:sz w:val="24"/>
                <w:szCs w:val="28"/>
              </w:rPr>
              <w:t>92,1</w:t>
            </w:r>
          </w:p>
        </w:tc>
      </w:tr>
    </w:tbl>
    <w:p w:rsidR="001018EC" w:rsidRPr="00391B5D" w:rsidRDefault="001018EC" w:rsidP="001018EC">
      <w:pPr>
        <w:pStyle w:val="a4"/>
        <w:tabs>
          <w:tab w:val="left" w:pos="426"/>
        </w:tabs>
        <w:spacing w:before="120" w:after="200"/>
        <w:ind w:left="0"/>
        <w:contextualSpacing w:val="0"/>
        <w:jc w:val="both"/>
        <w:rPr>
          <w:rFonts w:ascii="Times New Roman" w:hAnsi="Times New Roman"/>
          <w:sz w:val="28"/>
          <w:szCs w:val="28"/>
        </w:rPr>
      </w:pPr>
      <w:r w:rsidRPr="00391B5D">
        <w:rPr>
          <w:rFonts w:ascii="Times New Roman" w:hAnsi="Times New Roman"/>
          <w:sz w:val="24"/>
          <w:szCs w:val="28"/>
        </w:rPr>
        <w:t xml:space="preserve">Источник: данные Администрации МО МР </w:t>
      </w:r>
      <w:r w:rsidR="00D70951" w:rsidRPr="00391B5D">
        <w:rPr>
          <w:rFonts w:ascii="Times New Roman" w:hAnsi="Times New Roman"/>
          <w:sz w:val="24"/>
          <w:szCs w:val="28"/>
        </w:rPr>
        <w:t>«</w:t>
      </w:r>
      <w:r w:rsidRPr="00391B5D">
        <w:rPr>
          <w:rFonts w:ascii="Times New Roman" w:hAnsi="Times New Roman"/>
          <w:sz w:val="24"/>
          <w:szCs w:val="28"/>
        </w:rPr>
        <w:t>Усть-Куломский</w:t>
      </w:r>
      <w:r w:rsidR="00D70951" w:rsidRPr="00391B5D">
        <w:rPr>
          <w:rFonts w:ascii="Times New Roman" w:hAnsi="Times New Roman"/>
          <w:sz w:val="24"/>
          <w:szCs w:val="28"/>
        </w:rPr>
        <w:t>»</w:t>
      </w:r>
    </w:p>
    <w:p w:rsidR="001018EC" w:rsidRPr="00391B5D" w:rsidRDefault="001018EC" w:rsidP="000060FF">
      <w:pPr>
        <w:pStyle w:val="a4"/>
        <w:tabs>
          <w:tab w:val="left" w:pos="426"/>
        </w:tabs>
        <w:spacing w:after="200"/>
        <w:ind w:left="0"/>
        <w:contextualSpacing w:val="0"/>
        <w:jc w:val="both"/>
        <w:rPr>
          <w:rFonts w:ascii="Times New Roman" w:hAnsi="Times New Roman"/>
          <w:sz w:val="28"/>
          <w:szCs w:val="28"/>
        </w:rPr>
      </w:pPr>
    </w:p>
    <w:p w:rsidR="003F7DB7" w:rsidRPr="00391B5D" w:rsidRDefault="003F7DB7" w:rsidP="00751014">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lastRenderedPageBreak/>
        <w:t xml:space="preserve">Лесная промышленность является основой экономики муниципалитета. </w:t>
      </w:r>
    </w:p>
    <w:p w:rsidR="009B5199" w:rsidRPr="00E970A7" w:rsidRDefault="009B5199" w:rsidP="009B5199">
      <w:pPr>
        <w:pStyle w:val="a4"/>
        <w:tabs>
          <w:tab w:val="left" w:pos="426"/>
        </w:tabs>
        <w:spacing w:after="200"/>
        <w:ind w:left="0"/>
        <w:contextualSpacing w:val="0"/>
        <w:jc w:val="both"/>
        <w:rPr>
          <w:rFonts w:ascii="Times New Roman" w:hAnsi="Times New Roman"/>
          <w:sz w:val="28"/>
          <w:szCs w:val="28"/>
        </w:rPr>
      </w:pPr>
      <w:r w:rsidRPr="00E970A7">
        <w:rPr>
          <w:rFonts w:ascii="Times New Roman" w:hAnsi="Times New Roman"/>
          <w:sz w:val="28"/>
          <w:szCs w:val="28"/>
        </w:rPr>
        <w:t xml:space="preserve">Усть-Куломский район является основным поставщиком </w:t>
      </w:r>
      <w:r>
        <w:rPr>
          <w:rFonts w:ascii="Times New Roman" w:hAnsi="Times New Roman"/>
          <w:sz w:val="28"/>
          <w:szCs w:val="28"/>
        </w:rPr>
        <w:t>сырья для ОАО «</w:t>
      </w:r>
      <w:r w:rsidRPr="00E970A7">
        <w:rPr>
          <w:rFonts w:ascii="Times New Roman" w:hAnsi="Times New Roman"/>
          <w:sz w:val="28"/>
          <w:szCs w:val="28"/>
        </w:rPr>
        <w:t>Монди СЛПК</w:t>
      </w:r>
      <w:r>
        <w:rPr>
          <w:rFonts w:ascii="Times New Roman" w:hAnsi="Times New Roman"/>
          <w:sz w:val="28"/>
          <w:szCs w:val="28"/>
        </w:rPr>
        <w:t>»</w:t>
      </w:r>
      <w:r w:rsidRPr="00E970A7">
        <w:rPr>
          <w:rFonts w:ascii="Times New Roman" w:hAnsi="Times New Roman"/>
          <w:sz w:val="28"/>
          <w:szCs w:val="28"/>
        </w:rPr>
        <w:t xml:space="preserve">. На территории района промышленную деятельность осуществляют </w:t>
      </w:r>
      <w:r>
        <w:rPr>
          <w:rFonts w:ascii="Times New Roman" w:hAnsi="Times New Roman"/>
          <w:sz w:val="28"/>
          <w:szCs w:val="28"/>
        </w:rPr>
        <w:t>заготовительные предприятия и подрядные организации ОАО «</w:t>
      </w:r>
      <w:r w:rsidRPr="00E970A7">
        <w:rPr>
          <w:rFonts w:ascii="Times New Roman" w:hAnsi="Times New Roman"/>
          <w:sz w:val="28"/>
          <w:szCs w:val="28"/>
        </w:rPr>
        <w:t>Монди СЛПК</w:t>
      </w:r>
      <w:r>
        <w:rPr>
          <w:rFonts w:ascii="Times New Roman" w:hAnsi="Times New Roman"/>
          <w:sz w:val="28"/>
          <w:szCs w:val="28"/>
        </w:rPr>
        <w:t>»</w:t>
      </w:r>
      <w:r w:rsidRPr="00E970A7">
        <w:rPr>
          <w:rFonts w:ascii="Times New Roman" w:hAnsi="Times New Roman"/>
          <w:sz w:val="28"/>
          <w:szCs w:val="28"/>
        </w:rPr>
        <w:t>.</w:t>
      </w:r>
    </w:p>
    <w:p w:rsidR="00751014" w:rsidRPr="00391B5D" w:rsidRDefault="00751014" w:rsidP="00751014">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Основными производителями пиломатериалов (обрезная дос</w:t>
      </w:r>
      <w:r w:rsidR="00560682">
        <w:rPr>
          <w:rFonts w:ascii="Times New Roman" w:hAnsi="Times New Roman"/>
          <w:sz w:val="28"/>
          <w:szCs w:val="28"/>
        </w:rPr>
        <w:t>ка, половая доска, вагонка и другая</w:t>
      </w:r>
      <w:r w:rsidRPr="00391B5D">
        <w:rPr>
          <w:rFonts w:ascii="Times New Roman" w:hAnsi="Times New Roman"/>
          <w:sz w:val="28"/>
          <w:szCs w:val="28"/>
        </w:rPr>
        <w:t xml:space="preserve"> продукция лесопиления) в районе являются субъекты малого </w:t>
      </w:r>
      <w:r w:rsidR="003F7DB7" w:rsidRPr="00391B5D">
        <w:rPr>
          <w:rFonts w:ascii="Times New Roman" w:hAnsi="Times New Roman"/>
          <w:sz w:val="28"/>
          <w:szCs w:val="28"/>
        </w:rPr>
        <w:t xml:space="preserve">и среднего </w:t>
      </w:r>
      <w:proofErr w:type="gramStart"/>
      <w:r w:rsidRPr="00391B5D">
        <w:rPr>
          <w:rFonts w:ascii="Times New Roman" w:hAnsi="Times New Roman"/>
          <w:sz w:val="28"/>
          <w:szCs w:val="28"/>
        </w:rPr>
        <w:t>предпринимательства</w:t>
      </w:r>
      <w:proofErr w:type="gramEnd"/>
      <w:r w:rsidRPr="00391B5D">
        <w:rPr>
          <w:rFonts w:ascii="Times New Roman" w:hAnsi="Times New Roman"/>
          <w:sz w:val="28"/>
          <w:szCs w:val="28"/>
        </w:rPr>
        <w:t xml:space="preserve"> на долю которых приходится </w:t>
      </w:r>
      <w:r w:rsidR="004536F2" w:rsidRPr="00391B5D">
        <w:rPr>
          <w:rFonts w:ascii="Times New Roman" w:hAnsi="Times New Roman"/>
          <w:sz w:val="28"/>
          <w:szCs w:val="28"/>
        </w:rPr>
        <w:t>100%</w:t>
      </w:r>
      <w:r w:rsidR="003F7DB7" w:rsidRPr="00391B5D">
        <w:rPr>
          <w:rFonts w:ascii="Times New Roman" w:hAnsi="Times New Roman"/>
          <w:sz w:val="28"/>
          <w:szCs w:val="28"/>
        </w:rPr>
        <w:t>объем</w:t>
      </w:r>
      <w:r w:rsidR="004536F2" w:rsidRPr="00391B5D">
        <w:rPr>
          <w:rFonts w:ascii="Times New Roman" w:hAnsi="Times New Roman"/>
          <w:sz w:val="28"/>
          <w:szCs w:val="28"/>
        </w:rPr>
        <w:t>а</w:t>
      </w:r>
      <w:r w:rsidRPr="00391B5D">
        <w:rPr>
          <w:rFonts w:ascii="Times New Roman" w:hAnsi="Times New Roman"/>
          <w:sz w:val="28"/>
          <w:szCs w:val="28"/>
        </w:rPr>
        <w:t xml:space="preserve">произведённой продукции. </w:t>
      </w:r>
    </w:p>
    <w:p w:rsidR="00751014" w:rsidRPr="00391B5D" w:rsidRDefault="00751014" w:rsidP="00751014">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 xml:space="preserve">Динамика производства пиломатериалов за 2010-2012 г.г., тыс. куб. м. представлена на </w:t>
      </w:r>
      <w:r w:rsidR="00BE4963" w:rsidRPr="00391B5D">
        <w:rPr>
          <w:rFonts w:ascii="Times New Roman" w:hAnsi="Times New Roman"/>
          <w:sz w:val="28"/>
          <w:szCs w:val="28"/>
        </w:rPr>
        <w:t>рисунке</w:t>
      </w:r>
      <w:r w:rsidRPr="00391B5D">
        <w:rPr>
          <w:rFonts w:ascii="Times New Roman" w:hAnsi="Times New Roman"/>
          <w:sz w:val="28"/>
          <w:szCs w:val="28"/>
        </w:rPr>
        <w:t xml:space="preserve"> 1. </w:t>
      </w:r>
    </w:p>
    <w:p w:rsidR="003F7DB7" w:rsidRPr="00391B5D" w:rsidRDefault="003F7DB7" w:rsidP="00751014">
      <w:pPr>
        <w:pStyle w:val="a4"/>
        <w:tabs>
          <w:tab w:val="left" w:pos="426"/>
        </w:tabs>
        <w:spacing w:after="200"/>
        <w:ind w:left="0"/>
        <w:contextualSpacing w:val="0"/>
        <w:jc w:val="both"/>
        <w:rPr>
          <w:rFonts w:ascii="Times New Roman" w:hAnsi="Times New Roman"/>
          <w:sz w:val="28"/>
          <w:szCs w:val="28"/>
        </w:rPr>
      </w:pPr>
    </w:p>
    <w:p w:rsidR="003F7DB7" w:rsidRPr="00391B5D" w:rsidRDefault="003F7DB7" w:rsidP="003F7DB7">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t xml:space="preserve">Рисунок </w:t>
      </w:r>
      <w:r w:rsidR="009F7D78">
        <w:rPr>
          <w:rFonts w:ascii="Times New Roman" w:hAnsi="Times New Roman"/>
          <w:sz w:val="24"/>
          <w:szCs w:val="28"/>
        </w:rPr>
        <w:t>7</w:t>
      </w:r>
      <w:r w:rsidRPr="00391B5D">
        <w:rPr>
          <w:rFonts w:ascii="Times New Roman" w:hAnsi="Times New Roman"/>
          <w:sz w:val="24"/>
          <w:szCs w:val="28"/>
        </w:rPr>
        <w:t xml:space="preserve">. </w:t>
      </w:r>
      <w:r w:rsidR="00BE4963" w:rsidRPr="00391B5D">
        <w:rPr>
          <w:rFonts w:ascii="Times New Roman" w:hAnsi="Times New Roman"/>
          <w:sz w:val="24"/>
          <w:szCs w:val="28"/>
        </w:rPr>
        <w:t>Производство</w:t>
      </w:r>
      <w:r w:rsidRPr="00391B5D">
        <w:rPr>
          <w:rFonts w:ascii="Times New Roman" w:hAnsi="Times New Roman"/>
          <w:sz w:val="24"/>
          <w:szCs w:val="28"/>
        </w:rPr>
        <w:t xml:space="preserve"> пиломатериалов в 2010-2012 гг.</w:t>
      </w:r>
    </w:p>
    <w:p w:rsidR="00751014" w:rsidRPr="00391B5D" w:rsidRDefault="00751014" w:rsidP="001217A6">
      <w:pPr>
        <w:pStyle w:val="a4"/>
        <w:tabs>
          <w:tab w:val="left" w:pos="426"/>
        </w:tabs>
        <w:spacing w:after="200"/>
        <w:ind w:left="0"/>
        <w:contextualSpacing w:val="0"/>
        <w:jc w:val="center"/>
        <w:rPr>
          <w:rFonts w:ascii="Times New Roman" w:hAnsi="Times New Roman"/>
          <w:sz w:val="28"/>
          <w:szCs w:val="28"/>
        </w:rPr>
      </w:pPr>
      <w:r w:rsidRPr="00391B5D">
        <w:rPr>
          <w:rFonts w:ascii="Times New Roman" w:hAnsi="Times New Roman"/>
          <w:noProof/>
          <w:sz w:val="28"/>
          <w:szCs w:val="28"/>
          <w:lang w:eastAsia="ru-RU"/>
        </w:rPr>
        <w:drawing>
          <wp:inline distT="0" distB="0" distL="0" distR="0">
            <wp:extent cx="5400675" cy="18288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7DB7" w:rsidRPr="00391B5D" w:rsidRDefault="003F7DB7" w:rsidP="003F7DB7">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t xml:space="preserve">Источник: </w:t>
      </w:r>
      <w:r w:rsidR="00A92E06">
        <w:rPr>
          <w:rFonts w:ascii="Times New Roman" w:hAnsi="Times New Roman"/>
          <w:sz w:val="24"/>
          <w:szCs w:val="28"/>
        </w:rPr>
        <w:t>Территориальный орган Федеральной службы государственной статистики по Республике Коми</w:t>
      </w:r>
    </w:p>
    <w:p w:rsidR="001217A6" w:rsidRPr="00391B5D" w:rsidRDefault="00751014" w:rsidP="00751014">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Расчетная лесосека по району составляет 5,4 млн</w:t>
      </w:r>
      <w:proofErr w:type="gramStart"/>
      <w:r w:rsidRPr="00391B5D">
        <w:rPr>
          <w:rFonts w:ascii="Times New Roman" w:hAnsi="Times New Roman"/>
          <w:sz w:val="28"/>
          <w:szCs w:val="28"/>
        </w:rPr>
        <w:t>.к</w:t>
      </w:r>
      <w:proofErr w:type="gramEnd"/>
      <w:r w:rsidRPr="00391B5D">
        <w:rPr>
          <w:rFonts w:ascii="Times New Roman" w:hAnsi="Times New Roman"/>
          <w:sz w:val="28"/>
          <w:szCs w:val="28"/>
        </w:rPr>
        <w:t xml:space="preserve">уб.м. </w:t>
      </w:r>
      <w:r w:rsidR="001217A6" w:rsidRPr="00391B5D">
        <w:rPr>
          <w:rFonts w:ascii="Times New Roman" w:hAnsi="Times New Roman"/>
          <w:sz w:val="28"/>
          <w:szCs w:val="28"/>
        </w:rPr>
        <w:t xml:space="preserve">На данный момент </w:t>
      </w:r>
      <w:r w:rsidRPr="00391B5D">
        <w:rPr>
          <w:rFonts w:ascii="Times New Roman" w:hAnsi="Times New Roman"/>
          <w:sz w:val="28"/>
          <w:szCs w:val="28"/>
        </w:rPr>
        <w:t>в аренду закреплены участки лесного фонда</w:t>
      </w:r>
      <w:r w:rsidR="001217A6" w:rsidRPr="00391B5D">
        <w:rPr>
          <w:rFonts w:ascii="Times New Roman" w:hAnsi="Times New Roman"/>
          <w:sz w:val="28"/>
          <w:szCs w:val="28"/>
        </w:rPr>
        <w:t xml:space="preserve"> общим</w:t>
      </w:r>
      <w:r w:rsidRPr="00391B5D">
        <w:rPr>
          <w:rFonts w:ascii="Times New Roman" w:hAnsi="Times New Roman"/>
          <w:sz w:val="28"/>
          <w:szCs w:val="28"/>
        </w:rPr>
        <w:t xml:space="preserve"> объёмом 3</w:t>
      </w:r>
      <w:r w:rsidR="001217A6" w:rsidRPr="00391B5D">
        <w:rPr>
          <w:rFonts w:ascii="Times New Roman" w:hAnsi="Times New Roman"/>
          <w:sz w:val="28"/>
          <w:szCs w:val="28"/>
        </w:rPr>
        <w:t>,9млн</w:t>
      </w:r>
      <w:r w:rsidRPr="00391B5D">
        <w:rPr>
          <w:rFonts w:ascii="Times New Roman" w:hAnsi="Times New Roman"/>
          <w:sz w:val="28"/>
          <w:szCs w:val="28"/>
        </w:rPr>
        <w:t>.куб.м. освоено всего 973,8 тыс. куб.м. или 25% от аренд</w:t>
      </w:r>
      <w:r w:rsidR="001217A6" w:rsidRPr="00391B5D">
        <w:rPr>
          <w:rFonts w:ascii="Times New Roman" w:hAnsi="Times New Roman"/>
          <w:sz w:val="28"/>
          <w:szCs w:val="28"/>
        </w:rPr>
        <w:t>уемых объемов</w:t>
      </w:r>
      <w:r w:rsidRPr="00391B5D">
        <w:rPr>
          <w:rFonts w:ascii="Times New Roman" w:hAnsi="Times New Roman"/>
          <w:sz w:val="28"/>
          <w:szCs w:val="28"/>
        </w:rPr>
        <w:t xml:space="preserve">. </w:t>
      </w:r>
    </w:p>
    <w:p w:rsidR="00C34A79" w:rsidRPr="00E970A7" w:rsidRDefault="00C34A79" w:rsidP="00C34A79">
      <w:pPr>
        <w:pStyle w:val="a4"/>
        <w:tabs>
          <w:tab w:val="left" w:pos="426"/>
        </w:tabs>
        <w:spacing w:after="200"/>
        <w:ind w:left="0"/>
        <w:contextualSpacing w:val="0"/>
        <w:jc w:val="both"/>
        <w:rPr>
          <w:rFonts w:ascii="Times New Roman" w:hAnsi="Times New Roman"/>
          <w:sz w:val="28"/>
          <w:szCs w:val="28"/>
        </w:rPr>
      </w:pPr>
      <w:r w:rsidRPr="00E970A7">
        <w:rPr>
          <w:rFonts w:ascii="Times New Roman" w:hAnsi="Times New Roman"/>
          <w:sz w:val="28"/>
          <w:szCs w:val="28"/>
        </w:rPr>
        <w:t>Основными арендаторами лесного фонда явля</w:t>
      </w:r>
      <w:r>
        <w:rPr>
          <w:rFonts w:ascii="Times New Roman" w:hAnsi="Times New Roman"/>
          <w:sz w:val="28"/>
          <w:szCs w:val="28"/>
        </w:rPr>
        <w:t>е</w:t>
      </w:r>
      <w:r w:rsidRPr="00E970A7">
        <w:rPr>
          <w:rFonts w:ascii="Times New Roman" w:hAnsi="Times New Roman"/>
          <w:sz w:val="28"/>
          <w:szCs w:val="28"/>
        </w:rPr>
        <w:t xml:space="preserve">тся </w:t>
      </w:r>
      <w:r>
        <w:rPr>
          <w:rFonts w:ascii="Times New Roman" w:hAnsi="Times New Roman"/>
          <w:sz w:val="28"/>
          <w:szCs w:val="28"/>
        </w:rPr>
        <w:t>ОАО «</w:t>
      </w:r>
      <w:r w:rsidRPr="00E970A7">
        <w:rPr>
          <w:rFonts w:ascii="Times New Roman" w:hAnsi="Times New Roman"/>
          <w:sz w:val="28"/>
          <w:szCs w:val="28"/>
        </w:rPr>
        <w:t>Монди СЛПК</w:t>
      </w:r>
      <w:r>
        <w:rPr>
          <w:rFonts w:ascii="Times New Roman" w:hAnsi="Times New Roman"/>
          <w:sz w:val="28"/>
          <w:szCs w:val="28"/>
        </w:rPr>
        <w:t>»,</w:t>
      </w:r>
      <w:r w:rsidRPr="00E970A7">
        <w:rPr>
          <w:rFonts w:ascii="Times New Roman" w:hAnsi="Times New Roman"/>
          <w:sz w:val="28"/>
          <w:szCs w:val="28"/>
        </w:rPr>
        <w:t xml:space="preserve"> доля котор</w:t>
      </w:r>
      <w:r>
        <w:rPr>
          <w:rFonts w:ascii="Times New Roman" w:hAnsi="Times New Roman"/>
          <w:sz w:val="28"/>
          <w:szCs w:val="28"/>
        </w:rPr>
        <w:t>ого</w:t>
      </w:r>
      <w:r w:rsidRPr="00E970A7">
        <w:rPr>
          <w:rFonts w:ascii="Times New Roman" w:hAnsi="Times New Roman"/>
          <w:sz w:val="28"/>
          <w:szCs w:val="28"/>
        </w:rPr>
        <w:t xml:space="preserve"> составляет </w:t>
      </w:r>
      <w:r>
        <w:rPr>
          <w:rFonts w:ascii="Times New Roman" w:hAnsi="Times New Roman"/>
          <w:sz w:val="28"/>
          <w:szCs w:val="28"/>
        </w:rPr>
        <w:t>51,5</w:t>
      </w:r>
      <w:r w:rsidRPr="00E970A7">
        <w:rPr>
          <w:rFonts w:ascii="Times New Roman" w:hAnsi="Times New Roman"/>
          <w:sz w:val="28"/>
          <w:szCs w:val="28"/>
        </w:rPr>
        <w:t xml:space="preserve">% </w:t>
      </w:r>
      <w:r>
        <w:rPr>
          <w:rFonts w:ascii="Times New Roman" w:hAnsi="Times New Roman"/>
          <w:sz w:val="28"/>
          <w:szCs w:val="28"/>
        </w:rPr>
        <w:t xml:space="preserve">в общем объеме аренды </w:t>
      </w:r>
      <w:r w:rsidRPr="00E970A7">
        <w:rPr>
          <w:rFonts w:ascii="Times New Roman" w:hAnsi="Times New Roman"/>
          <w:sz w:val="28"/>
          <w:szCs w:val="28"/>
        </w:rPr>
        <w:t xml:space="preserve">лесного фонда. </w:t>
      </w:r>
      <w:r>
        <w:rPr>
          <w:rFonts w:ascii="Times New Roman" w:hAnsi="Times New Roman"/>
          <w:sz w:val="28"/>
          <w:szCs w:val="28"/>
        </w:rPr>
        <w:t>При этом о</w:t>
      </w:r>
      <w:r w:rsidRPr="00E970A7">
        <w:rPr>
          <w:rFonts w:ascii="Times New Roman" w:hAnsi="Times New Roman"/>
          <w:sz w:val="28"/>
          <w:szCs w:val="28"/>
        </w:rPr>
        <w:t xml:space="preserve">своено за 2012 </w:t>
      </w:r>
      <w:r w:rsidRPr="00C34A79">
        <w:rPr>
          <w:rFonts w:ascii="Times New Roman" w:hAnsi="Times New Roman"/>
          <w:sz w:val="28"/>
          <w:szCs w:val="28"/>
        </w:rPr>
        <w:t>год всего 17,5%</w:t>
      </w:r>
      <w:r w:rsidRPr="00E970A7">
        <w:rPr>
          <w:rFonts w:ascii="Times New Roman" w:hAnsi="Times New Roman"/>
          <w:sz w:val="28"/>
          <w:szCs w:val="28"/>
        </w:rPr>
        <w:t xml:space="preserve"> от заявленной аренды</w:t>
      </w:r>
      <w:r>
        <w:rPr>
          <w:rFonts w:ascii="Times New Roman" w:hAnsi="Times New Roman"/>
          <w:sz w:val="28"/>
          <w:szCs w:val="28"/>
        </w:rPr>
        <w:t>.</w:t>
      </w:r>
    </w:p>
    <w:p w:rsidR="00751014" w:rsidRPr="00391B5D" w:rsidRDefault="00751014" w:rsidP="00751014">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 xml:space="preserve">Динамика освоения участков лесного фонда, находящегося в аренде за 2010-2012 гг. представлена на </w:t>
      </w:r>
      <w:r w:rsidR="00BE4963" w:rsidRPr="00391B5D">
        <w:rPr>
          <w:rFonts w:ascii="Times New Roman" w:hAnsi="Times New Roman"/>
          <w:sz w:val="28"/>
          <w:szCs w:val="28"/>
        </w:rPr>
        <w:t>рисунке</w:t>
      </w:r>
      <w:r w:rsidRPr="00391B5D">
        <w:rPr>
          <w:rFonts w:ascii="Times New Roman" w:hAnsi="Times New Roman"/>
          <w:sz w:val="28"/>
          <w:szCs w:val="28"/>
        </w:rPr>
        <w:t xml:space="preserve"> 2.</w:t>
      </w:r>
    </w:p>
    <w:p w:rsidR="00BE4963" w:rsidRPr="00391B5D" w:rsidRDefault="00BE4963">
      <w:pPr>
        <w:rPr>
          <w:rFonts w:ascii="Times New Roman" w:hAnsi="Times New Roman"/>
          <w:sz w:val="28"/>
          <w:szCs w:val="28"/>
          <w:highlight w:val="yellow"/>
        </w:rPr>
      </w:pPr>
    </w:p>
    <w:p w:rsidR="00F21C51" w:rsidRPr="00391B5D" w:rsidRDefault="00F21C51" w:rsidP="00BE4963">
      <w:pPr>
        <w:pStyle w:val="a4"/>
        <w:tabs>
          <w:tab w:val="left" w:pos="426"/>
        </w:tabs>
        <w:spacing w:after="200"/>
        <w:ind w:left="0"/>
        <w:contextualSpacing w:val="0"/>
        <w:jc w:val="both"/>
        <w:rPr>
          <w:rFonts w:ascii="Times New Roman" w:hAnsi="Times New Roman"/>
          <w:sz w:val="24"/>
          <w:szCs w:val="28"/>
        </w:rPr>
      </w:pPr>
    </w:p>
    <w:p w:rsidR="00F21C51" w:rsidRPr="00391B5D" w:rsidRDefault="00F21C51" w:rsidP="00BE4963">
      <w:pPr>
        <w:pStyle w:val="a4"/>
        <w:tabs>
          <w:tab w:val="left" w:pos="426"/>
        </w:tabs>
        <w:spacing w:after="200"/>
        <w:ind w:left="0"/>
        <w:contextualSpacing w:val="0"/>
        <w:jc w:val="both"/>
        <w:rPr>
          <w:rFonts w:ascii="Times New Roman" w:hAnsi="Times New Roman"/>
          <w:sz w:val="24"/>
          <w:szCs w:val="28"/>
        </w:rPr>
      </w:pPr>
    </w:p>
    <w:p w:rsidR="00F21C51" w:rsidRPr="00391B5D" w:rsidRDefault="00F21C51" w:rsidP="00BE4963">
      <w:pPr>
        <w:pStyle w:val="a4"/>
        <w:tabs>
          <w:tab w:val="left" w:pos="426"/>
        </w:tabs>
        <w:spacing w:after="200"/>
        <w:ind w:left="0"/>
        <w:contextualSpacing w:val="0"/>
        <w:jc w:val="both"/>
        <w:rPr>
          <w:rFonts w:ascii="Times New Roman" w:hAnsi="Times New Roman"/>
          <w:sz w:val="24"/>
          <w:szCs w:val="28"/>
        </w:rPr>
      </w:pPr>
    </w:p>
    <w:p w:rsidR="00BE4963" w:rsidRPr="00391B5D" w:rsidRDefault="00BE4963" w:rsidP="00BE4963">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t xml:space="preserve">Рисунок </w:t>
      </w:r>
      <w:r w:rsidR="009F7D78">
        <w:rPr>
          <w:rFonts w:ascii="Times New Roman" w:hAnsi="Times New Roman"/>
          <w:sz w:val="24"/>
          <w:szCs w:val="28"/>
        </w:rPr>
        <w:t>8</w:t>
      </w:r>
      <w:r w:rsidRPr="00391B5D">
        <w:rPr>
          <w:rFonts w:ascii="Times New Roman" w:hAnsi="Times New Roman"/>
          <w:sz w:val="24"/>
          <w:szCs w:val="28"/>
        </w:rPr>
        <w:t>. Освоение арендованных участков лесного фонда в 2010-2012 гг.</w:t>
      </w:r>
    </w:p>
    <w:p w:rsidR="00751014" w:rsidRPr="00391B5D" w:rsidRDefault="00751014" w:rsidP="00751014">
      <w:pPr>
        <w:pStyle w:val="ad"/>
        <w:spacing w:after="0"/>
        <w:ind w:left="0"/>
        <w:jc w:val="center"/>
        <w:rPr>
          <w:rFonts w:ascii="Times New Roman" w:hAnsi="Times New Roman"/>
          <w:noProof/>
          <w:sz w:val="28"/>
          <w:szCs w:val="28"/>
        </w:rPr>
      </w:pPr>
      <w:r w:rsidRPr="00391B5D">
        <w:rPr>
          <w:rFonts w:ascii="Times New Roman" w:hAnsi="Times New Roman"/>
          <w:noProof/>
          <w:sz w:val="28"/>
          <w:szCs w:val="28"/>
          <w:lang w:eastAsia="ru-RU"/>
        </w:rPr>
        <w:lastRenderedPageBreak/>
        <w:drawing>
          <wp:inline distT="0" distB="0" distL="0" distR="0">
            <wp:extent cx="5238750" cy="19050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4963" w:rsidRPr="00391B5D" w:rsidRDefault="00BE4963" w:rsidP="00BE4963">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t xml:space="preserve">Источник: </w:t>
      </w:r>
      <w:r w:rsidR="00A92E06">
        <w:rPr>
          <w:rFonts w:ascii="Times New Roman" w:hAnsi="Times New Roman"/>
          <w:sz w:val="24"/>
          <w:szCs w:val="28"/>
        </w:rPr>
        <w:t>Территориальный орган Федеральной службы государственной статистики по Республике Коми</w:t>
      </w:r>
    </w:p>
    <w:p w:rsidR="00751014" w:rsidRPr="00391B5D" w:rsidRDefault="00751014" w:rsidP="00751014">
      <w:pPr>
        <w:pStyle w:val="a4"/>
        <w:tabs>
          <w:tab w:val="left" w:pos="426"/>
        </w:tabs>
        <w:spacing w:after="200"/>
        <w:ind w:left="0"/>
        <w:contextualSpacing w:val="0"/>
        <w:jc w:val="both"/>
        <w:rPr>
          <w:rFonts w:ascii="Times New Roman" w:hAnsi="Times New Roman"/>
          <w:sz w:val="28"/>
          <w:szCs w:val="28"/>
        </w:rPr>
      </w:pPr>
      <w:proofErr w:type="gramStart"/>
      <w:r w:rsidRPr="00391B5D">
        <w:rPr>
          <w:rFonts w:ascii="Times New Roman" w:hAnsi="Times New Roman"/>
          <w:sz w:val="28"/>
          <w:szCs w:val="28"/>
        </w:rPr>
        <w:t>Начиная с 2010 года идет</w:t>
      </w:r>
      <w:proofErr w:type="gramEnd"/>
      <w:r w:rsidRPr="00391B5D">
        <w:rPr>
          <w:rFonts w:ascii="Times New Roman" w:hAnsi="Times New Roman"/>
          <w:sz w:val="28"/>
          <w:szCs w:val="28"/>
        </w:rPr>
        <w:t xml:space="preserve"> снижение объемов производства деловой древесины в среднем на </w:t>
      </w:r>
      <w:r w:rsidR="00E70144" w:rsidRPr="00391B5D">
        <w:rPr>
          <w:rFonts w:ascii="Times New Roman" w:hAnsi="Times New Roman"/>
          <w:sz w:val="28"/>
          <w:szCs w:val="28"/>
        </w:rPr>
        <w:t>16</w:t>
      </w:r>
      <w:r w:rsidRPr="00391B5D">
        <w:rPr>
          <w:rFonts w:ascii="Times New Roman" w:hAnsi="Times New Roman"/>
          <w:sz w:val="28"/>
          <w:szCs w:val="28"/>
        </w:rPr>
        <w:t xml:space="preserve">%. Рост производства лесоматериалов продольно распиленных  в среднем за 3 года составил 8,4%. </w:t>
      </w:r>
    </w:p>
    <w:p w:rsidR="00751014" w:rsidRPr="00391B5D" w:rsidRDefault="00751014" w:rsidP="00751014">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Динамика производств</w:t>
      </w:r>
      <w:r w:rsidR="00E70144" w:rsidRPr="00391B5D">
        <w:rPr>
          <w:rFonts w:ascii="Times New Roman" w:hAnsi="Times New Roman"/>
          <w:sz w:val="28"/>
          <w:szCs w:val="28"/>
        </w:rPr>
        <w:t>а лесоматериалов за 2010-2012 г</w:t>
      </w:r>
      <w:r w:rsidRPr="00391B5D">
        <w:rPr>
          <w:rFonts w:ascii="Times New Roman" w:hAnsi="Times New Roman"/>
          <w:sz w:val="28"/>
          <w:szCs w:val="28"/>
        </w:rPr>
        <w:t xml:space="preserve">г. представлена на </w:t>
      </w:r>
      <w:r w:rsidR="00E70144" w:rsidRPr="00391B5D">
        <w:rPr>
          <w:rFonts w:ascii="Times New Roman" w:hAnsi="Times New Roman"/>
          <w:sz w:val="28"/>
          <w:szCs w:val="28"/>
        </w:rPr>
        <w:t>рисунке</w:t>
      </w:r>
      <w:r w:rsidRPr="00391B5D">
        <w:rPr>
          <w:rFonts w:ascii="Times New Roman" w:hAnsi="Times New Roman"/>
          <w:sz w:val="28"/>
          <w:szCs w:val="28"/>
        </w:rPr>
        <w:t xml:space="preserve"> 3.</w:t>
      </w:r>
    </w:p>
    <w:p w:rsidR="00F21C51" w:rsidRPr="00391B5D" w:rsidRDefault="00F21C51" w:rsidP="00E70144">
      <w:pPr>
        <w:pStyle w:val="a4"/>
        <w:tabs>
          <w:tab w:val="left" w:pos="426"/>
        </w:tabs>
        <w:spacing w:after="200"/>
        <w:ind w:left="0"/>
        <w:contextualSpacing w:val="0"/>
        <w:jc w:val="both"/>
        <w:rPr>
          <w:rFonts w:ascii="Times New Roman" w:hAnsi="Times New Roman"/>
          <w:sz w:val="24"/>
          <w:szCs w:val="28"/>
        </w:rPr>
      </w:pPr>
    </w:p>
    <w:p w:rsidR="00E70144" w:rsidRPr="00391B5D" w:rsidRDefault="00E70144" w:rsidP="00E70144">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t xml:space="preserve">Рисунок </w:t>
      </w:r>
      <w:r w:rsidR="009F7D78">
        <w:rPr>
          <w:rFonts w:ascii="Times New Roman" w:hAnsi="Times New Roman"/>
          <w:sz w:val="24"/>
          <w:szCs w:val="28"/>
        </w:rPr>
        <w:t>9</w:t>
      </w:r>
      <w:r w:rsidRPr="00391B5D">
        <w:rPr>
          <w:rFonts w:ascii="Times New Roman" w:hAnsi="Times New Roman"/>
          <w:sz w:val="24"/>
          <w:szCs w:val="28"/>
        </w:rPr>
        <w:t xml:space="preserve">. </w:t>
      </w:r>
      <w:r w:rsidR="004D2A37" w:rsidRPr="00391B5D">
        <w:rPr>
          <w:rFonts w:ascii="Times New Roman" w:hAnsi="Times New Roman"/>
          <w:sz w:val="24"/>
          <w:szCs w:val="28"/>
        </w:rPr>
        <w:t>Производство</w:t>
      </w:r>
      <w:r w:rsidRPr="00391B5D">
        <w:rPr>
          <w:rFonts w:ascii="Times New Roman" w:hAnsi="Times New Roman"/>
          <w:sz w:val="24"/>
          <w:szCs w:val="28"/>
        </w:rPr>
        <w:t xml:space="preserve"> лесоматериалов за 2010-2012 гг.</w:t>
      </w:r>
    </w:p>
    <w:p w:rsidR="00751014" w:rsidRPr="00391B5D" w:rsidRDefault="00751014" w:rsidP="00D70951">
      <w:pPr>
        <w:pStyle w:val="a4"/>
        <w:tabs>
          <w:tab w:val="left" w:pos="426"/>
        </w:tabs>
        <w:spacing w:after="200"/>
        <w:ind w:left="0"/>
        <w:contextualSpacing w:val="0"/>
        <w:jc w:val="center"/>
        <w:rPr>
          <w:rFonts w:ascii="Times New Roman" w:hAnsi="Times New Roman"/>
          <w:sz w:val="28"/>
          <w:szCs w:val="28"/>
        </w:rPr>
      </w:pPr>
      <w:r w:rsidRPr="00391B5D">
        <w:rPr>
          <w:rFonts w:ascii="Times New Roman" w:hAnsi="Times New Roman"/>
          <w:noProof/>
          <w:sz w:val="28"/>
          <w:szCs w:val="28"/>
          <w:lang w:eastAsia="ru-RU"/>
        </w:rPr>
        <w:drawing>
          <wp:inline distT="0" distB="0" distL="0" distR="0">
            <wp:extent cx="5819775" cy="19335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D2A37" w:rsidRPr="00391B5D" w:rsidRDefault="004D2A37" w:rsidP="004D2A37">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t xml:space="preserve">Источник: </w:t>
      </w:r>
      <w:r w:rsidR="00A92E06">
        <w:rPr>
          <w:rFonts w:ascii="Times New Roman" w:hAnsi="Times New Roman"/>
          <w:sz w:val="24"/>
          <w:szCs w:val="28"/>
        </w:rPr>
        <w:t>Территориальный орган Федеральной службы государственной статистики по Республике Коми</w:t>
      </w:r>
    </w:p>
    <w:p w:rsidR="00751014" w:rsidRPr="00391B5D" w:rsidRDefault="00751014" w:rsidP="00751014">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 xml:space="preserve">Снижение объемов производства деловой древесины связано с закрытием лесозаготовительных участков, входящих в </w:t>
      </w:r>
      <w:r w:rsidRPr="00281F52">
        <w:rPr>
          <w:rFonts w:ascii="Times New Roman" w:hAnsi="Times New Roman"/>
          <w:sz w:val="28"/>
          <w:szCs w:val="28"/>
        </w:rPr>
        <w:t xml:space="preserve">структуру </w:t>
      </w:r>
      <w:r w:rsidR="001D581B" w:rsidRPr="00281F52">
        <w:rPr>
          <w:rFonts w:ascii="Times New Roman" w:hAnsi="Times New Roman"/>
          <w:sz w:val="28"/>
          <w:szCs w:val="28"/>
        </w:rPr>
        <w:t>ОАО</w:t>
      </w:r>
      <w:r w:rsidR="00560682">
        <w:rPr>
          <w:rFonts w:ascii="Times New Roman" w:hAnsi="Times New Roman"/>
          <w:sz w:val="28"/>
          <w:szCs w:val="28"/>
        </w:rPr>
        <w:t xml:space="preserve"> </w:t>
      </w:r>
      <w:r w:rsidR="00D70951" w:rsidRPr="00391B5D">
        <w:rPr>
          <w:rFonts w:ascii="Times New Roman" w:hAnsi="Times New Roman"/>
          <w:sz w:val="28"/>
          <w:szCs w:val="28"/>
        </w:rPr>
        <w:t>«</w:t>
      </w:r>
      <w:r w:rsidR="004D2A37" w:rsidRPr="00391B5D">
        <w:rPr>
          <w:rFonts w:ascii="Times New Roman" w:hAnsi="Times New Roman"/>
          <w:sz w:val="28"/>
          <w:szCs w:val="28"/>
        </w:rPr>
        <w:t>Монди СЛПК</w:t>
      </w:r>
      <w:r w:rsidR="00D70951" w:rsidRPr="00391B5D">
        <w:rPr>
          <w:rFonts w:ascii="Times New Roman" w:hAnsi="Times New Roman"/>
          <w:sz w:val="28"/>
          <w:szCs w:val="28"/>
        </w:rPr>
        <w:t>»</w:t>
      </w:r>
      <w:r w:rsidRPr="00391B5D">
        <w:rPr>
          <w:rFonts w:ascii="Times New Roman" w:hAnsi="Times New Roman"/>
          <w:sz w:val="28"/>
          <w:szCs w:val="28"/>
        </w:rPr>
        <w:t>. Начиная с 2013 года</w:t>
      </w:r>
      <w:r w:rsidR="00560682">
        <w:rPr>
          <w:rFonts w:ascii="Times New Roman" w:hAnsi="Times New Roman"/>
          <w:sz w:val="28"/>
          <w:szCs w:val="28"/>
        </w:rPr>
        <w:t>,</w:t>
      </w:r>
      <w:r w:rsidRPr="00391B5D">
        <w:rPr>
          <w:rFonts w:ascii="Times New Roman" w:hAnsi="Times New Roman"/>
          <w:sz w:val="28"/>
          <w:szCs w:val="28"/>
        </w:rPr>
        <w:t xml:space="preserve"> идет рост производства деловой древесины, так как к освоению лесосечного фонда, закрепленного за </w:t>
      </w:r>
      <w:r w:rsidR="001D581B" w:rsidRPr="00281F52">
        <w:rPr>
          <w:rFonts w:ascii="Times New Roman" w:hAnsi="Times New Roman"/>
          <w:sz w:val="28"/>
          <w:szCs w:val="28"/>
        </w:rPr>
        <w:t>ОАО</w:t>
      </w:r>
      <w:r w:rsidR="00560682">
        <w:rPr>
          <w:rFonts w:ascii="Times New Roman" w:hAnsi="Times New Roman"/>
          <w:sz w:val="28"/>
          <w:szCs w:val="28"/>
        </w:rPr>
        <w:t xml:space="preserve"> </w:t>
      </w:r>
      <w:r w:rsidR="00D70951" w:rsidRPr="00391B5D">
        <w:rPr>
          <w:rFonts w:ascii="Times New Roman" w:hAnsi="Times New Roman"/>
          <w:sz w:val="28"/>
          <w:szCs w:val="28"/>
        </w:rPr>
        <w:t>«</w:t>
      </w:r>
      <w:r w:rsidRPr="00391B5D">
        <w:rPr>
          <w:rFonts w:ascii="Times New Roman" w:hAnsi="Times New Roman"/>
          <w:sz w:val="28"/>
          <w:szCs w:val="28"/>
        </w:rPr>
        <w:t>Монди СЛПК</w:t>
      </w:r>
      <w:r w:rsidR="00D70951" w:rsidRPr="00391B5D">
        <w:rPr>
          <w:rFonts w:ascii="Times New Roman" w:hAnsi="Times New Roman"/>
          <w:sz w:val="28"/>
          <w:szCs w:val="28"/>
        </w:rPr>
        <w:t>»</w:t>
      </w:r>
      <w:r w:rsidRPr="00391B5D">
        <w:rPr>
          <w:rFonts w:ascii="Times New Roman" w:hAnsi="Times New Roman"/>
          <w:sz w:val="28"/>
          <w:szCs w:val="28"/>
        </w:rPr>
        <w:t xml:space="preserve"> в аренду приступили организации, осуществляющие лесозаготовительную деятельность по договору подряда. </w:t>
      </w:r>
    </w:p>
    <w:p w:rsidR="00751014" w:rsidRPr="00391B5D" w:rsidRDefault="00751014" w:rsidP="00751014">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 xml:space="preserve">По </w:t>
      </w:r>
      <w:r w:rsidR="004D2A37" w:rsidRPr="00391B5D">
        <w:rPr>
          <w:rFonts w:ascii="Times New Roman" w:hAnsi="Times New Roman"/>
          <w:sz w:val="28"/>
          <w:szCs w:val="28"/>
        </w:rPr>
        <w:t>объему производства</w:t>
      </w:r>
      <w:r w:rsidRPr="00391B5D">
        <w:rPr>
          <w:rFonts w:ascii="Times New Roman" w:hAnsi="Times New Roman"/>
          <w:sz w:val="28"/>
          <w:szCs w:val="28"/>
        </w:rPr>
        <w:t xml:space="preserve"> пиломатериалов </w:t>
      </w:r>
      <w:r w:rsidR="004D2A37" w:rsidRPr="00391B5D">
        <w:rPr>
          <w:rFonts w:ascii="Times New Roman" w:hAnsi="Times New Roman"/>
          <w:sz w:val="28"/>
          <w:szCs w:val="28"/>
        </w:rPr>
        <w:t xml:space="preserve">промышленность </w:t>
      </w:r>
      <w:r w:rsidRPr="00391B5D">
        <w:rPr>
          <w:rFonts w:ascii="Times New Roman" w:hAnsi="Times New Roman"/>
          <w:sz w:val="28"/>
          <w:szCs w:val="28"/>
        </w:rPr>
        <w:t>район</w:t>
      </w:r>
      <w:r w:rsidR="004D2A37" w:rsidRPr="00391B5D">
        <w:rPr>
          <w:rFonts w:ascii="Times New Roman" w:hAnsi="Times New Roman"/>
          <w:sz w:val="28"/>
          <w:szCs w:val="28"/>
        </w:rPr>
        <w:t>а</w:t>
      </w:r>
      <w:r w:rsidR="00560682">
        <w:rPr>
          <w:rFonts w:ascii="Times New Roman" w:hAnsi="Times New Roman"/>
          <w:sz w:val="28"/>
          <w:szCs w:val="28"/>
        </w:rPr>
        <w:t xml:space="preserve"> </w:t>
      </w:r>
      <w:r w:rsidR="004D2A37" w:rsidRPr="00391B5D">
        <w:rPr>
          <w:rFonts w:ascii="Times New Roman" w:hAnsi="Times New Roman"/>
          <w:sz w:val="28"/>
          <w:szCs w:val="28"/>
        </w:rPr>
        <w:t xml:space="preserve">в рамках Республики Коми </w:t>
      </w:r>
      <w:r w:rsidRPr="00391B5D">
        <w:rPr>
          <w:rFonts w:ascii="Times New Roman" w:hAnsi="Times New Roman"/>
          <w:sz w:val="28"/>
          <w:szCs w:val="28"/>
        </w:rPr>
        <w:t>уступа</w:t>
      </w:r>
      <w:r w:rsidR="004D2A37" w:rsidRPr="00391B5D">
        <w:rPr>
          <w:rFonts w:ascii="Times New Roman" w:hAnsi="Times New Roman"/>
          <w:sz w:val="28"/>
          <w:szCs w:val="28"/>
        </w:rPr>
        <w:t xml:space="preserve">ет только предприятиям </w:t>
      </w:r>
      <w:r w:rsidRPr="00391B5D">
        <w:rPr>
          <w:rFonts w:ascii="Times New Roman" w:hAnsi="Times New Roman"/>
          <w:sz w:val="28"/>
          <w:szCs w:val="28"/>
        </w:rPr>
        <w:t>г</w:t>
      </w:r>
      <w:proofErr w:type="gramStart"/>
      <w:r w:rsidRPr="00391B5D">
        <w:rPr>
          <w:rFonts w:ascii="Times New Roman" w:hAnsi="Times New Roman"/>
          <w:sz w:val="28"/>
          <w:szCs w:val="28"/>
        </w:rPr>
        <w:t>.</w:t>
      </w:r>
      <w:r w:rsidR="004D2A37" w:rsidRPr="00391B5D">
        <w:rPr>
          <w:rFonts w:ascii="Times New Roman" w:hAnsi="Times New Roman"/>
          <w:sz w:val="28"/>
          <w:szCs w:val="28"/>
        </w:rPr>
        <w:t>С</w:t>
      </w:r>
      <w:proofErr w:type="gramEnd"/>
      <w:r w:rsidR="004D2A37" w:rsidRPr="00391B5D">
        <w:rPr>
          <w:rFonts w:ascii="Times New Roman" w:hAnsi="Times New Roman"/>
          <w:sz w:val="28"/>
          <w:szCs w:val="28"/>
        </w:rPr>
        <w:t>ыктывкар</w:t>
      </w:r>
      <w:r w:rsidRPr="00391B5D">
        <w:rPr>
          <w:rFonts w:ascii="Times New Roman" w:hAnsi="Times New Roman"/>
          <w:sz w:val="28"/>
          <w:szCs w:val="28"/>
        </w:rPr>
        <w:t>.</w:t>
      </w:r>
    </w:p>
    <w:p w:rsidR="00E70144" w:rsidRPr="00391B5D" w:rsidRDefault="00E70144" w:rsidP="00E70144">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lastRenderedPageBreak/>
        <w:t xml:space="preserve">С целью обеспечения </w:t>
      </w:r>
      <w:r w:rsidR="004D2A37" w:rsidRPr="00391B5D">
        <w:rPr>
          <w:rFonts w:ascii="Times New Roman" w:hAnsi="Times New Roman"/>
          <w:sz w:val="28"/>
          <w:szCs w:val="28"/>
        </w:rPr>
        <w:t>согласованной</w:t>
      </w:r>
      <w:r w:rsidRPr="00391B5D">
        <w:rPr>
          <w:rFonts w:ascii="Times New Roman" w:hAnsi="Times New Roman"/>
          <w:sz w:val="28"/>
          <w:szCs w:val="28"/>
        </w:rPr>
        <w:t xml:space="preserve"> деятельности участников лесных отношений в 2012 году в районе создан Общественный </w:t>
      </w:r>
      <w:r w:rsidR="00D70951" w:rsidRPr="00391B5D">
        <w:rPr>
          <w:rFonts w:ascii="Times New Roman" w:hAnsi="Times New Roman"/>
          <w:sz w:val="28"/>
          <w:szCs w:val="28"/>
        </w:rPr>
        <w:t>л</w:t>
      </w:r>
      <w:r w:rsidRPr="00391B5D">
        <w:rPr>
          <w:rFonts w:ascii="Times New Roman" w:hAnsi="Times New Roman"/>
          <w:sz w:val="28"/>
          <w:szCs w:val="28"/>
        </w:rPr>
        <w:t xml:space="preserve">есной </w:t>
      </w:r>
      <w:r w:rsidR="00D70951" w:rsidRPr="00391B5D">
        <w:rPr>
          <w:rFonts w:ascii="Times New Roman" w:hAnsi="Times New Roman"/>
          <w:sz w:val="28"/>
          <w:szCs w:val="28"/>
        </w:rPr>
        <w:t>с</w:t>
      </w:r>
      <w:r w:rsidRPr="00391B5D">
        <w:rPr>
          <w:rFonts w:ascii="Times New Roman" w:hAnsi="Times New Roman"/>
          <w:sz w:val="28"/>
          <w:szCs w:val="28"/>
        </w:rPr>
        <w:t xml:space="preserve">овет, основными функциями которого является: </w:t>
      </w:r>
    </w:p>
    <w:p w:rsidR="004D2A37" w:rsidRPr="00391B5D" w:rsidRDefault="00E70144" w:rsidP="00C62CCC">
      <w:pPr>
        <w:pStyle w:val="a4"/>
        <w:numPr>
          <w:ilvl w:val="0"/>
          <w:numId w:val="38"/>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 xml:space="preserve">обеспечение согласованной стратегии развития рационального и бережного лесопользования и </w:t>
      </w:r>
      <w:proofErr w:type="spellStart"/>
      <w:r w:rsidRPr="00391B5D">
        <w:rPr>
          <w:rFonts w:ascii="Times New Roman" w:hAnsi="Times New Roman"/>
          <w:sz w:val="28"/>
          <w:szCs w:val="28"/>
        </w:rPr>
        <w:t>лесовосстановления</w:t>
      </w:r>
      <w:proofErr w:type="spellEnd"/>
      <w:r w:rsidRPr="00391B5D">
        <w:rPr>
          <w:rFonts w:ascii="Times New Roman" w:hAnsi="Times New Roman"/>
          <w:sz w:val="28"/>
          <w:szCs w:val="28"/>
        </w:rPr>
        <w:t xml:space="preserve"> в районе</w:t>
      </w:r>
      <w:r w:rsidR="004D2A37" w:rsidRPr="00391B5D">
        <w:rPr>
          <w:rFonts w:ascii="Times New Roman" w:hAnsi="Times New Roman"/>
          <w:sz w:val="28"/>
          <w:szCs w:val="28"/>
        </w:rPr>
        <w:t>;</w:t>
      </w:r>
    </w:p>
    <w:p w:rsidR="004D2A37" w:rsidRPr="00391B5D" w:rsidRDefault="00E70144" w:rsidP="00C62CCC">
      <w:pPr>
        <w:pStyle w:val="a4"/>
        <w:numPr>
          <w:ilvl w:val="0"/>
          <w:numId w:val="38"/>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участие в содействии доб</w:t>
      </w:r>
      <w:r w:rsidR="004D2A37" w:rsidRPr="00391B5D">
        <w:rPr>
          <w:rFonts w:ascii="Times New Roman" w:hAnsi="Times New Roman"/>
          <w:sz w:val="28"/>
          <w:szCs w:val="28"/>
        </w:rPr>
        <w:t>ровольной лесной сертификации;</w:t>
      </w:r>
    </w:p>
    <w:p w:rsidR="00E70144" w:rsidRPr="00391B5D" w:rsidRDefault="00E70144" w:rsidP="00C62CCC">
      <w:pPr>
        <w:pStyle w:val="a4"/>
        <w:numPr>
          <w:ilvl w:val="0"/>
          <w:numId w:val="38"/>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выработка предложений по передаче лесных территорий в пользование местному населению и др.</w:t>
      </w:r>
    </w:p>
    <w:p w:rsidR="004536F2" w:rsidRPr="00391B5D" w:rsidRDefault="004536F2" w:rsidP="004536F2">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 xml:space="preserve">В сентябре 2013 года создана Ассоциация </w:t>
      </w:r>
      <w:proofErr w:type="spellStart"/>
      <w:r w:rsidRPr="00391B5D">
        <w:rPr>
          <w:rFonts w:ascii="Times New Roman" w:hAnsi="Times New Roman"/>
          <w:sz w:val="28"/>
          <w:szCs w:val="28"/>
        </w:rPr>
        <w:t>лесопользователей</w:t>
      </w:r>
      <w:proofErr w:type="spellEnd"/>
      <w:r w:rsidRPr="00391B5D">
        <w:rPr>
          <w:rFonts w:ascii="Times New Roman" w:hAnsi="Times New Roman"/>
          <w:sz w:val="28"/>
          <w:szCs w:val="28"/>
        </w:rPr>
        <w:t xml:space="preserve"> Усть-Куломского района, которая направлена на объединение предприятий лесопромышленного комплекса района и создание благоприятных условий для развития лесной отрасли, основными функциями которой являются:</w:t>
      </w:r>
    </w:p>
    <w:p w:rsidR="004536F2" w:rsidRPr="00391B5D" w:rsidRDefault="004536F2" w:rsidP="00C62CCC">
      <w:pPr>
        <w:pStyle w:val="a4"/>
        <w:numPr>
          <w:ilvl w:val="0"/>
          <w:numId w:val="38"/>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участие в разработке проектов и программ развития лесохозяйственного и лесопромышленного комплекса Усть-Куломского района;</w:t>
      </w:r>
    </w:p>
    <w:p w:rsidR="004536F2" w:rsidRPr="00391B5D" w:rsidRDefault="004536F2" w:rsidP="00C62CCC">
      <w:pPr>
        <w:pStyle w:val="a4"/>
        <w:numPr>
          <w:ilvl w:val="0"/>
          <w:numId w:val="38"/>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содействие развитию деловых, технологических, производственных и сбытовых связей между предприятиями лесной отрасли района и Республики Коми;</w:t>
      </w:r>
    </w:p>
    <w:p w:rsidR="004536F2" w:rsidRPr="00391B5D" w:rsidRDefault="004536F2" w:rsidP="00C62CCC">
      <w:pPr>
        <w:pStyle w:val="a4"/>
        <w:numPr>
          <w:ilvl w:val="0"/>
          <w:numId w:val="38"/>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консолидация усилий членов Ассоциации в противодействии недобросовестной конкуренции;</w:t>
      </w:r>
    </w:p>
    <w:p w:rsidR="004536F2" w:rsidRPr="00391B5D" w:rsidRDefault="004536F2" w:rsidP="00C62CCC">
      <w:pPr>
        <w:pStyle w:val="a4"/>
        <w:numPr>
          <w:ilvl w:val="0"/>
          <w:numId w:val="38"/>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привлечение инвестиций в целях развития лесопромышленного комплекса Усть-Куломского района.</w:t>
      </w:r>
    </w:p>
    <w:p w:rsidR="00751014" w:rsidRPr="00391B5D" w:rsidRDefault="005640DE" w:rsidP="000060FF">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 xml:space="preserve">Ниже приведены основные показатели развития лесопромышленного комплекса МР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w:t>
      </w:r>
    </w:p>
    <w:p w:rsidR="009C4341" w:rsidRPr="00391B5D" w:rsidRDefault="009C4341" w:rsidP="000060FF">
      <w:pPr>
        <w:pStyle w:val="a4"/>
        <w:tabs>
          <w:tab w:val="left" w:pos="426"/>
        </w:tabs>
        <w:spacing w:after="200"/>
        <w:ind w:left="0"/>
        <w:contextualSpacing w:val="0"/>
        <w:jc w:val="both"/>
        <w:rPr>
          <w:rFonts w:ascii="Times New Roman" w:hAnsi="Times New Roman"/>
          <w:sz w:val="28"/>
          <w:szCs w:val="28"/>
        </w:rPr>
      </w:pPr>
    </w:p>
    <w:p w:rsidR="009C4341" w:rsidRPr="00391B5D" w:rsidRDefault="0032195E" w:rsidP="000060FF">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4"/>
          <w:szCs w:val="28"/>
        </w:rPr>
        <w:t>Таблица 20. Показатели развития лесного хозяйства</w:t>
      </w:r>
    </w:p>
    <w:tbl>
      <w:tblPr>
        <w:tblStyle w:val="a3"/>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665"/>
        <w:gridCol w:w="982"/>
        <w:gridCol w:w="981"/>
        <w:gridCol w:w="981"/>
        <w:gridCol w:w="981"/>
        <w:gridCol w:w="981"/>
      </w:tblGrid>
      <w:tr w:rsidR="009C4341" w:rsidRPr="00391B5D" w:rsidTr="00D70951">
        <w:trPr>
          <w:trHeight w:val="20"/>
          <w:tblHeader/>
          <w:jc w:val="center"/>
        </w:trPr>
        <w:tc>
          <w:tcPr>
            <w:tcW w:w="4665" w:type="dxa"/>
          </w:tcPr>
          <w:p w:rsidR="009C4341" w:rsidRPr="00391B5D" w:rsidRDefault="009C4341" w:rsidP="009C4341">
            <w:pPr>
              <w:pStyle w:val="5-"/>
              <w:spacing w:before="60" w:after="60"/>
              <w:rPr>
                <w:b/>
                <w:sz w:val="20"/>
                <w:szCs w:val="20"/>
              </w:rPr>
            </w:pPr>
            <w:r w:rsidRPr="00391B5D">
              <w:rPr>
                <w:b/>
                <w:sz w:val="20"/>
                <w:szCs w:val="20"/>
              </w:rPr>
              <w:t>Наименование показателей</w:t>
            </w:r>
          </w:p>
        </w:tc>
        <w:tc>
          <w:tcPr>
            <w:tcW w:w="982" w:type="dxa"/>
          </w:tcPr>
          <w:p w:rsidR="009C4341" w:rsidRPr="00391B5D" w:rsidRDefault="009C4341" w:rsidP="009C4341">
            <w:pPr>
              <w:pStyle w:val="5-"/>
              <w:spacing w:before="60" w:after="60"/>
              <w:rPr>
                <w:b/>
                <w:sz w:val="20"/>
                <w:szCs w:val="20"/>
              </w:rPr>
            </w:pPr>
            <w:r w:rsidRPr="00391B5D">
              <w:rPr>
                <w:b/>
                <w:sz w:val="20"/>
                <w:szCs w:val="20"/>
              </w:rPr>
              <w:t>2008</w:t>
            </w:r>
          </w:p>
        </w:tc>
        <w:tc>
          <w:tcPr>
            <w:tcW w:w="981" w:type="dxa"/>
          </w:tcPr>
          <w:p w:rsidR="009C4341" w:rsidRPr="00391B5D" w:rsidRDefault="009C4341" w:rsidP="009C4341">
            <w:pPr>
              <w:pStyle w:val="5-"/>
              <w:spacing w:before="60" w:after="60"/>
              <w:rPr>
                <w:b/>
                <w:sz w:val="20"/>
                <w:szCs w:val="20"/>
              </w:rPr>
            </w:pPr>
            <w:r w:rsidRPr="00391B5D">
              <w:rPr>
                <w:b/>
                <w:sz w:val="20"/>
                <w:szCs w:val="20"/>
              </w:rPr>
              <w:t>2009</w:t>
            </w:r>
          </w:p>
        </w:tc>
        <w:tc>
          <w:tcPr>
            <w:tcW w:w="981" w:type="dxa"/>
          </w:tcPr>
          <w:p w:rsidR="009C4341" w:rsidRPr="00391B5D" w:rsidRDefault="009C4341" w:rsidP="009C4341">
            <w:pPr>
              <w:pStyle w:val="5-"/>
              <w:spacing w:before="60" w:after="60"/>
              <w:rPr>
                <w:b/>
                <w:sz w:val="20"/>
                <w:szCs w:val="20"/>
              </w:rPr>
            </w:pPr>
            <w:r w:rsidRPr="00391B5D">
              <w:rPr>
                <w:b/>
                <w:sz w:val="20"/>
                <w:szCs w:val="20"/>
              </w:rPr>
              <w:t>2010</w:t>
            </w:r>
          </w:p>
        </w:tc>
        <w:tc>
          <w:tcPr>
            <w:tcW w:w="981" w:type="dxa"/>
          </w:tcPr>
          <w:p w:rsidR="009C4341" w:rsidRPr="00391B5D" w:rsidRDefault="009C4341" w:rsidP="009C4341">
            <w:pPr>
              <w:pStyle w:val="5-"/>
              <w:spacing w:before="60" w:after="60"/>
              <w:rPr>
                <w:b/>
                <w:sz w:val="20"/>
                <w:szCs w:val="20"/>
              </w:rPr>
            </w:pPr>
            <w:r w:rsidRPr="00391B5D">
              <w:rPr>
                <w:b/>
                <w:sz w:val="20"/>
                <w:szCs w:val="20"/>
              </w:rPr>
              <w:t>2011</w:t>
            </w:r>
          </w:p>
        </w:tc>
        <w:tc>
          <w:tcPr>
            <w:tcW w:w="981" w:type="dxa"/>
          </w:tcPr>
          <w:p w:rsidR="009C4341" w:rsidRPr="00391B5D" w:rsidRDefault="009C4341" w:rsidP="009C4341">
            <w:pPr>
              <w:pStyle w:val="5-"/>
              <w:spacing w:before="60" w:after="60"/>
              <w:rPr>
                <w:b/>
                <w:sz w:val="20"/>
                <w:szCs w:val="20"/>
              </w:rPr>
            </w:pPr>
            <w:r w:rsidRPr="00391B5D">
              <w:rPr>
                <w:b/>
                <w:sz w:val="20"/>
                <w:szCs w:val="20"/>
              </w:rPr>
              <w:t>2012</w:t>
            </w:r>
          </w:p>
        </w:tc>
      </w:tr>
      <w:tr w:rsidR="009C4341" w:rsidRPr="00391B5D" w:rsidTr="0032195E">
        <w:trPr>
          <w:trHeight w:val="20"/>
          <w:jc w:val="center"/>
        </w:trPr>
        <w:tc>
          <w:tcPr>
            <w:tcW w:w="4665" w:type="dxa"/>
          </w:tcPr>
          <w:p w:rsidR="009C4341" w:rsidRPr="00391B5D" w:rsidRDefault="009C4341" w:rsidP="009C4341">
            <w:pPr>
              <w:pStyle w:val="6-1"/>
              <w:spacing w:before="60" w:after="60"/>
              <w:rPr>
                <w:b/>
                <w:bCs/>
                <w:sz w:val="20"/>
              </w:rPr>
            </w:pPr>
            <w:r w:rsidRPr="00391B5D">
              <w:rPr>
                <w:b/>
                <w:bCs/>
                <w:sz w:val="20"/>
              </w:rPr>
              <w:t>Лесозаготовки</w:t>
            </w:r>
          </w:p>
        </w:tc>
        <w:tc>
          <w:tcPr>
            <w:tcW w:w="982" w:type="dxa"/>
          </w:tcPr>
          <w:p w:rsidR="009C4341" w:rsidRPr="00391B5D" w:rsidRDefault="009C4341" w:rsidP="009C4341">
            <w:pPr>
              <w:pStyle w:val="6-"/>
              <w:spacing w:before="60" w:after="60"/>
              <w:ind w:left="0" w:right="170"/>
              <w:jc w:val="right"/>
              <w:rPr>
                <w:sz w:val="20"/>
                <w:szCs w:val="20"/>
              </w:rPr>
            </w:pPr>
          </w:p>
        </w:tc>
        <w:tc>
          <w:tcPr>
            <w:tcW w:w="981" w:type="dxa"/>
          </w:tcPr>
          <w:p w:rsidR="009C4341" w:rsidRPr="00391B5D" w:rsidRDefault="009C4341" w:rsidP="009C4341">
            <w:pPr>
              <w:pStyle w:val="6-"/>
              <w:spacing w:before="60" w:after="60"/>
              <w:ind w:left="0" w:right="170"/>
              <w:jc w:val="right"/>
              <w:rPr>
                <w:sz w:val="20"/>
                <w:szCs w:val="20"/>
              </w:rPr>
            </w:pPr>
          </w:p>
        </w:tc>
        <w:tc>
          <w:tcPr>
            <w:tcW w:w="981" w:type="dxa"/>
          </w:tcPr>
          <w:p w:rsidR="009C4341" w:rsidRPr="00391B5D" w:rsidRDefault="009C4341" w:rsidP="009C4341">
            <w:pPr>
              <w:pStyle w:val="6-"/>
              <w:spacing w:before="60" w:after="60"/>
              <w:ind w:left="0" w:right="170"/>
              <w:jc w:val="right"/>
              <w:rPr>
                <w:sz w:val="20"/>
                <w:szCs w:val="20"/>
              </w:rPr>
            </w:pPr>
          </w:p>
        </w:tc>
        <w:tc>
          <w:tcPr>
            <w:tcW w:w="981" w:type="dxa"/>
          </w:tcPr>
          <w:p w:rsidR="009C4341" w:rsidRPr="00391B5D" w:rsidRDefault="009C4341" w:rsidP="009C4341">
            <w:pPr>
              <w:pStyle w:val="6-"/>
              <w:spacing w:before="60" w:after="60"/>
              <w:ind w:left="0" w:right="170"/>
              <w:jc w:val="right"/>
              <w:rPr>
                <w:sz w:val="20"/>
                <w:szCs w:val="20"/>
              </w:rPr>
            </w:pPr>
          </w:p>
        </w:tc>
        <w:tc>
          <w:tcPr>
            <w:tcW w:w="981" w:type="dxa"/>
          </w:tcPr>
          <w:p w:rsidR="009C4341" w:rsidRPr="00391B5D" w:rsidRDefault="009C4341" w:rsidP="009C4341">
            <w:pPr>
              <w:pStyle w:val="6-"/>
              <w:spacing w:before="60" w:after="60"/>
              <w:ind w:left="0" w:right="170"/>
              <w:jc w:val="right"/>
              <w:rPr>
                <w:sz w:val="20"/>
                <w:szCs w:val="20"/>
              </w:rPr>
            </w:pPr>
          </w:p>
        </w:tc>
      </w:tr>
      <w:tr w:rsidR="009C4341" w:rsidRPr="00391B5D" w:rsidTr="0032195E">
        <w:trPr>
          <w:trHeight w:val="20"/>
          <w:jc w:val="center"/>
        </w:trPr>
        <w:tc>
          <w:tcPr>
            <w:tcW w:w="4665" w:type="dxa"/>
          </w:tcPr>
          <w:p w:rsidR="009C4341" w:rsidRPr="00391B5D" w:rsidRDefault="009C4341" w:rsidP="009C4341">
            <w:pPr>
              <w:pStyle w:val="6-2"/>
              <w:spacing w:before="60" w:after="60"/>
              <w:rPr>
                <w:sz w:val="20"/>
                <w:szCs w:val="20"/>
              </w:rPr>
            </w:pPr>
            <w:r w:rsidRPr="00391B5D">
              <w:rPr>
                <w:sz w:val="20"/>
                <w:szCs w:val="20"/>
              </w:rPr>
              <w:t xml:space="preserve">Вывозка древесины, </w:t>
            </w:r>
            <w:proofErr w:type="spellStart"/>
            <w:r w:rsidRPr="00391B5D">
              <w:rPr>
                <w:sz w:val="20"/>
                <w:szCs w:val="20"/>
              </w:rPr>
              <w:t>тысплотн</w:t>
            </w:r>
            <w:proofErr w:type="spellEnd"/>
            <w:r w:rsidRPr="00391B5D">
              <w:rPr>
                <w:sz w:val="20"/>
                <w:szCs w:val="20"/>
              </w:rPr>
              <w:t>. м</w:t>
            </w:r>
            <w:r w:rsidRPr="00391B5D">
              <w:rPr>
                <w:sz w:val="20"/>
                <w:szCs w:val="20"/>
                <w:vertAlign w:val="superscript"/>
              </w:rPr>
              <w:t>3</w:t>
            </w:r>
          </w:p>
        </w:tc>
        <w:tc>
          <w:tcPr>
            <w:tcW w:w="982" w:type="dxa"/>
          </w:tcPr>
          <w:p w:rsidR="009C4341" w:rsidRPr="00391B5D" w:rsidRDefault="009C4341" w:rsidP="009C4341">
            <w:pPr>
              <w:pStyle w:val="6-"/>
              <w:spacing w:before="60" w:after="60"/>
              <w:ind w:left="0" w:right="113"/>
              <w:jc w:val="right"/>
              <w:rPr>
                <w:sz w:val="20"/>
                <w:szCs w:val="20"/>
              </w:rPr>
            </w:pPr>
            <w:r w:rsidRPr="00391B5D">
              <w:rPr>
                <w:sz w:val="20"/>
                <w:szCs w:val="20"/>
              </w:rPr>
              <w:t>1177,3</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1304,6</w:t>
            </w: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70"/>
              <w:jc w:val="right"/>
              <w:rPr>
                <w:sz w:val="20"/>
                <w:szCs w:val="20"/>
              </w:rPr>
            </w:pPr>
          </w:p>
        </w:tc>
      </w:tr>
      <w:tr w:rsidR="009C4341" w:rsidRPr="00391B5D" w:rsidTr="0032195E">
        <w:trPr>
          <w:trHeight w:val="20"/>
          <w:jc w:val="center"/>
        </w:trPr>
        <w:tc>
          <w:tcPr>
            <w:tcW w:w="4665" w:type="dxa"/>
          </w:tcPr>
          <w:p w:rsidR="009C4341" w:rsidRPr="00391B5D" w:rsidRDefault="009C4341" w:rsidP="009C4341">
            <w:pPr>
              <w:pStyle w:val="6-2"/>
              <w:spacing w:before="60" w:after="60"/>
              <w:rPr>
                <w:sz w:val="20"/>
                <w:szCs w:val="20"/>
              </w:rPr>
            </w:pPr>
            <w:r w:rsidRPr="00391B5D">
              <w:rPr>
                <w:sz w:val="20"/>
                <w:szCs w:val="20"/>
              </w:rPr>
              <w:t xml:space="preserve">Деловая древесина, </w:t>
            </w:r>
            <w:proofErr w:type="spellStart"/>
            <w:r w:rsidRPr="00391B5D">
              <w:rPr>
                <w:sz w:val="20"/>
                <w:szCs w:val="20"/>
              </w:rPr>
              <w:t>тысплотн</w:t>
            </w:r>
            <w:proofErr w:type="spellEnd"/>
            <w:r w:rsidRPr="00391B5D">
              <w:rPr>
                <w:sz w:val="20"/>
                <w:szCs w:val="20"/>
              </w:rPr>
              <w:t>. м</w:t>
            </w:r>
            <w:r w:rsidRPr="00391B5D">
              <w:rPr>
                <w:sz w:val="20"/>
                <w:szCs w:val="20"/>
                <w:vertAlign w:val="superscript"/>
              </w:rPr>
              <w:t>3</w:t>
            </w:r>
          </w:p>
        </w:tc>
        <w:tc>
          <w:tcPr>
            <w:tcW w:w="982" w:type="dxa"/>
          </w:tcPr>
          <w:p w:rsidR="009C4341" w:rsidRPr="00391B5D" w:rsidRDefault="009C4341" w:rsidP="009C4341">
            <w:pPr>
              <w:pStyle w:val="6-"/>
              <w:spacing w:before="60" w:after="60"/>
              <w:ind w:left="0" w:right="113"/>
              <w:jc w:val="right"/>
              <w:rPr>
                <w:sz w:val="20"/>
                <w:szCs w:val="20"/>
              </w:rPr>
            </w:pPr>
            <w:r w:rsidRPr="00391B5D">
              <w:rPr>
                <w:sz w:val="20"/>
                <w:szCs w:val="20"/>
              </w:rPr>
              <w:t>1059,9</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1152,0</w:t>
            </w: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70"/>
              <w:jc w:val="right"/>
              <w:rPr>
                <w:sz w:val="20"/>
                <w:szCs w:val="20"/>
              </w:rPr>
            </w:pPr>
          </w:p>
        </w:tc>
      </w:tr>
      <w:tr w:rsidR="009C4341" w:rsidRPr="00391B5D" w:rsidTr="0032195E">
        <w:trPr>
          <w:trHeight w:val="20"/>
          <w:jc w:val="center"/>
        </w:trPr>
        <w:tc>
          <w:tcPr>
            <w:tcW w:w="4665" w:type="dxa"/>
          </w:tcPr>
          <w:p w:rsidR="009C4341" w:rsidRPr="00391B5D" w:rsidRDefault="009C4341" w:rsidP="009C4341">
            <w:pPr>
              <w:pStyle w:val="6-3"/>
              <w:spacing w:before="60" w:after="60"/>
              <w:rPr>
                <w:sz w:val="20"/>
                <w:szCs w:val="20"/>
              </w:rPr>
            </w:pPr>
            <w:r w:rsidRPr="00391B5D">
              <w:rPr>
                <w:sz w:val="20"/>
                <w:szCs w:val="20"/>
              </w:rPr>
              <w:t xml:space="preserve">Лесоматериалы круглые, </w:t>
            </w:r>
            <w:proofErr w:type="spellStart"/>
            <w:r w:rsidRPr="00391B5D">
              <w:rPr>
                <w:sz w:val="20"/>
                <w:szCs w:val="20"/>
              </w:rPr>
              <w:t>тысплотн</w:t>
            </w:r>
            <w:proofErr w:type="spellEnd"/>
            <w:r w:rsidRPr="00391B5D">
              <w:rPr>
                <w:sz w:val="20"/>
                <w:szCs w:val="20"/>
              </w:rPr>
              <w:t>. м</w:t>
            </w:r>
            <w:r w:rsidRPr="00391B5D">
              <w:rPr>
                <w:sz w:val="20"/>
                <w:szCs w:val="20"/>
                <w:vertAlign w:val="superscript"/>
              </w:rPr>
              <w:t>3</w:t>
            </w:r>
          </w:p>
        </w:tc>
        <w:tc>
          <w:tcPr>
            <w:tcW w:w="982" w:type="dxa"/>
          </w:tcPr>
          <w:p w:rsidR="009C4341" w:rsidRPr="00391B5D" w:rsidRDefault="009C4341" w:rsidP="009C4341">
            <w:pPr>
              <w:pStyle w:val="6-"/>
              <w:spacing w:before="60" w:after="60"/>
              <w:ind w:left="0" w:right="113"/>
              <w:jc w:val="right"/>
              <w:rPr>
                <w:sz w:val="20"/>
                <w:szCs w:val="20"/>
              </w:rPr>
            </w:pPr>
            <w:r w:rsidRPr="00391B5D">
              <w:rPr>
                <w:sz w:val="20"/>
                <w:szCs w:val="20"/>
              </w:rPr>
              <w:t>1055,5</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1152,0</w:t>
            </w: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70"/>
              <w:jc w:val="right"/>
              <w:rPr>
                <w:sz w:val="20"/>
                <w:szCs w:val="20"/>
              </w:rPr>
            </w:pPr>
          </w:p>
        </w:tc>
      </w:tr>
      <w:tr w:rsidR="009C4341" w:rsidRPr="00391B5D" w:rsidTr="0032195E">
        <w:trPr>
          <w:trHeight w:val="20"/>
          <w:jc w:val="center"/>
        </w:trPr>
        <w:tc>
          <w:tcPr>
            <w:tcW w:w="4665" w:type="dxa"/>
          </w:tcPr>
          <w:p w:rsidR="009C4341" w:rsidRPr="00391B5D" w:rsidRDefault="009C4341" w:rsidP="009C4341">
            <w:pPr>
              <w:pStyle w:val="6-2"/>
              <w:spacing w:before="60" w:after="60"/>
              <w:ind w:left="709" w:right="113" w:hanging="433"/>
              <w:rPr>
                <w:sz w:val="20"/>
                <w:szCs w:val="20"/>
              </w:rPr>
            </w:pPr>
            <w:r w:rsidRPr="00391B5D">
              <w:rPr>
                <w:sz w:val="20"/>
                <w:szCs w:val="20"/>
              </w:rPr>
              <w:t xml:space="preserve">Древесина необработанная, </w:t>
            </w:r>
            <w:proofErr w:type="spellStart"/>
            <w:r w:rsidRPr="00391B5D">
              <w:rPr>
                <w:sz w:val="20"/>
                <w:szCs w:val="20"/>
              </w:rPr>
              <w:t>тысплотн</w:t>
            </w:r>
            <w:proofErr w:type="spellEnd"/>
            <w:r w:rsidRPr="00391B5D">
              <w:rPr>
                <w:sz w:val="20"/>
                <w:szCs w:val="20"/>
              </w:rPr>
              <w:t>. м</w:t>
            </w:r>
            <w:r w:rsidRPr="00391B5D">
              <w:rPr>
                <w:sz w:val="20"/>
                <w:szCs w:val="20"/>
                <w:vertAlign w:val="superscript"/>
              </w:rPr>
              <w:t>3</w:t>
            </w:r>
          </w:p>
        </w:tc>
        <w:tc>
          <w:tcPr>
            <w:tcW w:w="982"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1371,5</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1117,3</w:t>
            </w:r>
          </w:p>
        </w:tc>
        <w:tc>
          <w:tcPr>
            <w:tcW w:w="981" w:type="dxa"/>
          </w:tcPr>
          <w:p w:rsidR="009C4341" w:rsidRPr="00391B5D" w:rsidRDefault="009C4341" w:rsidP="009C4341">
            <w:pPr>
              <w:pStyle w:val="6-"/>
              <w:spacing w:before="60" w:after="60"/>
              <w:rPr>
                <w:sz w:val="20"/>
                <w:szCs w:val="20"/>
              </w:rPr>
            </w:pPr>
            <w:r w:rsidRPr="00391B5D">
              <w:rPr>
                <w:sz w:val="20"/>
                <w:szCs w:val="20"/>
              </w:rPr>
              <w:t>998,7</w:t>
            </w:r>
          </w:p>
        </w:tc>
      </w:tr>
      <w:tr w:rsidR="009C4341" w:rsidRPr="00391B5D" w:rsidTr="0032195E">
        <w:trPr>
          <w:trHeight w:val="20"/>
          <w:jc w:val="center"/>
        </w:trPr>
        <w:tc>
          <w:tcPr>
            <w:tcW w:w="4665" w:type="dxa"/>
          </w:tcPr>
          <w:p w:rsidR="009C4341" w:rsidRPr="00391B5D" w:rsidRDefault="009C4341" w:rsidP="009C4341">
            <w:pPr>
              <w:pStyle w:val="6-3"/>
              <w:spacing w:before="60" w:after="60"/>
              <w:rPr>
                <w:sz w:val="20"/>
                <w:szCs w:val="20"/>
              </w:rPr>
            </w:pPr>
            <w:r w:rsidRPr="00391B5D">
              <w:rPr>
                <w:sz w:val="20"/>
                <w:szCs w:val="20"/>
              </w:rPr>
              <w:t>Бревна хвойных пород</w:t>
            </w:r>
          </w:p>
        </w:tc>
        <w:tc>
          <w:tcPr>
            <w:tcW w:w="982"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719,6</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594,9</w:t>
            </w:r>
          </w:p>
        </w:tc>
        <w:tc>
          <w:tcPr>
            <w:tcW w:w="981" w:type="dxa"/>
          </w:tcPr>
          <w:p w:rsidR="009C4341" w:rsidRPr="00391B5D" w:rsidRDefault="009C4341" w:rsidP="009C4341">
            <w:pPr>
              <w:pStyle w:val="6-"/>
              <w:spacing w:before="60" w:after="60"/>
              <w:ind w:left="0" w:right="0"/>
              <w:rPr>
                <w:sz w:val="20"/>
                <w:szCs w:val="20"/>
              </w:rPr>
            </w:pPr>
            <w:r w:rsidRPr="00391B5D">
              <w:rPr>
                <w:sz w:val="20"/>
                <w:szCs w:val="20"/>
              </w:rPr>
              <w:t>594,4</w:t>
            </w:r>
          </w:p>
        </w:tc>
      </w:tr>
      <w:tr w:rsidR="009C4341" w:rsidRPr="00391B5D" w:rsidTr="0032195E">
        <w:trPr>
          <w:trHeight w:val="20"/>
          <w:jc w:val="center"/>
        </w:trPr>
        <w:tc>
          <w:tcPr>
            <w:tcW w:w="4665" w:type="dxa"/>
          </w:tcPr>
          <w:p w:rsidR="009C4341" w:rsidRPr="00391B5D" w:rsidRDefault="009C4341" w:rsidP="009C4341">
            <w:pPr>
              <w:pStyle w:val="6-3"/>
              <w:spacing w:before="60" w:after="60"/>
              <w:rPr>
                <w:sz w:val="20"/>
                <w:szCs w:val="20"/>
              </w:rPr>
            </w:pPr>
            <w:r w:rsidRPr="00391B5D">
              <w:rPr>
                <w:sz w:val="20"/>
                <w:szCs w:val="20"/>
              </w:rPr>
              <w:t>Бревна лиственных пород</w:t>
            </w:r>
          </w:p>
        </w:tc>
        <w:tc>
          <w:tcPr>
            <w:tcW w:w="982"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475,6</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395,3</w:t>
            </w:r>
          </w:p>
        </w:tc>
        <w:tc>
          <w:tcPr>
            <w:tcW w:w="981" w:type="dxa"/>
          </w:tcPr>
          <w:p w:rsidR="009C4341" w:rsidRPr="00391B5D" w:rsidRDefault="009C4341" w:rsidP="009C4341">
            <w:pPr>
              <w:pStyle w:val="6-"/>
              <w:spacing w:before="60" w:after="60"/>
              <w:rPr>
                <w:sz w:val="20"/>
                <w:szCs w:val="20"/>
              </w:rPr>
            </w:pPr>
            <w:r w:rsidRPr="00391B5D">
              <w:rPr>
                <w:sz w:val="20"/>
                <w:szCs w:val="20"/>
              </w:rPr>
              <w:t>317,0</w:t>
            </w:r>
          </w:p>
        </w:tc>
      </w:tr>
      <w:tr w:rsidR="009C4341" w:rsidRPr="00391B5D" w:rsidTr="0032195E">
        <w:trPr>
          <w:trHeight w:val="20"/>
          <w:jc w:val="center"/>
        </w:trPr>
        <w:tc>
          <w:tcPr>
            <w:tcW w:w="4665" w:type="dxa"/>
          </w:tcPr>
          <w:p w:rsidR="009C4341" w:rsidRPr="00391B5D" w:rsidRDefault="009C4341" w:rsidP="009C4341">
            <w:pPr>
              <w:pStyle w:val="6-2"/>
              <w:spacing w:before="60" w:after="60"/>
              <w:ind w:left="448" w:right="113"/>
              <w:rPr>
                <w:bCs/>
                <w:spacing w:val="-4"/>
                <w:sz w:val="20"/>
                <w:szCs w:val="20"/>
              </w:rPr>
            </w:pPr>
            <w:r w:rsidRPr="00391B5D">
              <w:rPr>
                <w:bCs/>
                <w:sz w:val="20"/>
                <w:szCs w:val="20"/>
              </w:rPr>
              <w:t xml:space="preserve">Процент освоения </w:t>
            </w:r>
            <w:r w:rsidRPr="00391B5D">
              <w:rPr>
                <w:sz w:val="20"/>
                <w:szCs w:val="20"/>
              </w:rPr>
              <w:t xml:space="preserve">допустимого объема изъятия древесины </w:t>
            </w:r>
            <w:r w:rsidRPr="00391B5D">
              <w:rPr>
                <w:sz w:val="20"/>
                <w:szCs w:val="20"/>
                <w:vertAlign w:val="superscript"/>
              </w:rPr>
              <w:t>6)</w:t>
            </w:r>
          </w:p>
        </w:tc>
        <w:tc>
          <w:tcPr>
            <w:tcW w:w="982"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70"/>
              <w:jc w:val="right"/>
              <w:rPr>
                <w:sz w:val="20"/>
                <w:szCs w:val="20"/>
              </w:rPr>
            </w:pPr>
          </w:p>
        </w:tc>
      </w:tr>
      <w:tr w:rsidR="009C4341" w:rsidRPr="00391B5D" w:rsidTr="0032195E">
        <w:trPr>
          <w:trHeight w:val="20"/>
          <w:jc w:val="center"/>
        </w:trPr>
        <w:tc>
          <w:tcPr>
            <w:tcW w:w="4665" w:type="dxa"/>
          </w:tcPr>
          <w:p w:rsidR="009C4341" w:rsidRPr="00391B5D" w:rsidRDefault="009C4341" w:rsidP="009C4341">
            <w:pPr>
              <w:pStyle w:val="6-2"/>
              <w:spacing w:before="60" w:after="60"/>
              <w:ind w:firstLine="105"/>
              <w:rPr>
                <w:i/>
                <w:sz w:val="20"/>
                <w:szCs w:val="20"/>
              </w:rPr>
            </w:pPr>
            <w:r w:rsidRPr="00391B5D">
              <w:rPr>
                <w:i/>
                <w:sz w:val="20"/>
                <w:szCs w:val="20"/>
              </w:rPr>
              <w:lastRenderedPageBreak/>
              <w:t>из них по лесничествам:</w:t>
            </w:r>
          </w:p>
        </w:tc>
        <w:tc>
          <w:tcPr>
            <w:tcW w:w="982"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70"/>
              <w:jc w:val="right"/>
              <w:rPr>
                <w:sz w:val="20"/>
                <w:szCs w:val="20"/>
              </w:rPr>
            </w:pPr>
          </w:p>
        </w:tc>
      </w:tr>
      <w:tr w:rsidR="009C4341" w:rsidRPr="00391B5D" w:rsidTr="0032195E">
        <w:trPr>
          <w:trHeight w:val="20"/>
          <w:jc w:val="center"/>
        </w:trPr>
        <w:tc>
          <w:tcPr>
            <w:tcW w:w="4665" w:type="dxa"/>
          </w:tcPr>
          <w:p w:rsidR="009C4341" w:rsidRPr="00391B5D" w:rsidRDefault="009C4341" w:rsidP="009C4341">
            <w:pPr>
              <w:pStyle w:val="6-5"/>
              <w:spacing w:before="60" w:after="60"/>
              <w:rPr>
                <w:sz w:val="20"/>
              </w:rPr>
            </w:pPr>
            <w:r w:rsidRPr="00391B5D">
              <w:rPr>
                <w:sz w:val="20"/>
              </w:rPr>
              <w:t>Помоздинское</w:t>
            </w:r>
          </w:p>
        </w:tc>
        <w:tc>
          <w:tcPr>
            <w:tcW w:w="982" w:type="dxa"/>
          </w:tcPr>
          <w:p w:rsidR="009C4341" w:rsidRPr="00391B5D" w:rsidRDefault="009C4341" w:rsidP="009C4341">
            <w:pPr>
              <w:pStyle w:val="6-"/>
              <w:spacing w:before="60" w:after="60"/>
              <w:ind w:left="0" w:right="113"/>
              <w:jc w:val="right"/>
              <w:rPr>
                <w:sz w:val="20"/>
                <w:szCs w:val="20"/>
              </w:rPr>
            </w:pPr>
            <w:r w:rsidRPr="00391B5D">
              <w:rPr>
                <w:sz w:val="20"/>
                <w:szCs w:val="20"/>
              </w:rPr>
              <w:t>43,4</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39,4</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37,2</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36,1</w:t>
            </w:r>
          </w:p>
        </w:tc>
        <w:tc>
          <w:tcPr>
            <w:tcW w:w="981" w:type="dxa"/>
          </w:tcPr>
          <w:p w:rsidR="009C4341" w:rsidRPr="00391B5D" w:rsidRDefault="009C4341" w:rsidP="009C4341">
            <w:pPr>
              <w:pStyle w:val="6-"/>
              <w:spacing w:before="60" w:after="60"/>
              <w:ind w:left="0" w:right="170"/>
              <w:jc w:val="right"/>
              <w:rPr>
                <w:sz w:val="20"/>
                <w:szCs w:val="20"/>
              </w:rPr>
            </w:pPr>
            <w:r w:rsidRPr="00391B5D">
              <w:rPr>
                <w:sz w:val="20"/>
                <w:szCs w:val="20"/>
              </w:rPr>
              <w:t>33,8</w:t>
            </w:r>
          </w:p>
        </w:tc>
      </w:tr>
      <w:tr w:rsidR="009C4341" w:rsidRPr="00391B5D" w:rsidTr="0032195E">
        <w:trPr>
          <w:trHeight w:val="20"/>
          <w:jc w:val="center"/>
        </w:trPr>
        <w:tc>
          <w:tcPr>
            <w:tcW w:w="4665" w:type="dxa"/>
          </w:tcPr>
          <w:p w:rsidR="009C4341" w:rsidRPr="00391B5D" w:rsidRDefault="009C4341" w:rsidP="009C4341">
            <w:pPr>
              <w:pStyle w:val="6-5"/>
              <w:spacing w:before="60" w:after="60"/>
              <w:rPr>
                <w:sz w:val="20"/>
              </w:rPr>
            </w:pPr>
            <w:proofErr w:type="spellStart"/>
            <w:r w:rsidRPr="00391B5D">
              <w:rPr>
                <w:sz w:val="20"/>
              </w:rPr>
              <w:t>Пруптское</w:t>
            </w:r>
            <w:proofErr w:type="spellEnd"/>
          </w:p>
        </w:tc>
        <w:tc>
          <w:tcPr>
            <w:tcW w:w="982" w:type="dxa"/>
          </w:tcPr>
          <w:p w:rsidR="009C4341" w:rsidRPr="00391B5D" w:rsidRDefault="009C4341" w:rsidP="009C4341">
            <w:pPr>
              <w:pStyle w:val="6-"/>
              <w:spacing w:before="60" w:after="60"/>
              <w:ind w:left="0" w:right="113"/>
              <w:jc w:val="right"/>
              <w:rPr>
                <w:sz w:val="20"/>
                <w:szCs w:val="20"/>
              </w:rPr>
            </w:pPr>
            <w:r w:rsidRPr="00391B5D">
              <w:rPr>
                <w:sz w:val="20"/>
                <w:szCs w:val="20"/>
              </w:rPr>
              <w:t>13,7</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15,2</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28,4</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32,0</w:t>
            </w:r>
          </w:p>
        </w:tc>
        <w:tc>
          <w:tcPr>
            <w:tcW w:w="981" w:type="dxa"/>
          </w:tcPr>
          <w:p w:rsidR="009C4341" w:rsidRPr="00391B5D" w:rsidRDefault="009C4341" w:rsidP="009C4341">
            <w:pPr>
              <w:pStyle w:val="6-"/>
              <w:spacing w:before="60" w:after="60"/>
              <w:ind w:left="0" w:right="170"/>
              <w:jc w:val="right"/>
              <w:rPr>
                <w:sz w:val="20"/>
                <w:szCs w:val="20"/>
              </w:rPr>
            </w:pPr>
            <w:r w:rsidRPr="00391B5D">
              <w:rPr>
                <w:sz w:val="20"/>
                <w:szCs w:val="20"/>
              </w:rPr>
              <w:t>20,3</w:t>
            </w:r>
          </w:p>
        </w:tc>
      </w:tr>
      <w:tr w:rsidR="009C4341" w:rsidRPr="00391B5D" w:rsidTr="0032195E">
        <w:trPr>
          <w:trHeight w:val="20"/>
          <w:jc w:val="center"/>
        </w:trPr>
        <w:tc>
          <w:tcPr>
            <w:tcW w:w="4665" w:type="dxa"/>
          </w:tcPr>
          <w:p w:rsidR="009C4341" w:rsidRPr="00391B5D" w:rsidRDefault="009C4341" w:rsidP="009C4341">
            <w:pPr>
              <w:pStyle w:val="6-5"/>
              <w:spacing w:before="60" w:after="60"/>
              <w:rPr>
                <w:sz w:val="20"/>
              </w:rPr>
            </w:pPr>
            <w:r w:rsidRPr="00391B5D">
              <w:rPr>
                <w:sz w:val="20"/>
              </w:rPr>
              <w:t>Усть-Куломское</w:t>
            </w:r>
          </w:p>
        </w:tc>
        <w:tc>
          <w:tcPr>
            <w:tcW w:w="982" w:type="dxa"/>
          </w:tcPr>
          <w:p w:rsidR="009C4341" w:rsidRPr="00391B5D" w:rsidRDefault="009C4341" w:rsidP="009C4341">
            <w:pPr>
              <w:pStyle w:val="6-"/>
              <w:spacing w:before="60" w:after="60"/>
              <w:ind w:left="0" w:right="113"/>
              <w:jc w:val="right"/>
              <w:rPr>
                <w:sz w:val="20"/>
                <w:szCs w:val="20"/>
              </w:rPr>
            </w:pPr>
            <w:r w:rsidRPr="00391B5D">
              <w:rPr>
                <w:sz w:val="20"/>
                <w:szCs w:val="20"/>
              </w:rPr>
              <w:t>32,1</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29,9</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24,2</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13,3</w:t>
            </w:r>
          </w:p>
        </w:tc>
        <w:tc>
          <w:tcPr>
            <w:tcW w:w="981" w:type="dxa"/>
          </w:tcPr>
          <w:p w:rsidR="009C4341" w:rsidRPr="00391B5D" w:rsidRDefault="009C4341" w:rsidP="009C4341">
            <w:pPr>
              <w:pStyle w:val="6-"/>
              <w:spacing w:before="60" w:after="60"/>
              <w:ind w:left="0" w:right="170"/>
              <w:jc w:val="right"/>
              <w:rPr>
                <w:sz w:val="20"/>
                <w:szCs w:val="20"/>
              </w:rPr>
            </w:pPr>
            <w:r w:rsidRPr="00391B5D">
              <w:rPr>
                <w:sz w:val="20"/>
                <w:szCs w:val="20"/>
              </w:rPr>
              <w:t>11,3</w:t>
            </w:r>
          </w:p>
        </w:tc>
      </w:tr>
      <w:tr w:rsidR="009C4341" w:rsidRPr="00391B5D" w:rsidTr="0032195E">
        <w:trPr>
          <w:trHeight w:val="20"/>
          <w:jc w:val="center"/>
        </w:trPr>
        <w:tc>
          <w:tcPr>
            <w:tcW w:w="4665" w:type="dxa"/>
          </w:tcPr>
          <w:p w:rsidR="009C4341" w:rsidRPr="00391B5D" w:rsidRDefault="009C4341" w:rsidP="009C4341">
            <w:pPr>
              <w:pStyle w:val="6-5"/>
              <w:spacing w:before="60" w:after="60"/>
              <w:rPr>
                <w:sz w:val="20"/>
              </w:rPr>
            </w:pPr>
            <w:proofErr w:type="spellStart"/>
            <w:r w:rsidRPr="00391B5D">
              <w:rPr>
                <w:sz w:val="20"/>
              </w:rPr>
              <w:t>Усть-Немское</w:t>
            </w:r>
            <w:proofErr w:type="spellEnd"/>
          </w:p>
        </w:tc>
        <w:tc>
          <w:tcPr>
            <w:tcW w:w="982" w:type="dxa"/>
          </w:tcPr>
          <w:p w:rsidR="009C4341" w:rsidRPr="00391B5D" w:rsidRDefault="009C4341" w:rsidP="009C4341">
            <w:pPr>
              <w:pStyle w:val="6-"/>
              <w:spacing w:before="60" w:after="60"/>
              <w:ind w:left="0" w:right="113"/>
              <w:jc w:val="right"/>
              <w:rPr>
                <w:sz w:val="20"/>
                <w:szCs w:val="20"/>
              </w:rPr>
            </w:pPr>
            <w:r w:rsidRPr="00391B5D">
              <w:rPr>
                <w:sz w:val="20"/>
                <w:szCs w:val="20"/>
              </w:rPr>
              <w:t>31,4</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27,3</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28,9</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25,2</w:t>
            </w:r>
          </w:p>
        </w:tc>
        <w:tc>
          <w:tcPr>
            <w:tcW w:w="981" w:type="dxa"/>
          </w:tcPr>
          <w:p w:rsidR="009C4341" w:rsidRPr="00391B5D" w:rsidRDefault="009C4341" w:rsidP="009C4341">
            <w:pPr>
              <w:pStyle w:val="6-"/>
              <w:spacing w:before="60" w:after="60"/>
              <w:ind w:left="0" w:right="170"/>
              <w:jc w:val="right"/>
              <w:rPr>
                <w:sz w:val="20"/>
                <w:szCs w:val="20"/>
              </w:rPr>
            </w:pPr>
            <w:r w:rsidRPr="00391B5D">
              <w:rPr>
                <w:sz w:val="20"/>
                <w:szCs w:val="20"/>
              </w:rPr>
              <w:t>25,6</w:t>
            </w:r>
          </w:p>
        </w:tc>
      </w:tr>
      <w:tr w:rsidR="009C4341" w:rsidRPr="00391B5D" w:rsidTr="0032195E">
        <w:trPr>
          <w:trHeight w:val="20"/>
          <w:jc w:val="center"/>
        </w:trPr>
        <w:tc>
          <w:tcPr>
            <w:tcW w:w="4665" w:type="dxa"/>
          </w:tcPr>
          <w:p w:rsidR="009C4341" w:rsidRPr="00391B5D" w:rsidRDefault="009C4341" w:rsidP="009C4341">
            <w:pPr>
              <w:pStyle w:val="6-1"/>
              <w:spacing w:before="60" w:after="60"/>
              <w:rPr>
                <w:b/>
                <w:sz w:val="20"/>
              </w:rPr>
            </w:pPr>
            <w:r w:rsidRPr="00391B5D">
              <w:rPr>
                <w:b/>
                <w:sz w:val="20"/>
              </w:rPr>
              <w:t>Лесоводство</w:t>
            </w:r>
          </w:p>
        </w:tc>
        <w:tc>
          <w:tcPr>
            <w:tcW w:w="982"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70"/>
              <w:jc w:val="right"/>
              <w:rPr>
                <w:sz w:val="20"/>
                <w:szCs w:val="20"/>
              </w:rPr>
            </w:pPr>
          </w:p>
        </w:tc>
      </w:tr>
      <w:tr w:rsidR="009C4341" w:rsidRPr="00391B5D" w:rsidTr="0032195E">
        <w:trPr>
          <w:trHeight w:val="20"/>
          <w:jc w:val="center"/>
        </w:trPr>
        <w:tc>
          <w:tcPr>
            <w:tcW w:w="4665" w:type="dxa"/>
          </w:tcPr>
          <w:p w:rsidR="009C4341" w:rsidRPr="00391B5D" w:rsidRDefault="009C4341" w:rsidP="009C4341">
            <w:pPr>
              <w:pStyle w:val="6-1"/>
              <w:spacing w:before="60" w:after="60"/>
              <w:ind w:left="709" w:right="113" w:hanging="433"/>
              <w:rPr>
                <w:sz w:val="20"/>
              </w:rPr>
            </w:pPr>
            <w:proofErr w:type="spellStart"/>
            <w:r w:rsidRPr="00391B5D">
              <w:rPr>
                <w:sz w:val="20"/>
              </w:rPr>
              <w:t>Лесовосстановление</w:t>
            </w:r>
            <w:proofErr w:type="gramStart"/>
            <w:r w:rsidRPr="00391B5D">
              <w:rPr>
                <w:sz w:val="20"/>
              </w:rPr>
              <w:t>,г</w:t>
            </w:r>
            <w:proofErr w:type="gramEnd"/>
            <w:r w:rsidRPr="00391B5D">
              <w:rPr>
                <w:sz w:val="20"/>
              </w:rPr>
              <w:t>а</w:t>
            </w:r>
            <w:proofErr w:type="spellEnd"/>
          </w:p>
        </w:tc>
        <w:tc>
          <w:tcPr>
            <w:tcW w:w="982" w:type="dxa"/>
          </w:tcPr>
          <w:p w:rsidR="009C4341" w:rsidRPr="00391B5D" w:rsidRDefault="009C4341" w:rsidP="009C4341">
            <w:pPr>
              <w:pStyle w:val="6-"/>
              <w:spacing w:before="60" w:after="60"/>
              <w:ind w:left="0" w:right="113"/>
              <w:jc w:val="right"/>
              <w:rPr>
                <w:sz w:val="20"/>
                <w:szCs w:val="20"/>
              </w:rPr>
            </w:pPr>
            <w:r w:rsidRPr="00391B5D">
              <w:rPr>
                <w:sz w:val="20"/>
                <w:szCs w:val="20"/>
              </w:rPr>
              <w:t>4563</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5642</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5345</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7531</w:t>
            </w:r>
          </w:p>
        </w:tc>
        <w:tc>
          <w:tcPr>
            <w:tcW w:w="981" w:type="dxa"/>
          </w:tcPr>
          <w:p w:rsidR="009C4341" w:rsidRPr="00391B5D" w:rsidRDefault="009C4341" w:rsidP="009C4341">
            <w:pPr>
              <w:pStyle w:val="6-"/>
              <w:spacing w:before="60" w:after="60"/>
              <w:ind w:left="0" w:right="170"/>
              <w:jc w:val="right"/>
              <w:rPr>
                <w:sz w:val="20"/>
                <w:szCs w:val="20"/>
              </w:rPr>
            </w:pPr>
            <w:r w:rsidRPr="00391B5D">
              <w:rPr>
                <w:sz w:val="20"/>
                <w:szCs w:val="20"/>
              </w:rPr>
              <w:t>8516</w:t>
            </w:r>
          </w:p>
        </w:tc>
      </w:tr>
      <w:tr w:rsidR="009C4341" w:rsidRPr="00391B5D" w:rsidTr="0032195E">
        <w:trPr>
          <w:trHeight w:val="20"/>
          <w:jc w:val="center"/>
        </w:trPr>
        <w:tc>
          <w:tcPr>
            <w:tcW w:w="4665" w:type="dxa"/>
          </w:tcPr>
          <w:p w:rsidR="009C4341" w:rsidRPr="00391B5D" w:rsidRDefault="009C4341" w:rsidP="009C4341">
            <w:pPr>
              <w:pStyle w:val="6-3"/>
              <w:spacing w:before="60" w:after="60"/>
              <w:ind w:hanging="65"/>
              <w:rPr>
                <w:i/>
                <w:sz w:val="20"/>
                <w:szCs w:val="20"/>
              </w:rPr>
            </w:pPr>
            <w:r w:rsidRPr="00391B5D">
              <w:rPr>
                <w:i/>
                <w:sz w:val="20"/>
                <w:szCs w:val="20"/>
              </w:rPr>
              <w:t>в том числе:</w:t>
            </w:r>
          </w:p>
        </w:tc>
        <w:tc>
          <w:tcPr>
            <w:tcW w:w="982"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70"/>
              <w:jc w:val="right"/>
              <w:rPr>
                <w:sz w:val="20"/>
                <w:szCs w:val="20"/>
              </w:rPr>
            </w:pPr>
          </w:p>
        </w:tc>
      </w:tr>
      <w:tr w:rsidR="009C4341" w:rsidRPr="00391B5D" w:rsidTr="0032195E">
        <w:trPr>
          <w:trHeight w:val="20"/>
          <w:jc w:val="center"/>
        </w:trPr>
        <w:tc>
          <w:tcPr>
            <w:tcW w:w="4665" w:type="dxa"/>
          </w:tcPr>
          <w:p w:rsidR="009C4341" w:rsidRPr="00391B5D" w:rsidRDefault="009C4341" w:rsidP="009C4341">
            <w:pPr>
              <w:pStyle w:val="6-2"/>
              <w:spacing w:before="60" w:after="60"/>
              <w:ind w:left="709" w:right="113" w:hanging="291"/>
              <w:rPr>
                <w:sz w:val="20"/>
                <w:szCs w:val="20"/>
              </w:rPr>
            </w:pPr>
            <w:r w:rsidRPr="00391B5D">
              <w:rPr>
                <w:sz w:val="20"/>
                <w:szCs w:val="20"/>
              </w:rPr>
              <w:t>содействие естественному возобновлению леса</w:t>
            </w:r>
          </w:p>
        </w:tc>
        <w:tc>
          <w:tcPr>
            <w:tcW w:w="982" w:type="dxa"/>
          </w:tcPr>
          <w:p w:rsidR="009C4341" w:rsidRPr="00391B5D" w:rsidRDefault="009C4341" w:rsidP="009C4341">
            <w:pPr>
              <w:pStyle w:val="6-"/>
              <w:spacing w:before="60" w:after="60"/>
              <w:ind w:left="0" w:right="113"/>
              <w:jc w:val="right"/>
              <w:rPr>
                <w:sz w:val="20"/>
                <w:szCs w:val="20"/>
              </w:rPr>
            </w:pPr>
            <w:r w:rsidRPr="00391B5D">
              <w:rPr>
                <w:sz w:val="20"/>
                <w:szCs w:val="20"/>
              </w:rPr>
              <w:t>4207</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5230</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4929</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6949</w:t>
            </w:r>
          </w:p>
        </w:tc>
        <w:tc>
          <w:tcPr>
            <w:tcW w:w="981" w:type="dxa"/>
          </w:tcPr>
          <w:p w:rsidR="009C4341" w:rsidRPr="00391B5D" w:rsidRDefault="009C4341" w:rsidP="009C4341">
            <w:pPr>
              <w:pStyle w:val="6-"/>
              <w:spacing w:before="60" w:after="60"/>
              <w:ind w:left="0" w:right="170"/>
              <w:jc w:val="right"/>
              <w:rPr>
                <w:sz w:val="20"/>
                <w:szCs w:val="20"/>
              </w:rPr>
            </w:pPr>
            <w:r w:rsidRPr="00391B5D">
              <w:rPr>
                <w:sz w:val="20"/>
                <w:szCs w:val="20"/>
              </w:rPr>
              <w:t>7826</w:t>
            </w:r>
          </w:p>
        </w:tc>
      </w:tr>
      <w:tr w:rsidR="009C4341" w:rsidRPr="00391B5D" w:rsidTr="0032195E">
        <w:trPr>
          <w:trHeight w:val="20"/>
          <w:jc w:val="center"/>
        </w:trPr>
        <w:tc>
          <w:tcPr>
            <w:tcW w:w="4665" w:type="dxa"/>
          </w:tcPr>
          <w:p w:rsidR="009C4341" w:rsidRPr="00391B5D" w:rsidRDefault="009C4341" w:rsidP="009C4341">
            <w:pPr>
              <w:pStyle w:val="6-2"/>
              <w:spacing w:before="60" w:after="60"/>
              <w:ind w:left="709" w:right="113" w:hanging="291"/>
              <w:rPr>
                <w:sz w:val="20"/>
                <w:szCs w:val="20"/>
              </w:rPr>
            </w:pPr>
            <w:r w:rsidRPr="00391B5D">
              <w:rPr>
                <w:sz w:val="20"/>
                <w:szCs w:val="20"/>
              </w:rPr>
              <w:t xml:space="preserve">искусственное (создание лесных культур) </w:t>
            </w:r>
            <w:r w:rsidRPr="00391B5D">
              <w:rPr>
                <w:sz w:val="20"/>
                <w:szCs w:val="20"/>
                <w:vertAlign w:val="superscript"/>
              </w:rPr>
              <w:t>7)</w:t>
            </w:r>
          </w:p>
        </w:tc>
        <w:tc>
          <w:tcPr>
            <w:tcW w:w="982" w:type="dxa"/>
          </w:tcPr>
          <w:p w:rsidR="009C4341" w:rsidRPr="00391B5D" w:rsidRDefault="009C4341" w:rsidP="009C4341">
            <w:pPr>
              <w:pStyle w:val="6-"/>
              <w:spacing w:before="60" w:after="60"/>
              <w:ind w:left="0" w:right="113"/>
              <w:jc w:val="right"/>
              <w:rPr>
                <w:sz w:val="20"/>
                <w:szCs w:val="20"/>
              </w:rPr>
            </w:pPr>
            <w:r w:rsidRPr="00391B5D">
              <w:rPr>
                <w:sz w:val="20"/>
                <w:szCs w:val="20"/>
              </w:rPr>
              <w:t>356</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362</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416</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552</w:t>
            </w:r>
          </w:p>
        </w:tc>
        <w:tc>
          <w:tcPr>
            <w:tcW w:w="981" w:type="dxa"/>
          </w:tcPr>
          <w:p w:rsidR="009C4341" w:rsidRPr="00391B5D" w:rsidRDefault="009C4341" w:rsidP="009C4341">
            <w:pPr>
              <w:pStyle w:val="6-"/>
              <w:spacing w:before="60" w:after="60"/>
              <w:ind w:left="0" w:right="170"/>
              <w:jc w:val="right"/>
              <w:rPr>
                <w:sz w:val="20"/>
                <w:szCs w:val="20"/>
              </w:rPr>
            </w:pPr>
            <w:r w:rsidRPr="00391B5D">
              <w:rPr>
                <w:sz w:val="20"/>
                <w:szCs w:val="20"/>
              </w:rPr>
              <w:t>409</w:t>
            </w:r>
          </w:p>
        </w:tc>
      </w:tr>
      <w:tr w:rsidR="009C4341" w:rsidRPr="00391B5D" w:rsidTr="0032195E">
        <w:trPr>
          <w:trHeight w:val="20"/>
          <w:jc w:val="center"/>
        </w:trPr>
        <w:tc>
          <w:tcPr>
            <w:tcW w:w="4665" w:type="dxa"/>
          </w:tcPr>
          <w:p w:rsidR="009C4341" w:rsidRPr="00391B5D" w:rsidRDefault="009C4341" w:rsidP="009C4341">
            <w:pPr>
              <w:pStyle w:val="6-2"/>
              <w:spacing w:before="60" w:after="60"/>
              <w:ind w:left="709" w:right="113" w:hanging="291"/>
              <w:rPr>
                <w:sz w:val="20"/>
                <w:szCs w:val="20"/>
              </w:rPr>
            </w:pPr>
            <w:r w:rsidRPr="00391B5D">
              <w:rPr>
                <w:sz w:val="20"/>
                <w:szCs w:val="20"/>
              </w:rPr>
              <w:t>комбинированное</w:t>
            </w:r>
          </w:p>
        </w:tc>
        <w:tc>
          <w:tcPr>
            <w:tcW w:w="982" w:type="dxa"/>
          </w:tcPr>
          <w:p w:rsidR="009C4341" w:rsidRPr="00391B5D" w:rsidRDefault="009C4341" w:rsidP="009C4341">
            <w:pPr>
              <w:pStyle w:val="6-"/>
              <w:spacing w:before="60" w:after="60"/>
              <w:ind w:left="0" w:right="113"/>
              <w:jc w:val="right"/>
              <w:rPr>
                <w:sz w:val="20"/>
                <w:szCs w:val="20"/>
              </w:rPr>
            </w:pP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50</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w:t>
            </w:r>
          </w:p>
        </w:tc>
        <w:tc>
          <w:tcPr>
            <w:tcW w:w="981" w:type="dxa"/>
          </w:tcPr>
          <w:p w:rsidR="009C4341" w:rsidRPr="00391B5D" w:rsidRDefault="009C4341" w:rsidP="009C4341">
            <w:pPr>
              <w:pStyle w:val="6-"/>
              <w:spacing w:before="60" w:after="60"/>
              <w:ind w:left="0" w:right="113"/>
              <w:jc w:val="right"/>
              <w:rPr>
                <w:sz w:val="20"/>
                <w:szCs w:val="20"/>
              </w:rPr>
            </w:pPr>
            <w:r w:rsidRPr="00391B5D">
              <w:rPr>
                <w:sz w:val="20"/>
                <w:szCs w:val="20"/>
              </w:rPr>
              <w:t>30</w:t>
            </w:r>
          </w:p>
        </w:tc>
        <w:tc>
          <w:tcPr>
            <w:tcW w:w="981" w:type="dxa"/>
          </w:tcPr>
          <w:p w:rsidR="009C4341" w:rsidRPr="00391B5D" w:rsidRDefault="009C4341" w:rsidP="009C4341">
            <w:pPr>
              <w:pStyle w:val="6-"/>
              <w:spacing w:before="60" w:after="60"/>
              <w:ind w:left="0" w:right="170"/>
              <w:jc w:val="right"/>
              <w:rPr>
                <w:sz w:val="20"/>
                <w:szCs w:val="20"/>
              </w:rPr>
            </w:pPr>
            <w:r w:rsidRPr="00391B5D">
              <w:rPr>
                <w:sz w:val="20"/>
                <w:szCs w:val="20"/>
              </w:rPr>
              <w:t>281</w:t>
            </w:r>
          </w:p>
        </w:tc>
      </w:tr>
    </w:tbl>
    <w:p w:rsidR="009C4341" w:rsidRPr="00391B5D" w:rsidRDefault="009C4341" w:rsidP="001B1972">
      <w:pPr>
        <w:pStyle w:val="a4"/>
        <w:tabs>
          <w:tab w:val="left" w:pos="426"/>
        </w:tabs>
        <w:spacing w:before="120" w:after="200"/>
        <w:ind w:left="0"/>
        <w:contextualSpacing w:val="0"/>
        <w:rPr>
          <w:rFonts w:ascii="Times New Roman" w:hAnsi="Times New Roman"/>
          <w:sz w:val="24"/>
          <w:szCs w:val="28"/>
        </w:rPr>
      </w:pPr>
      <w:r w:rsidRPr="00391B5D">
        <w:rPr>
          <w:rFonts w:ascii="Times New Roman" w:hAnsi="Times New Roman"/>
          <w:sz w:val="24"/>
          <w:szCs w:val="28"/>
        </w:rPr>
        <w:t>* 2003-2007 гг. - процент использования расчетной лесосеки.</w:t>
      </w:r>
      <w:r w:rsidRPr="00391B5D">
        <w:rPr>
          <w:rFonts w:ascii="Times New Roman" w:hAnsi="Times New Roman"/>
          <w:sz w:val="24"/>
          <w:szCs w:val="28"/>
        </w:rPr>
        <w:br/>
        <w:t>** 2003-2007 гг. - заложено лесных культур (посев и посадка).</w:t>
      </w:r>
      <w:r w:rsidRPr="00391B5D">
        <w:rPr>
          <w:rFonts w:ascii="Times New Roman" w:hAnsi="Times New Roman"/>
          <w:sz w:val="24"/>
          <w:szCs w:val="28"/>
        </w:rPr>
        <w:br/>
        <w:t xml:space="preserve">Источник: </w:t>
      </w:r>
      <w:r w:rsidR="00A92E06">
        <w:rPr>
          <w:rFonts w:ascii="Times New Roman" w:hAnsi="Times New Roman"/>
          <w:sz w:val="24"/>
          <w:szCs w:val="28"/>
        </w:rPr>
        <w:t>Территориальный орган Федеральной службы государственной статистики по Республике Коми</w:t>
      </w:r>
    </w:p>
    <w:p w:rsidR="005640DE" w:rsidRPr="00391B5D" w:rsidRDefault="005640DE" w:rsidP="000060FF">
      <w:pPr>
        <w:pStyle w:val="a4"/>
        <w:tabs>
          <w:tab w:val="left" w:pos="426"/>
        </w:tabs>
        <w:spacing w:after="200"/>
        <w:ind w:left="0"/>
        <w:contextualSpacing w:val="0"/>
        <w:jc w:val="both"/>
        <w:rPr>
          <w:rFonts w:ascii="Times New Roman" w:hAnsi="Times New Roman"/>
          <w:sz w:val="28"/>
          <w:szCs w:val="28"/>
        </w:rPr>
      </w:pPr>
    </w:p>
    <w:p w:rsidR="007B569A" w:rsidRPr="00B438E0" w:rsidRDefault="007B569A" w:rsidP="00B438E0">
      <w:pPr>
        <w:pStyle w:val="20"/>
        <w:jc w:val="left"/>
        <w:rPr>
          <w:b/>
        </w:rPr>
      </w:pPr>
      <w:r w:rsidRPr="00B438E0">
        <w:rPr>
          <w:b/>
        </w:rPr>
        <w:t>Проблемы отрасли</w:t>
      </w:r>
    </w:p>
    <w:p w:rsidR="007B569A" w:rsidRPr="00391B5D" w:rsidRDefault="007B569A" w:rsidP="007B569A">
      <w:pPr>
        <w:spacing w:after="200"/>
        <w:jc w:val="both"/>
        <w:rPr>
          <w:rFonts w:ascii="Times New Roman" w:hAnsi="Times New Roman"/>
          <w:sz w:val="28"/>
          <w:szCs w:val="28"/>
        </w:rPr>
      </w:pPr>
      <w:proofErr w:type="gramStart"/>
      <w:r w:rsidRPr="00391B5D">
        <w:rPr>
          <w:rFonts w:ascii="Times New Roman" w:hAnsi="Times New Roman"/>
          <w:sz w:val="28"/>
          <w:szCs w:val="28"/>
        </w:rPr>
        <w:t xml:space="preserve">Среди ключевых факторов, препятствующих </w:t>
      </w:r>
      <w:r w:rsidR="001B1972" w:rsidRPr="00391B5D">
        <w:rPr>
          <w:rFonts w:ascii="Times New Roman" w:hAnsi="Times New Roman"/>
          <w:sz w:val="28"/>
          <w:szCs w:val="28"/>
        </w:rPr>
        <w:t xml:space="preserve">устойчивому </w:t>
      </w:r>
      <w:r w:rsidRPr="00391B5D">
        <w:rPr>
          <w:rFonts w:ascii="Times New Roman" w:hAnsi="Times New Roman"/>
          <w:sz w:val="28"/>
          <w:szCs w:val="28"/>
        </w:rPr>
        <w:t>развитию лесопромышленного секто</w:t>
      </w:r>
      <w:r w:rsidR="00E67CD1" w:rsidRPr="00391B5D">
        <w:rPr>
          <w:rFonts w:ascii="Times New Roman" w:hAnsi="Times New Roman"/>
          <w:sz w:val="28"/>
          <w:szCs w:val="28"/>
        </w:rPr>
        <w:t>ра, можно выделить следующие:</w:t>
      </w:r>
      <w:proofErr w:type="gramEnd"/>
    </w:p>
    <w:p w:rsidR="004536F2" w:rsidRPr="00391B5D" w:rsidRDefault="004536F2" w:rsidP="00A179F9">
      <w:pPr>
        <w:pStyle w:val="a4"/>
        <w:numPr>
          <w:ilvl w:val="1"/>
          <w:numId w:val="61"/>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Отсутствие доступных свободных участков лесосечного фонда для осуществления производственной деятельности.</w:t>
      </w:r>
    </w:p>
    <w:p w:rsidR="004536F2" w:rsidRPr="00391B5D" w:rsidRDefault="004536F2" w:rsidP="00A179F9">
      <w:pPr>
        <w:pStyle w:val="a4"/>
        <w:numPr>
          <w:ilvl w:val="1"/>
          <w:numId w:val="61"/>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Сохранение и закрепление лесосырьевой базы за местными товаропроизводителями.</w:t>
      </w:r>
    </w:p>
    <w:p w:rsidR="004536F2" w:rsidRPr="00391B5D" w:rsidRDefault="004536F2" w:rsidP="00A179F9">
      <w:pPr>
        <w:pStyle w:val="a4"/>
        <w:numPr>
          <w:ilvl w:val="1"/>
          <w:numId w:val="61"/>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Дефицит квалифицированных кадров, в том числе несбалансированность спроса и предложения рабочей силы.</w:t>
      </w:r>
    </w:p>
    <w:p w:rsidR="004536F2" w:rsidRPr="00391B5D" w:rsidRDefault="004536F2" w:rsidP="00A179F9">
      <w:pPr>
        <w:pStyle w:val="a4"/>
        <w:numPr>
          <w:ilvl w:val="1"/>
          <w:numId w:val="61"/>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Недостаточное количество производственных мощностей для глубокой переработки древесины, налаженных каналов сбыта и низкий уровень конкурентоспособности местной продукции.</w:t>
      </w:r>
    </w:p>
    <w:p w:rsidR="004536F2" w:rsidRPr="00391B5D" w:rsidRDefault="004536F2" w:rsidP="00A179F9">
      <w:pPr>
        <w:pStyle w:val="a4"/>
        <w:numPr>
          <w:ilvl w:val="1"/>
          <w:numId w:val="61"/>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Отсутствие переработки промышленных отходов (опилки, горбыль) и низкосортной товарной древесины.</w:t>
      </w:r>
    </w:p>
    <w:p w:rsidR="004536F2" w:rsidRPr="00391B5D" w:rsidRDefault="004536F2" w:rsidP="00A179F9">
      <w:pPr>
        <w:pStyle w:val="a4"/>
        <w:numPr>
          <w:ilvl w:val="1"/>
          <w:numId w:val="61"/>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Низкая инвестиционная составляющая (отдаленность и доступность лесного фонда, высокая арендная плата за пользование лесными ресурсами, высокая стоимость леса на корню с аукционов).</w:t>
      </w:r>
    </w:p>
    <w:p w:rsidR="004536F2" w:rsidRPr="00391B5D" w:rsidRDefault="004536F2" w:rsidP="00A179F9">
      <w:pPr>
        <w:pStyle w:val="a4"/>
        <w:numPr>
          <w:ilvl w:val="1"/>
          <w:numId w:val="61"/>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lastRenderedPageBreak/>
        <w:t>Разрозненность хозяйствующих субъектов (каждый субъект самостоятельно решает свои проблемы, отсутствует единодушие в решении общих проблем).</w:t>
      </w:r>
    </w:p>
    <w:p w:rsidR="004536F2" w:rsidRPr="00391B5D" w:rsidRDefault="004536F2" w:rsidP="00A179F9">
      <w:pPr>
        <w:pStyle w:val="a4"/>
        <w:numPr>
          <w:ilvl w:val="1"/>
          <w:numId w:val="61"/>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 xml:space="preserve">Ненормативное состояние дорожной инфраструктуры (дорог, мостов, мостовых переходов по которым осуществляются </w:t>
      </w:r>
      <w:proofErr w:type="spellStart"/>
      <w:r w:rsidRPr="00391B5D">
        <w:rPr>
          <w:rFonts w:ascii="Times New Roman" w:hAnsi="Times New Roman"/>
          <w:sz w:val="28"/>
          <w:szCs w:val="28"/>
        </w:rPr>
        <w:t>лесоперевозки</w:t>
      </w:r>
      <w:proofErr w:type="spellEnd"/>
      <w:r w:rsidRPr="00391B5D">
        <w:rPr>
          <w:rFonts w:ascii="Times New Roman" w:hAnsi="Times New Roman"/>
          <w:sz w:val="28"/>
          <w:szCs w:val="28"/>
        </w:rPr>
        <w:t>).</w:t>
      </w:r>
    </w:p>
    <w:p w:rsidR="004536F2" w:rsidRPr="00391B5D" w:rsidRDefault="004536F2" w:rsidP="00A179F9">
      <w:pPr>
        <w:pStyle w:val="a4"/>
        <w:numPr>
          <w:ilvl w:val="1"/>
          <w:numId w:val="61"/>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Проблемы сбыта балансовой древесины у субъектов малого и среднего бизнеса.</w:t>
      </w:r>
    </w:p>
    <w:p w:rsidR="004536F2" w:rsidRPr="00391B5D" w:rsidRDefault="004536F2" w:rsidP="00A179F9">
      <w:pPr>
        <w:pStyle w:val="a4"/>
        <w:numPr>
          <w:ilvl w:val="1"/>
          <w:numId w:val="61"/>
        </w:numPr>
        <w:tabs>
          <w:tab w:val="left" w:pos="426"/>
        </w:tabs>
        <w:spacing w:after="200"/>
        <w:ind w:left="0" w:firstLine="0"/>
        <w:contextualSpacing w:val="0"/>
        <w:jc w:val="both"/>
        <w:rPr>
          <w:rFonts w:ascii="Times New Roman" w:hAnsi="Times New Roman"/>
          <w:sz w:val="28"/>
          <w:szCs w:val="28"/>
        </w:rPr>
      </w:pPr>
      <w:proofErr w:type="gramStart"/>
      <w:r w:rsidRPr="00391B5D">
        <w:rPr>
          <w:rFonts w:ascii="Times New Roman" w:hAnsi="Times New Roman"/>
          <w:sz w:val="28"/>
          <w:szCs w:val="28"/>
        </w:rPr>
        <w:t>Отсутствие заинтересованности учреждений начального профессионального образования в подготовке специалистов рабочих профессий для лесной отрасли).</w:t>
      </w:r>
      <w:proofErr w:type="gramEnd"/>
    </w:p>
    <w:p w:rsidR="00E67CD1" w:rsidRPr="00391B5D" w:rsidRDefault="00E67CD1" w:rsidP="007B569A">
      <w:pPr>
        <w:spacing w:after="200"/>
        <w:jc w:val="both"/>
        <w:rPr>
          <w:rFonts w:ascii="Times New Roman" w:hAnsi="Times New Roman"/>
          <w:sz w:val="28"/>
          <w:szCs w:val="28"/>
        </w:rPr>
      </w:pPr>
    </w:p>
    <w:p w:rsidR="000060FF" w:rsidRPr="00391B5D" w:rsidRDefault="000060FF" w:rsidP="00560682">
      <w:pPr>
        <w:pStyle w:val="20"/>
        <w:jc w:val="center"/>
      </w:pPr>
      <w:r w:rsidRPr="00391B5D">
        <w:t>Перспективное развитие лесопромышленного комплекса</w:t>
      </w:r>
    </w:p>
    <w:p w:rsidR="00A408DE" w:rsidRPr="00391B5D" w:rsidRDefault="00A408DE" w:rsidP="00A408DE">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 xml:space="preserve">Согласно схеме территориального планирования муниципального района </w:t>
      </w:r>
      <w:r w:rsidR="00D70951" w:rsidRPr="00391B5D">
        <w:rPr>
          <w:rFonts w:ascii="Times New Roman" w:hAnsi="Times New Roman"/>
          <w:sz w:val="28"/>
          <w:szCs w:val="28"/>
        </w:rPr>
        <w:t>«</w:t>
      </w:r>
      <w:r w:rsidRPr="00391B5D">
        <w:rPr>
          <w:rFonts w:ascii="Times New Roman" w:hAnsi="Times New Roman"/>
          <w:sz w:val="28"/>
          <w:szCs w:val="28"/>
        </w:rPr>
        <w:t>Усть-Куломский</w:t>
      </w:r>
      <w:proofErr w:type="gramStart"/>
      <w:r w:rsidR="00D70951" w:rsidRPr="00391B5D">
        <w:rPr>
          <w:rFonts w:ascii="Times New Roman" w:hAnsi="Times New Roman"/>
          <w:sz w:val="28"/>
          <w:szCs w:val="28"/>
        </w:rPr>
        <w:t>»</w:t>
      </w:r>
      <w:r w:rsidR="001B1972" w:rsidRPr="00391B5D">
        <w:rPr>
          <w:rFonts w:ascii="Times New Roman" w:hAnsi="Times New Roman"/>
          <w:sz w:val="28"/>
          <w:szCs w:val="28"/>
        </w:rPr>
        <w:t>в</w:t>
      </w:r>
      <w:proofErr w:type="gramEnd"/>
      <w:r w:rsidR="001B1972" w:rsidRPr="00391B5D">
        <w:rPr>
          <w:rFonts w:ascii="Times New Roman" w:hAnsi="Times New Roman"/>
          <w:sz w:val="28"/>
          <w:szCs w:val="28"/>
        </w:rPr>
        <w:t xml:space="preserve"> долгосрочной перспективе </w:t>
      </w:r>
      <w:r w:rsidRPr="00391B5D">
        <w:rPr>
          <w:rFonts w:ascii="Times New Roman" w:hAnsi="Times New Roman"/>
          <w:sz w:val="28"/>
          <w:szCs w:val="28"/>
        </w:rPr>
        <w:t xml:space="preserve">предполагается </w:t>
      </w:r>
      <w:r w:rsidR="001B1972" w:rsidRPr="00391B5D">
        <w:rPr>
          <w:rFonts w:ascii="Times New Roman" w:hAnsi="Times New Roman"/>
          <w:sz w:val="28"/>
          <w:szCs w:val="28"/>
        </w:rPr>
        <w:t>размещение следующих производственных объектов:</w:t>
      </w:r>
    </w:p>
    <w:p w:rsidR="00A408DE" w:rsidRPr="00391B5D" w:rsidRDefault="00A408DE" w:rsidP="00A408DE">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1.</w:t>
      </w:r>
      <w:r w:rsidRPr="00391B5D">
        <w:rPr>
          <w:rFonts w:ascii="Times New Roman" w:hAnsi="Times New Roman"/>
          <w:sz w:val="28"/>
          <w:szCs w:val="28"/>
        </w:rPr>
        <w:tab/>
        <w:t xml:space="preserve">Лесозаготовка:    </w:t>
      </w:r>
    </w:p>
    <w:p w:rsidR="00A408DE" w:rsidRPr="00391B5D" w:rsidRDefault="00EE3C93" w:rsidP="00C62CCC">
      <w:pPr>
        <w:pStyle w:val="a4"/>
        <w:numPr>
          <w:ilvl w:val="0"/>
          <w:numId w:val="39"/>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увеличение объема лесозаготовок и доведения уровня использования расчетной лесосеки заготовительными предприятиями и подрядными предприятиями ОАО «Монди СЛПК» до 75%</w:t>
      </w:r>
      <w:r w:rsidR="00A408DE" w:rsidRPr="00391B5D">
        <w:rPr>
          <w:rFonts w:ascii="Times New Roman" w:hAnsi="Times New Roman"/>
          <w:sz w:val="28"/>
          <w:szCs w:val="28"/>
        </w:rPr>
        <w:t>;</w:t>
      </w:r>
    </w:p>
    <w:p w:rsidR="00A408DE" w:rsidRPr="00391B5D" w:rsidRDefault="00A408DE" w:rsidP="00C62CCC">
      <w:pPr>
        <w:pStyle w:val="a4"/>
        <w:numPr>
          <w:ilvl w:val="0"/>
          <w:numId w:val="39"/>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активизация работы предприятий по сертификации лесов;</w:t>
      </w:r>
    </w:p>
    <w:p w:rsidR="00A408DE" w:rsidRPr="00391B5D" w:rsidRDefault="00A408DE" w:rsidP="00C62CCC">
      <w:pPr>
        <w:pStyle w:val="a4"/>
        <w:numPr>
          <w:ilvl w:val="0"/>
          <w:numId w:val="39"/>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 xml:space="preserve">внедрение сортиментной технологии заготовки </w:t>
      </w:r>
      <w:r w:rsidR="001B1972" w:rsidRPr="00391B5D">
        <w:rPr>
          <w:rFonts w:ascii="Times New Roman" w:hAnsi="Times New Roman"/>
          <w:sz w:val="28"/>
          <w:szCs w:val="28"/>
        </w:rPr>
        <w:t>древесины</w:t>
      </w:r>
      <w:r w:rsidRPr="00391B5D">
        <w:rPr>
          <w:rFonts w:ascii="Times New Roman" w:hAnsi="Times New Roman"/>
          <w:sz w:val="28"/>
          <w:szCs w:val="28"/>
        </w:rPr>
        <w:t>.</w:t>
      </w:r>
    </w:p>
    <w:p w:rsidR="00A408DE" w:rsidRPr="00391B5D" w:rsidRDefault="00A408DE" w:rsidP="00A408DE">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2.</w:t>
      </w:r>
      <w:r w:rsidRPr="00391B5D">
        <w:rPr>
          <w:rFonts w:ascii="Times New Roman" w:hAnsi="Times New Roman"/>
          <w:sz w:val="28"/>
          <w:szCs w:val="28"/>
        </w:rPr>
        <w:tab/>
        <w:t>Деревообрабатывающая промышленность:</w:t>
      </w:r>
    </w:p>
    <w:p w:rsidR="00EE3C93" w:rsidRPr="00391B5D" w:rsidRDefault="00EE3C93" w:rsidP="00C62CCC">
      <w:pPr>
        <w:pStyle w:val="a4"/>
        <w:numPr>
          <w:ilvl w:val="0"/>
          <w:numId w:val="39"/>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 xml:space="preserve">организация производства </w:t>
      </w:r>
      <w:proofErr w:type="spellStart"/>
      <w:r w:rsidRPr="00391B5D">
        <w:rPr>
          <w:rFonts w:ascii="Times New Roman" w:hAnsi="Times New Roman"/>
          <w:sz w:val="28"/>
          <w:szCs w:val="28"/>
        </w:rPr>
        <w:t>биотоплива</w:t>
      </w:r>
      <w:proofErr w:type="spellEnd"/>
      <w:r w:rsidRPr="00391B5D">
        <w:rPr>
          <w:rFonts w:ascii="Times New Roman" w:hAnsi="Times New Roman"/>
          <w:sz w:val="28"/>
          <w:szCs w:val="28"/>
        </w:rPr>
        <w:t xml:space="preserve"> из отходов лесопиления – щепы и топливных брикетов для котельных;</w:t>
      </w:r>
    </w:p>
    <w:p w:rsidR="00EE3C93" w:rsidRPr="00391B5D" w:rsidRDefault="00EE3C93" w:rsidP="00C62CCC">
      <w:pPr>
        <w:pStyle w:val="a4"/>
        <w:numPr>
          <w:ilvl w:val="0"/>
          <w:numId w:val="39"/>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 xml:space="preserve">организация производства </w:t>
      </w:r>
      <w:proofErr w:type="spellStart"/>
      <w:r w:rsidRPr="00391B5D">
        <w:rPr>
          <w:rFonts w:ascii="Times New Roman" w:hAnsi="Times New Roman"/>
          <w:sz w:val="28"/>
          <w:szCs w:val="28"/>
        </w:rPr>
        <w:t>погонажных</w:t>
      </w:r>
      <w:proofErr w:type="spellEnd"/>
      <w:r w:rsidRPr="00391B5D">
        <w:rPr>
          <w:rFonts w:ascii="Times New Roman" w:hAnsi="Times New Roman"/>
          <w:sz w:val="28"/>
          <w:szCs w:val="28"/>
        </w:rPr>
        <w:t xml:space="preserve"> изделий (вагонка, наличники, плинтус, рамы);</w:t>
      </w:r>
    </w:p>
    <w:p w:rsidR="00EE3C93" w:rsidRPr="00391B5D" w:rsidRDefault="00EE3C93" w:rsidP="00C62CCC">
      <w:pPr>
        <w:pStyle w:val="a4"/>
        <w:numPr>
          <w:ilvl w:val="0"/>
          <w:numId w:val="39"/>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производство оцилиндрованных и калиброванных брёвен;</w:t>
      </w:r>
    </w:p>
    <w:p w:rsidR="00EE3C93" w:rsidRPr="00391B5D" w:rsidRDefault="00EE3C93" w:rsidP="00C62CCC">
      <w:pPr>
        <w:pStyle w:val="a4"/>
        <w:numPr>
          <w:ilvl w:val="0"/>
          <w:numId w:val="39"/>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производство пиломатериалов в населенных пунктах.</w:t>
      </w:r>
    </w:p>
    <w:p w:rsidR="000060FF" w:rsidRPr="00391B5D" w:rsidRDefault="00BD705E" w:rsidP="000060FF">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Предполагается п</w:t>
      </w:r>
      <w:r w:rsidR="000060FF" w:rsidRPr="00391B5D">
        <w:rPr>
          <w:rFonts w:ascii="Times New Roman" w:hAnsi="Times New Roman"/>
          <w:sz w:val="28"/>
          <w:szCs w:val="28"/>
        </w:rPr>
        <w:t>роведение оценки экономической доступности лесных (древесных) ресурсов</w:t>
      </w:r>
      <w:r w:rsidRPr="00391B5D">
        <w:rPr>
          <w:rFonts w:ascii="Times New Roman" w:hAnsi="Times New Roman"/>
          <w:sz w:val="28"/>
          <w:szCs w:val="28"/>
        </w:rPr>
        <w:t>:</w:t>
      </w:r>
    </w:p>
    <w:p w:rsidR="000060FF" w:rsidRPr="00391B5D" w:rsidRDefault="000060FF" w:rsidP="00C62CCC">
      <w:pPr>
        <w:pStyle w:val="a4"/>
        <w:numPr>
          <w:ilvl w:val="0"/>
          <w:numId w:val="40"/>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рентная оценка лесных ресурсов по методике, разработанной Институтом социально-экономических и энергетических проблем Севера Коми</w:t>
      </w:r>
      <w:r w:rsidR="00560682">
        <w:rPr>
          <w:rFonts w:ascii="Times New Roman" w:hAnsi="Times New Roman"/>
          <w:sz w:val="28"/>
          <w:szCs w:val="28"/>
        </w:rPr>
        <w:t xml:space="preserve"> </w:t>
      </w:r>
      <w:proofErr w:type="spellStart"/>
      <w:r w:rsidRPr="00391B5D">
        <w:rPr>
          <w:rFonts w:ascii="Times New Roman" w:hAnsi="Times New Roman"/>
          <w:sz w:val="28"/>
          <w:szCs w:val="28"/>
        </w:rPr>
        <w:t>НЦУрО</w:t>
      </w:r>
      <w:proofErr w:type="spellEnd"/>
      <w:r w:rsidRPr="00391B5D">
        <w:rPr>
          <w:rFonts w:ascii="Times New Roman" w:hAnsi="Times New Roman"/>
          <w:sz w:val="28"/>
          <w:szCs w:val="28"/>
        </w:rPr>
        <w:t xml:space="preserve"> РАН;</w:t>
      </w:r>
    </w:p>
    <w:p w:rsidR="000060FF" w:rsidRPr="00391B5D" w:rsidRDefault="000060FF" w:rsidP="00C62CCC">
      <w:pPr>
        <w:pStyle w:val="a4"/>
        <w:numPr>
          <w:ilvl w:val="0"/>
          <w:numId w:val="40"/>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lastRenderedPageBreak/>
        <w:t>прогнозирование увеличения экономической доступности лесов с учетом различных факторов (развития перерабатывающих производств, строительства дорог и т.д.);</w:t>
      </w:r>
    </w:p>
    <w:p w:rsidR="000060FF" w:rsidRPr="00391B5D" w:rsidRDefault="000060FF" w:rsidP="00C62CCC">
      <w:pPr>
        <w:pStyle w:val="a4"/>
        <w:numPr>
          <w:ilvl w:val="0"/>
          <w:numId w:val="40"/>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использование материалов оценки для обоснований и проектирования развития существующих и создания новых лесозаготовительных и перерабатывающих производств на территории района.</w:t>
      </w:r>
    </w:p>
    <w:p w:rsidR="000060FF" w:rsidRPr="00391B5D" w:rsidRDefault="00BD705E" w:rsidP="000060FF">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Важным этапом оценочных работ является п</w:t>
      </w:r>
      <w:r w:rsidR="000060FF" w:rsidRPr="00391B5D">
        <w:rPr>
          <w:rFonts w:ascii="Times New Roman" w:hAnsi="Times New Roman"/>
          <w:sz w:val="28"/>
          <w:szCs w:val="28"/>
        </w:rPr>
        <w:t>роведение оценки использования второстепенных ресурсов лесного фонда и побочного лесопользования</w:t>
      </w:r>
      <w:r w:rsidRPr="00391B5D">
        <w:rPr>
          <w:rFonts w:ascii="Times New Roman" w:hAnsi="Times New Roman"/>
          <w:sz w:val="28"/>
          <w:szCs w:val="28"/>
        </w:rPr>
        <w:t>:</w:t>
      </w:r>
    </w:p>
    <w:p w:rsidR="000060FF" w:rsidRPr="00391B5D" w:rsidRDefault="000060FF" w:rsidP="00C62CCC">
      <w:pPr>
        <w:pStyle w:val="a4"/>
        <w:numPr>
          <w:ilvl w:val="0"/>
          <w:numId w:val="41"/>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проведение оценки урожая второстепенных ресурсов лесного фонда и побочного лесопользования;</w:t>
      </w:r>
    </w:p>
    <w:p w:rsidR="000060FF" w:rsidRPr="00391B5D" w:rsidRDefault="000060FF" w:rsidP="00C62CCC">
      <w:pPr>
        <w:pStyle w:val="a4"/>
        <w:numPr>
          <w:ilvl w:val="0"/>
          <w:numId w:val="41"/>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использование материалов оценки для обоснований и проектирования развития существующих и создания новых пр</w:t>
      </w:r>
      <w:r w:rsidR="00BD705E" w:rsidRPr="00391B5D">
        <w:rPr>
          <w:rFonts w:ascii="Times New Roman" w:hAnsi="Times New Roman"/>
          <w:sz w:val="28"/>
          <w:szCs w:val="28"/>
        </w:rPr>
        <w:t>оизводств на территории района;</w:t>
      </w:r>
    </w:p>
    <w:p w:rsidR="00BD705E" w:rsidRPr="00391B5D" w:rsidRDefault="000060FF" w:rsidP="00C62CCC">
      <w:pPr>
        <w:pStyle w:val="a4"/>
        <w:numPr>
          <w:ilvl w:val="0"/>
          <w:numId w:val="41"/>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 xml:space="preserve">подготовка документации и строительство перерабатывающих производств по использованию и переработке грибов, ягод и другой </w:t>
      </w:r>
      <w:proofErr w:type="spellStart"/>
      <w:r w:rsidRPr="00391B5D">
        <w:rPr>
          <w:rFonts w:ascii="Times New Roman" w:hAnsi="Times New Roman"/>
          <w:sz w:val="28"/>
          <w:szCs w:val="28"/>
        </w:rPr>
        <w:t>недревесной</w:t>
      </w:r>
      <w:proofErr w:type="spellEnd"/>
      <w:r w:rsidRPr="00391B5D">
        <w:rPr>
          <w:rFonts w:ascii="Times New Roman" w:hAnsi="Times New Roman"/>
          <w:sz w:val="28"/>
          <w:szCs w:val="28"/>
        </w:rPr>
        <w:t xml:space="preserve"> продукции леса</w:t>
      </w:r>
      <w:r w:rsidR="00BD705E" w:rsidRPr="00391B5D">
        <w:rPr>
          <w:rFonts w:ascii="Times New Roman" w:hAnsi="Times New Roman"/>
          <w:sz w:val="28"/>
          <w:szCs w:val="28"/>
        </w:rPr>
        <w:t>.</w:t>
      </w:r>
    </w:p>
    <w:p w:rsidR="00E67CD1" w:rsidRPr="00391B5D" w:rsidRDefault="00E67CD1" w:rsidP="00C62CCC">
      <w:pPr>
        <w:pStyle w:val="a4"/>
        <w:numPr>
          <w:ilvl w:val="0"/>
          <w:numId w:val="41"/>
        </w:numPr>
        <w:tabs>
          <w:tab w:val="left" w:pos="426"/>
        </w:tabs>
        <w:spacing w:after="200"/>
        <w:contextualSpacing w:val="0"/>
        <w:jc w:val="both"/>
        <w:rPr>
          <w:rFonts w:ascii="Times New Roman" w:hAnsi="Times New Roman"/>
          <w:sz w:val="28"/>
          <w:szCs w:val="28"/>
        </w:rPr>
        <w:sectPr w:rsidR="00E67CD1" w:rsidRPr="00391B5D" w:rsidSect="0003265F">
          <w:pgSz w:w="11906" w:h="16838"/>
          <w:pgMar w:top="1134" w:right="850" w:bottom="1134" w:left="1701" w:header="708" w:footer="708" w:gutter="0"/>
          <w:cols w:space="708"/>
          <w:docGrid w:linePitch="360"/>
        </w:sectPr>
      </w:pPr>
    </w:p>
    <w:p w:rsidR="00E67CD1" w:rsidRPr="00391B5D" w:rsidRDefault="00E67CD1" w:rsidP="00DA0B0B">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lastRenderedPageBreak/>
        <w:t>Таблица</w:t>
      </w:r>
      <w:r w:rsidR="00AC1A8B" w:rsidRPr="00391B5D">
        <w:rPr>
          <w:rFonts w:ascii="Times New Roman" w:hAnsi="Times New Roman"/>
          <w:sz w:val="24"/>
          <w:szCs w:val="28"/>
        </w:rPr>
        <w:t xml:space="preserve"> 21</w:t>
      </w:r>
      <w:r w:rsidRPr="00391B5D">
        <w:rPr>
          <w:rFonts w:ascii="Times New Roman" w:hAnsi="Times New Roman"/>
          <w:sz w:val="24"/>
          <w:szCs w:val="28"/>
        </w:rPr>
        <w:t>. Показатели прогноза развития лесопромышленного комплекса</w:t>
      </w:r>
    </w:p>
    <w:tbl>
      <w:tblPr>
        <w:tblW w:w="5056" w:type="pct"/>
        <w:jc w:val="center"/>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859"/>
        <w:gridCol w:w="2272"/>
        <w:gridCol w:w="1023"/>
        <w:gridCol w:w="1023"/>
        <w:gridCol w:w="987"/>
        <w:gridCol w:w="964"/>
        <w:gridCol w:w="964"/>
        <w:gridCol w:w="964"/>
        <w:gridCol w:w="964"/>
        <w:gridCol w:w="969"/>
        <w:gridCol w:w="964"/>
      </w:tblGrid>
      <w:tr w:rsidR="0088541F" w:rsidRPr="00391B5D" w:rsidTr="00316294">
        <w:trPr>
          <w:trHeight w:val="259"/>
          <w:jc w:val="center"/>
        </w:trPr>
        <w:tc>
          <w:tcPr>
            <w:tcW w:w="3859" w:type="dxa"/>
            <w:vMerge w:val="restart"/>
            <w:shd w:val="clear" w:color="auto" w:fill="auto"/>
            <w:noWrap/>
            <w:vAlign w:val="center"/>
            <w:hideMark/>
          </w:tcPr>
          <w:p w:rsidR="0088541F" w:rsidRPr="00391B5D" w:rsidRDefault="0088541F"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Показатели</w:t>
            </w:r>
          </w:p>
        </w:tc>
        <w:tc>
          <w:tcPr>
            <w:tcW w:w="2272" w:type="dxa"/>
            <w:vMerge w:val="restart"/>
            <w:shd w:val="clear" w:color="auto" w:fill="auto"/>
            <w:noWrap/>
            <w:vAlign w:val="center"/>
            <w:hideMark/>
          </w:tcPr>
          <w:p w:rsidR="0088541F" w:rsidRPr="00391B5D" w:rsidRDefault="0088541F"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Единица измерения</w:t>
            </w:r>
          </w:p>
        </w:tc>
        <w:tc>
          <w:tcPr>
            <w:tcW w:w="1023" w:type="dxa"/>
            <w:shd w:val="clear" w:color="auto" w:fill="auto"/>
            <w:vAlign w:val="center"/>
            <w:hideMark/>
          </w:tcPr>
          <w:p w:rsidR="0088541F" w:rsidRPr="00391B5D" w:rsidRDefault="0088541F"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отчет</w:t>
            </w:r>
          </w:p>
        </w:tc>
        <w:tc>
          <w:tcPr>
            <w:tcW w:w="1023" w:type="dxa"/>
            <w:shd w:val="clear" w:color="auto" w:fill="auto"/>
            <w:vAlign w:val="center"/>
            <w:hideMark/>
          </w:tcPr>
          <w:p w:rsidR="0088541F" w:rsidRPr="00391B5D" w:rsidRDefault="0088541F"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отчет</w:t>
            </w:r>
          </w:p>
        </w:tc>
        <w:tc>
          <w:tcPr>
            <w:tcW w:w="987" w:type="dxa"/>
            <w:shd w:val="clear" w:color="auto" w:fill="auto"/>
            <w:vAlign w:val="center"/>
            <w:hideMark/>
          </w:tcPr>
          <w:p w:rsidR="0088541F" w:rsidRPr="00391B5D" w:rsidRDefault="0088541F"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оценка</w:t>
            </w:r>
          </w:p>
        </w:tc>
        <w:tc>
          <w:tcPr>
            <w:tcW w:w="5789" w:type="dxa"/>
            <w:gridSpan w:val="6"/>
            <w:shd w:val="clear" w:color="auto" w:fill="auto"/>
            <w:vAlign w:val="center"/>
            <w:hideMark/>
          </w:tcPr>
          <w:p w:rsidR="0088541F" w:rsidRPr="00391B5D" w:rsidRDefault="0088541F" w:rsidP="0088541F">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прогноз</w:t>
            </w:r>
          </w:p>
        </w:tc>
      </w:tr>
      <w:tr w:rsidR="00E67CD1" w:rsidRPr="00391B5D" w:rsidTr="00D96533">
        <w:trPr>
          <w:trHeight w:val="270"/>
          <w:jc w:val="center"/>
        </w:trPr>
        <w:tc>
          <w:tcPr>
            <w:tcW w:w="3859" w:type="dxa"/>
            <w:vMerge/>
            <w:vAlign w:val="center"/>
            <w:hideMark/>
          </w:tcPr>
          <w:p w:rsidR="00E67CD1" w:rsidRPr="00391B5D" w:rsidRDefault="00E67CD1" w:rsidP="00D96533">
            <w:pPr>
              <w:rPr>
                <w:rFonts w:ascii="Times New Roman" w:eastAsia="Times New Roman" w:hAnsi="Times New Roman"/>
                <w:b/>
                <w:bCs/>
                <w:sz w:val="20"/>
                <w:szCs w:val="20"/>
                <w:lang w:eastAsia="ru-RU"/>
              </w:rPr>
            </w:pPr>
          </w:p>
        </w:tc>
        <w:tc>
          <w:tcPr>
            <w:tcW w:w="2272" w:type="dxa"/>
            <w:vMerge/>
            <w:vAlign w:val="center"/>
            <w:hideMark/>
          </w:tcPr>
          <w:p w:rsidR="00E67CD1" w:rsidRPr="00391B5D" w:rsidRDefault="00E67CD1" w:rsidP="00D96533">
            <w:pPr>
              <w:rPr>
                <w:rFonts w:ascii="Times New Roman" w:eastAsia="Times New Roman" w:hAnsi="Times New Roman"/>
                <w:b/>
                <w:bCs/>
                <w:sz w:val="20"/>
                <w:szCs w:val="20"/>
                <w:lang w:eastAsia="ru-RU"/>
              </w:rPr>
            </w:pPr>
          </w:p>
        </w:tc>
        <w:tc>
          <w:tcPr>
            <w:tcW w:w="1023" w:type="dxa"/>
            <w:vMerge w:val="restart"/>
            <w:shd w:val="clear" w:color="auto" w:fill="auto"/>
            <w:vAlign w:val="center"/>
            <w:hideMark/>
          </w:tcPr>
          <w:p w:rsidR="00E67CD1" w:rsidRPr="00391B5D" w:rsidRDefault="00E67CD1"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2011</w:t>
            </w:r>
          </w:p>
        </w:tc>
        <w:tc>
          <w:tcPr>
            <w:tcW w:w="1023" w:type="dxa"/>
            <w:vMerge w:val="restart"/>
            <w:shd w:val="clear" w:color="auto" w:fill="auto"/>
            <w:vAlign w:val="center"/>
            <w:hideMark/>
          </w:tcPr>
          <w:p w:rsidR="00E67CD1" w:rsidRPr="00391B5D" w:rsidRDefault="00E67CD1"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2012</w:t>
            </w:r>
          </w:p>
        </w:tc>
        <w:tc>
          <w:tcPr>
            <w:tcW w:w="987" w:type="dxa"/>
            <w:vMerge w:val="restart"/>
            <w:shd w:val="clear" w:color="auto" w:fill="auto"/>
            <w:vAlign w:val="center"/>
            <w:hideMark/>
          </w:tcPr>
          <w:p w:rsidR="00E67CD1" w:rsidRPr="00391B5D" w:rsidRDefault="00E67CD1"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2013</w:t>
            </w:r>
          </w:p>
        </w:tc>
        <w:tc>
          <w:tcPr>
            <w:tcW w:w="1928" w:type="dxa"/>
            <w:gridSpan w:val="2"/>
            <w:shd w:val="clear" w:color="auto" w:fill="auto"/>
            <w:vAlign w:val="center"/>
            <w:hideMark/>
          </w:tcPr>
          <w:p w:rsidR="00E67CD1" w:rsidRPr="00391B5D" w:rsidRDefault="00E67CD1"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2014</w:t>
            </w:r>
          </w:p>
        </w:tc>
        <w:tc>
          <w:tcPr>
            <w:tcW w:w="1928" w:type="dxa"/>
            <w:gridSpan w:val="2"/>
            <w:shd w:val="clear" w:color="auto" w:fill="auto"/>
            <w:vAlign w:val="center"/>
            <w:hideMark/>
          </w:tcPr>
          <w:p w:rsidR="00E67CD1" w:rsidRPr="00391B5D" w:rsidRDefault="00E67CD1"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2015</w:t>
            </w:r>
          </w:p>
        </w:tc>
        <w:tc>
          <w:tcPr>
            <w:tcW w:w="1933" w:type="dxa"/>
            <w:gridSpan w:val="2"/>
            <w:shd w:val="clear" w:color="auto" w:fill="auto"/>
            <w:vAlign w:val="center"/>
            <w:hideMark/>
          </w:tcPr>
          <w:p w:rsidR="00E67CD1" w:rsidRPr="00391B5D" w:rsidRDefault="00E67CD1"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2016</w:t>
            </w:r>
          </w:p>
        </w:tc>
      </w:tr>
      <w:tr w:rsidR="00E67CD1" w:rsidRPr="00391B5D" w:rsidTr="00D96533">
        <w:trPr>
          <w:trHeight w:val="289"/>
          <w:jc w:val="center"/>
        </w:trPr>
        <w:tc>
          <w:tcPr>
            <w:tcW w:w="3859" w:type="dxa"/>
            <w:vMerge/>
            <w:vAlign w:val="center"/>
            <w:hideMark/>
          </w:tcPr>
          <w:p w:rsidR="00E67CD1" w:rsidRPr="00391B5D" w:rsidRDefault="00E67CD1" w:rsidP="00D96533">
            <w:pPr>
              <w:rPr>
                <w:rFonts w:ascii="Times New Roman" w:eastAsia="Times New Roman" w:hAnsi="Times New Roman"/>
                <w:b/>
                <w:bCs/>
                <w:sz w:val="20"/>
                <w:szCs w:val="20"/>
                <w:lang w:eastAsia="ru-RU"/>
              </w:rPr>
            </w:pPr>
          </w:p>
        </w:tc>
        <w:tc>
          <w:tcPr>
            <w:tcW w:w="2272" w:type="dxa"/>
            <w:vMerge/>
            <w:vAlign w:val="center"/>
            <w:hideMark/>
          </w:tcPr>
          <w:p w:rsidR="00E67CD1" w:rsidRPr="00391B5D" w:rsidRDefault="00E67CD1" w:rsidP="00D96533">
            <w:pPr>
              <w:rPr>
                <w:rFonts w:ascii="Times New Roman" w:eastAsia="Times New Roman" w:hAnsi="Times New Roman"/>
                <w:b/>
                <w:bCs/>
                <w:sz w:val="20"/>
                <w:szCs w:val="20"/>
                <w:lang w:eastAsia="ru-RU"/>
              </w:rPr>
            </w:pPr>
          </w:p>
        </w:tc>
        <w:tc>
          <w:tcPr>
            <w:tcW w:w="1023" w:type="dxa"/>
            <w:vMerge/>
            <w:vAlign w:val="center"/>
            <w:hideMark/>
          </w:tcPr>
          <w:p w:rsidR="00E67CD1" w:rsidRPr="00391B5D" w:rsidRDefault="00E67CD1" w:rsidP="00D96533">
            <w:pPr>
              <w:rPr>
                <w:rFonts w:ascii="Times New Roman" w:eastAsia="Times New Roman" w:hAnsi="Times New Roman"/>
                <w:b/>
                <w:bCs/>
                <w:sz w:val="20"/>
                <w:szCs w:val="20"/>
                <w:lang w:eastAsia="ru-RU"/>
              </w:rPr>
            </w:pPr>
          </w:p>
        </w:tc>
        <w:tc>
          <w:tcPr>
            <w:tcW w:w="1023" w:type="dxa"/>
            <w:vMerge/>
            <w:vAlign w:val="center"/>
            <w:hideMark/>
          </w:tcPr>
          <w:p w:rsidR="00E67CD1" w:rsidRPr="00391B5D" w:rsidRDefault="00E67CD1" w:rsidP="00D96533">
            <w:pPr>
              <w:rPr>
                <w:rFonts w:ascii="Times New Roman" w:eastAsia="Times New Roman" w:hAnsi="Times New Roman"/>
                <w:b/>
                <w:bCs/>
                <w:sz w:val="20"/>
                <w:szCs w:val="20"/>
                <w:lang w:eastAsia="ru-RU"/>
              </w:rPr>
            </w:pPr>
          </w:p>
        </w:tc>
        <w:tc>
          <w:tcPr>
            <w:tcW w:w="987" w:type="dxa"/>
            <w:vMerge/>
            <w:vAlign w:val="center"/>
            <w:hideMark/>
          </w:tcPr>
          <w:p w:rsidR="00E67CD1" w:rsidRPr="00391B5D" w:rsidRDefault="00E67CD1" w:rsidP="00D96533">
            <w:pPr>
              <w:rPr>
                <w:rFonts w:ascii="Times New Roman" w:eastAsia="Times New Roman" w:hAnsi="Times New Roman"/>
                <w:b/>
                <w:bCs/>
                <w:sz w:val="20"/>
                <w:szCs w:val="20"/>
                <w:lang w:eastAsia="ru-RU"/>
              </w:rPr>
            </w:pPr>
          </w:p>
        </w:tc>
        <w:tc>
          <w:tcPr>
            <w:tcW w:w="964" w:type="dxa"/>
            <w:shd w:val="clear" w:color="auto" w:fill="auto"/>
            <w:noWrap/>
            <w:vAlign w:val="center"/>
            <w:hideMark/>
          </w:tcPr>
          <w:p w:rsidR="00E67CD1" w:rsidRPr="00391B5D" w:rsidRDefault="0088541F"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В-1</w:t>
            </w:r>
          </w:p>
        </w:tc>
        <w:tc>
          <w:tcPr>
            <w:tcW w:w="964" w:type="dxa"/>
            <w:shd w:val="clear" w:color="auto" w:fill="auto"/>
            <w:vAlign w:val="center"/>
            <w:hideMark/>
          </w:tcPr>
          <w:p w:rsidR="00E67CD1" w:rsidRPr="00391B5D" w:rsidRDefault="0088541F"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В-2</w:t>
            </w:r>
          </w:p>
        </w:tc>
        <w:tc>
          <w:tcPr>
            <w:tcW w:w="964" w:type="dxa"/>
            <w:shd w:val="clear" w:color="auto" w:fill="auto"/>
            <w:noWrap/>
            <w:vAlign w:val="center"/>
            <w:hideMark/>
          </w:tcPr>
          <w:p w:rsidR="00E67CD1" w:rsidRPr="00391B5D" w:rsidRDefault="0088541F"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В-1</w:t>
            </w:r>
          </w:p>
        </w:tc>
        <w:tc>
          <w:tcPr>
            <w:tcW w:w="964" w:type="dxa"/>
            <w:shd w:val="clear" w:color="auto" w:fill="auto"/>
            <w:vAlign w:val="center"/>
            <w:hideMark/>
          </w:tcPr>
          <w:p w:rsidR="00E67CD1" w:rsidRPr="00391B5D" w:rsidRDefault="0088541F"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В-2</w:t>
            </w:r>
          </w:p>
        </w:tc>
        <w:tc>
          <w:tcPr>
            <w:tcW w:w="969" w:type="dxa"/>
            <w:shd w:val="clear" w:color="auto" w:fill="auto"/>
            <w:noWrap/>
            <w:vAlign w:val="center"/>
            <w:hideMark/>
          </w:tcPr>
          <w:p w:rsidR="00E67CD1" w:rsidRPr="00391B5D" w:rsidRDefault="0088541F"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В-1</w:t>
            </w:r>
          </w:p>
        </w:tc>
        <w:tc>
          <w:tcPr>
            <w:tcW w:w="964" w:type="dxa"/>
            <w:shd w:val="clear" w:color="auto" w:fill="auto"/>
            <w:vAlign w:val="center"/>
            <w:hideMark/>
          </w:tcPr>
          <w:p w:rsidR="00E67CD1" w:rsidRPr="00391B5D" w:rsidRDefault="0088541F" w:rsidP="00D96533">
            <w:pPr>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В-2</w:t>
            </w:r>
          </w:p>
        </w:tc>
      </w:tr>
      <w:tr w:rsidR="00E67CD1" w:rsidRPr="00391B5D" w:rsidTr="0088541F">
        <w:trPr>
          <w:trHeight w:val="285"/>
          <w:jc w:val="center"/>
        </w:trPr>
        <w:tc>
          <w:tcPr>
            <w:tcW w:w="3859" w:type="dxa"/>
            <w:shd w:val="clear" w:color="auto" w:fill="auto"/>
            <w:vAlign w:val="center"/>
            <w:hideMark/>
          </w:tcPr>
          <w:p w:rsidR="00E67CD1" w:rsidRPr="00391B5D" w:rsidRDefault="00E67CD1" w:rsidP="00E67CD1">
            <w:pP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Производство товаров и услуг. Лесозаготовка</w:t>
            </w:r>
          </w:p>
        </w:tc>
        <w:tc>
          <w:tcPr>
            <w:tcW w:w="2272" w:type="dxa"/>
            <w:shd w:val="clear" w:color="auto" w:fill="auto"/>
            <w:vAlign w:val="center"/>
            <w:hideMark/>
          </w:tcPr>
          <w:p w:rsidR="00E67CD1" w:rsidRPr="00391B5D" w:rsidRDefault="00E67CD1" w:rsidP="00D96533">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1023" w:type="dxa"/>
            <w:shd w:val="clear" w:color="000000" w:fill="FFFFFF"/>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1023"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87"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69"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r>
      <w:tr w:rsidR="00E67CD1" w:rsidRPr="00391B5D" w:rsidTr="0088541F">
        <w:trPr>
          <w:trHeight w:val="630"/>
          <w:jc w:val="center"/>
        </w:trPr>
        <w:tc>
          <w:tcPr>
            <w:tcW w:w="3859" w:type="dxa"/>
            <w:shd w:val="clear" w:color="auto" w:fill="auto"/>
            <w:vAlign w:val="center"/>
            <w:hideMark/>
          </w:tcPr>
          <w:p w:rsidR="00E67CD1" w:rsidRPr="00391B5D" w:rsidRDefault="00E67CD1" w:rsidP="00D96533">
            <w:pPr>
              <w:ind w:firstLineChars="100" w:firstLine="2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xml:space="preserve">Объем отгруженных товаров собственного производства по виду деятельности </w:t>
            </w:r>
            <w:r w:rsidR="00D70951" w:rsidRPr="00391B5D">
              <w:rPr>
                <w:rFonts w:ascii="Times New Roman" w:eastAsia="Times New Roman" w:hAnsi="Times New Roman"/>
                <w:sz w:val="20"/>
                <w:szCs w:val="20"/>
                <w:lang w:eastAsia="ru-RU"/>
              </w:rPr>
              <w:t>«</w:t>
            </w:r>
            <w:r w:rsidRPr="00391B5D">
              <w:rPr>
                <w:rFonts w:ascii="Times New Roman" w:eastAsia="Times New Roman" w:hAnsi="Times New Roman"/>
                <w:sz w:val="20"/>
                <w:szCs w:val="20"/>
                <w:lang w:eastAsia="ru-RU"/>
              </w:rPr>
              <w:t>Лесозаготовки</w:t>
            </w:r>
            <w:r w:rsidR="00D70951" w:rsidRPr="00391B5D">
              <w:rPr>
                <w:rFonts w:ascii="Times New Roman" w:eastAsia="Times New Roman" w:hAnsi="Times New Roman"/>
                <w:sz w:val="20"/>
                <w:szCs w:val="20"/>
                <w:lang w:eastAsia="ru-RU"/>
              </w:rPr>
              <w:t>»</w:t>
            </w:r>
          </w:p>
        </w:tc>
        <w:tc>
          <w:tcPr>
            <w:tcW w:w="2272" w:type="dxa"/>
            <w:shd w:val="clear" w:color="auto" w:fill="auto"/>
            <w:vAlign w:val="center"/>
            <w:hideMark/>
          </w:tcPr>
          <w:p w:rsidR="00E67CD1" w:rsidRPr="00391B5D" w:rsidRDefault="00E67CD1" w:rsidP="00D96533">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млн. руб. в ценах соответствующих лет</w:t>
            </w:r>
          </w:p>
        </w:tc>
        <w:tc>
          <w:tcPr>
            <w:tcW w:w="1023" w:type="dxa"/>
            <w:shd w:val="clear" w:color="000000" w:fill="FFFFFF"/>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772,80</w:t>
            </w:r>
          </w:p>
        </w:tc>
        <w:tc>
          <w:tcPr>
            <w:tcW w:w="1023"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826,30</w:t>
            </w:r>
          </w:p>
        </w:tc>
        <w:tc>
          <w:tcPr>
            <w:tcW w:w="987"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950,00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1020,10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1030,60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1084,,4</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1106,50</w:t>
            </w:r>
          </w:p>
        </w:tc>
        <w:tc>
          <w:tcPr>
            <w:tcW w:w="969"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1145,10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1168,50</w:t>
            </w:r>
          </w:p>
        </w:tc>
      </w:tr>
      <w:tr w:rsidR="00E67CD1" w:rsidRPr="00391B5D" w:rsidTr="0088541F">
        <w:trPr>
          <w:trHeight w:val="360"/>
          <w:jc w:val="center"/>
        </w:trPr>
        <w:tc>
          <w:tcPr>
            <w:tcW w:w="3859" w:type="dxa"/>
            <w:shd w:val="clear" w:color="auto" w:fill="auto"/>
            <w:vAlign w:val="center"/>
            <w:hideMark/>
          </w:tcPr>
          <w:p w:rsidR="00E67CD1" w:rsidRPr="00391B5D" w:rsidRDefault="00E67CD1" w:rsidP="00D96533">
            <w:pPr>
              <w:ind w:firstLineChars="100" w:firstLine="2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2272" w:type="dxa"/>
            <w:shd w:val="clear" w:color="auto" w:fill="auto"/>
            <w:vAlign w:val="center"/>
            <w:hideMark/>
          </w:tcPr>
          <w:p w:rsidR="00E67CD1" w:rsidRPr="00391B5D" w:rsidRDefault="00E67CD1" w:rsidP="00D96533">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к предыдущему году в сопоставимых ценах</w:t>
            </w:r>
          </w:p>
        </w:tc>
        <w:tc>
          <w:tcPr>
            <w:tcW w:w="1023" w:type="dxa"/>
            <w:shd w:val="clear" w:color="000000" w:fill="FFFFFF"/>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116,00</w:t>
            </w:r>
          </w:p>
        </w:tc>
        <w:tc>
          <w:tcPr>
            <w:tcW w:w="1023"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91,00</w:t>
            </w:r>
          </w:p>
        </w:tc>
        <w:tc>
          <w:tcPr>
            <w:tcW w:w="987"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105,00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100,10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100,10</w:t>
            </w:r>
          </w:p>
        </w:tc>
        <w:tc>
          <w:tcPr>
            <w:tcW w:w="969"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r>
      <w:tr w:rsidR="00E67CD1" w:rsidRPr="00391B5D" w:rsidTr="0088541F">
        <w:trPr>
          <w:trHeight w:val="360"/>
          <w:jc w:val="center"/>
        </w:trPr>
        <w:tc>
          <w:tcPr>
            <w:tcW w:w="3859" w:type="dxa"/>
            <w:shd w:val="clear" w:color="auto" w:fill="auto"/>
            <w:vAlign w:val="center"/>
            <w:hideMark/>
          </w:tcPr>
          <w:p w:rsidR="00E67CD1" w:rsidRPr="00391B5D" w:rsidRDefault="00E67CD1" w:rsidP="00D96533">
            <w:pPr>
              <w:ind w:firstLineChars="100" w:firstLine="2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2272" w:type="dxa"/>
            <w:shd w:val="clear" w:color="auto" w:fill="auto"/>
            <w:vAlign w:val="center"/>
            <w:hideMark/>
          </w:tcPr>
          <w:p w:rsidR="00E67CD1" w:rsidRPr="00391B5D" w:rsidRDefault="00E67CD1" w:rsidP="00D96533">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индекс-дефлятор % к предыдущему году</w:t>
            </w:r>
          </w:p>
        </w:tc>
        <w:tc>
          <w:tcPr>
            <w:tcW w:w="1023" w:type="dxa"/>
            <w:shd w:val="clear" w:color="000000" w:fill="FFFFFF"/>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92,30</w:t>
            </w:r>
          </w:p>
        </w:tc>
        <w:tc>
          <w:tcPr>
            <w:tcW w:w="1023"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117,50</w:t>
            </w:r>
          </w:p>
        </w:tc>
        <w:tc>
          <w:tcPr>
            <w:tcW w:w="987"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115,00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107,40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107,40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106,30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106,30</w:t>
            </w:r>
          </w:p>
        </w:tc>
        <w:tc>
          <w:tcPr>
            <w:tcW w:w="969"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105,60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105,60</w:t>
            </w:r>
          </w:p>
        </w:tc>
      </w:tr>
      <w:tr w:rsidR="00E67CD1" w:rsidRPr="00391B5D" w:rsidTr="0088541F">
        <w:trPr>
          <w:trHeight w:val="885"/>
          <w:jc w:val="center"/>
        </w:trPr>
        <w:tc>
          <w:tcPr>
            <w:tcW w:w="3859" w:type="dxa"/>
            <w:shd w:val="clear" w:color="auto" w:fill="auto"/>
            <w:vAlign w:val="center"/>
            <w:hideMark/>
          </w:tcPr>
          <w:p w:rsidR="00E67CD1" w:rsidRPr="00391B5D" w:rsidRDefault="00E67CD1" w:rsidP="00E67CD1">
            <w:pP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 xml:space="preserve">Производство важнейших видов продукции в натуральном выражении </w:t>
            </w:r>
          </w:p>
        </w:tc>
        <w:tc>
          <w:tcPr>
            <w:tcW w:w="2272" w:type="dxa"/>
            <w:shd w:val="clear" w:color="auto" w:fill="auto"/>
            <w:vAlign w:val="center"/>
            <w:hideMark/>
          </w:tcPr>
          <w:p w:rsidR="00E67CD1" w:rsidRPr="00391B5D" w:rsidRDefault="00E67CD1" w:rsidP="00D96533">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1023" w:type="dxa"/>
            <w:shd w:val="clear" w:color="000000" w:fill="FFFFFF"/>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1023"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87"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69"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p>
        </w:tc>
      </w:tr>
      <w:tr w:rsidR="00E67CD1" w:rsidRPr="00391B5D" w:rsidTr="0088541F">
        <w:trPr>
          <w:trHeight w:val="255"/>
          <w:jc w:val="center"/>
        </w:trPr>
        <w:tc>
          <w:tcPr>
            <w:tcW w:w="3859" w:type="dxa"/>
            <w:shd w:val="clear" w:color="auto" w:fill="auto"/>
            <w:vAlign w:val="center"/>
            <w:hideMark/>
          </w:tcPr>
          <w:p w:rsidR="00E67CD1" w:rsidRPr="00391B5D" w:rsidRDefault="00E67CD1" w:rsidP="00D96533">
            <w:pPr>
              <w:ind w:firstLineChars="100" w:firstLine="2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Древесина необработанная</w:t>
            </w:r>
          </w:p>
        </w:tc>
        <w:tc>
          <w:tcPr>
            <w:tcW w:w="2272" w:type="dxa"/>
            <w:shd w:val="clear" w:color="auto" w:fill="auto"/>
            <w:vAlign w:val="center"/>
            <w:hideMark/>
          </w:tcPr>
          <w:p w:rsidR="00E67CD1" w:rsidRPr="00391B5D" w:rsidRDefault="00E67CD1" w:rsidP="00D96533">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xml:space="preserve">тыс. </w:t>
            </w:r>
            <w:proofErr w:type="spellStart"/>
            <w:r w:rsidRPr="00391B5D">
              <w:rPr>
                <w:rFonts w:ascii="Times New Roman" w:eastAsia="Times New Roman" w:hAnsi="Times New Roman"/>
                <w:sz w:val="20"/>
                <w:szCs w:val="20"/>
                <w:lang w:eastAsia="ru-RU"/>
              </w:rPr>
              <w:t>плот</w:t>
            </w:r>
            <w:proofErr w:type="gramStart"/>
            <w:r w:rsidRPr="00391B5D">
              <w:rPr>
                <w:rFonts w:ascii="Times New Roman" w:eastAsia="Times New Roman" w:hAnsi="Times New Roman"/>
                <w:sz w:val="20"/>
                <w:szCs w:val="20"/>
                <w:lang w:eastAsia="ru-RU"/>
              </w:rPr>
              <w:t>.к</w:t>
            </w:r>
            <w:proofErr w:type="gramEnd"/>
            <w:r w:rsidRPr="00391B5D">
              <w:rPr>
                <w:rFonts w:ascii="Times New Roman" w:eastAsia="Times New Roman" w:hAnsi="Times New Roman"/>
                <w:sz w:val="20"/>
                <w:szCs w:val="20"/>
                <w:lang w:eastAsia="ru-RU"/>
              </w:rPr>
              <w:t>уб.м</w:t>
            </w:r>
            <w:proofErr w:type="spellEnd"/>
          </w:p>
        </w:tc>
        <w:tc>
          <w:tcPr>
            <w:tcW w:w="1023" w:type="dxa"/>
            <w:shd w:val="clear" w:color="000000" w:fill="FFFFFF"/>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1090,30</w:t>
            </w:r>
          </w:p>
        </w:tc>
        <w:tc>
          <w:tcPr>
            <w:tcW w:w="1023"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973,80</w:t>
            </w:r>
          </w:p>
        </w:tc>
        <w:tc>
          <w:tcPr>
            <w:tcW w:w="987"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1502,10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1500,10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1502,10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1502,10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1503,10</w:t>
            </w:r>
          </w:p>
        </w:tc>
        <w:tc>
          <w:tcPr>
            <w:tcW w:w="969"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1502,10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1504,10</w:t>
            </w:r>
          </w:p>
        </w:tc>
      </w:tr>
      <w:tr w:rsidR="00E67CD1" w:rsidRPr="00391B5D" w:rsidTr="0088541F">
        <w:trPr>
          <w:trHeight w:val="201"/>
          <w:jc w:val="center"/>
        </w:trPr>
        <w:tc>
          <w:tcPr>
            <w:tcW w:w="3859" w:type="dxa"/>
            <w:shd w:val="clear" w:color="auto" w:fill="auto"/>
            <w:vAlign w:val="center"/>
            <w:hideMark/>
          </w:tcPr>
          <w:p w:rsidR="00E67CD1" w:rsidRPr="00391B5D" w:rsidRDefault="00E67CD1" w:rsidP="00D96533">
            <w:pPr>
              <w:ind w:firstLineChars="100" w:firstLine="2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Брёвна хвойных пород</w:t>
            </w:r>
          </w:p>
        </w:tc>
        <w:tc>
          <w:tcPr>
            <w:tcW w:w="2272" w:type="dxa"/>
            <w:shd w:val="clear" w:color="auto" w:fill="auto"/>
            <w:vAlign w:val="center"/>
            <w:hideMark/>
          </w:tcPr>
          <w:p w:rsidR="00E67CD1" w:rsidRPr="00391B5D" w:rsidRDefault="00E67CD1" w:rsidP="00D96533">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xml:space="preserve">тыс. </w:t>
            </w:r>
            <w:proofErr w:type="spellStart"/>
            <w:r w:rsidRPr="00391B5D">
              <w:rPr>
                <w:rFonts w:ascii="Times New Roman" w:eastAsia="Times New Roman" w:hAnsi="Times New Roman"/>
                <w:sz w:val="20"/>
                <w:szCs w:val="20"/>
                <w:lang w:eastAsia="ru-RU"/>
              </w:rPr>
              <w:t>плот</w:t>
            </w:r>
            <w:proofErr w:type="gramStart"/>
            <w:r w:rsidRPr="00391B5D">
              <w:rPr>
                <w:rFonts w:ascii="Times New Roman" w:eastAsia="Times New Roman" w:hAnsi="Times New Roman"/>
                <w:sz w:val="20"/>
                <w:szCs w:val="20"/>
                <w:lang w:eastAsia="ru-RU"/>
              </w:rPr>
              <w:t>.к</w:t>
            </w:r>
            <w:proofErr w:type="gramEnd"/>
            <w:r w:rsidRPr="00391B5D">
              <w:rPr>
                <w:rFonts w:ascii="Times New Roman" w:eastAsia="Times New Roman" w:hAnsi="Times New Roman"/>
                <w:sz w:val="20"/>
                <w:szCs w:val="20"/>
                <w:lang w:eastAsia="ru-RU"/>
              </w:rPr>
              <w:t>уб.м</w:t>
            </w:r>
            <w:proofErr w:type="spellEnd"/>
          </w:p>
        </w:tc>
        <w:tc>
          <w:tcPr>
            <w:tcW w:w="1023" w:type="dxa"/>
            <w:shd w:val="clear" w:color="000000" w:fill="FFFFFF"/>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602,90</w:t>
            </w:r>
          </w:p>
        </w:tc>
        <w:tc>
          <w:tcPr>
            <w:tcW w:w="1023"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580,40</w:t>
            </w:r>
          </w:p>
        </w:tc>
        <w:tc>
          <w:tcPr>
            <w:tcW w:w="987"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785,60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785,60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785,60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785,60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785,60</w:t>
            </w:r>
          </w:p>
        </w:tc>
        <w:tc>
          <w:tcPr>
            <w:tcW w:w="969"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785,60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785,60</w:t>
            </w:r>
          </w:p>
        </w:tc>
      </w:tr>
      <w:tr w:rsidR="00E67CD1" w:rsidRPr="00391B5D" w:rsidTr="0088541F">
        <w:trPr>
          <w:trHeight w:val="255"/>
          <w:jc w:val="center"/>
        </w:trPr>
        <w:tc>
          <w:tcPr>
            <w:tcW w:w="3859" w:type="dxa"/>
            <w:shd w:val="clear" w:color="auto" w:fill="auto"/>
            <w:vAlign w:val="center"/>
            <w:hideMark/>
          </w:tcPr>
          <w:p w:rsidR="00E67CD1" w:rsidRPr="00391B5D" w:rsidRDefault="00E67CD1" w:rsidP="00D96533">
            <w:pPr>
              <w:ind w:firstLineChars="100" w:firstLine="2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Брёвна лиственных пород</w:t>
            </w:r>
          </w:p>
        </w:tc>
        <w:tc>
          <w:tcPr>
            <w:tcW w:w="2272" w:type="dxa"/>
            <w:shd w:val="clear" w:color="auto" w:fill="auto"/>
            <w:vAlign w:val="center"/>
            <w:hideMark/>
          </w:tcPr>
          <w:p w:rsidR="00E67CD1" w:rsidRPr="00391B5D" w:rsidRDefault="00E67CD1" w:rsidP="00D96533">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xml:space="preserve">тыс. </w:t>
            </w:r>
            <w:proofErr w:type="spellStart"/>
            <w:r w:rsidRPr="00391B5D">
              <w:rPr>
                <w:rFonts w:ascii="Times New Roman" w:eastAsia="Times New Roman" w:hAnsi="Times New Roman"/>
                <w:sz w:val="20"/>
                <w:szCs w:val="20"/>
                <w:lang w:eastAsia="ru-RU"/>
              </w:rPr>
              <w:t>плот</w:t>
            </w:r>
            <w:proofErr w:type="gramStart"/>
            <w:r w:rsidRPr="00391B5D">
              <w:rPr>
                <w:rFonts w:ascii="Times New Roman" w:eastAsia="Times New Roman" w:hAnsi="Times New Roman"/>
                <w:sz w:val="20"/>
                <w:szCs w:val="20"/>
                <w:lang w:eastAsia="ru-RU"/>
              </w:rPr>
              <w:t>.к</w:t>
            </w:r>
            <w:proofErr w:type="gramEnd"/>
            <w:r w:rsidRPr="00391B5D">
              <w:rPr>
                <w:rFonts w:ascii="Times New Roman" w:eastAsia="Times New Roman" w:hAnsi="Times New Roman"/>
                <w:sz w:val="20"/>
                <w:szCs w:val="20"/>
                <w:lang w:eastAsia="ru-RU"/>
              </w:rPr>
              <w:t>уб.м</w:t>
            </w:r>
            <w:proofErr w:type="spellEnd"/>
          </w:p>
        </w:tc>
        <w:tc>
          <w:tcPr>
            <w:tcW w:w="1023" w:type="dxa"/>
            <w:shd w:val="clear" w:color="000000" w:fill="FFFFFF"/>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371,40</w:t>
            </w:r>
          </w:p>
        </w:tc>
        <w:tc>
          <w:tcPr>
            <w:tcW w:w="1023"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341,40</w:t>
            </w:r>
          </w:p>
        </w:tc>
        <w:tc>
          <w:tcPr>
            <w:tcW w:w="987"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647,40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647,40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647,40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647,40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647,40</w:t>
            </w:r>
          </w:p>
        </w:tc>
        <w:tc>
          <w:tcPr>
            <w:tcW w:w="969"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647,40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647,40</w:t>
            </w:r>
          </w:p>
        </w:tc>
      </w:tr>
      <w:tr w:rsidR="00E67CD1" w:rsidRPr="00391B5D" w:rsidTr="0088541F">
        <w:trPr>
          <w:trHeight w:val="255"/>
          <w:jc w:val="center"/>
        </w:trPr>
        <w:tc>
          <w:tcPr>
            <w:tcW w:w="3859" w:type="dxa"/>
            <w:shd w:val="clear" w:color="auto" w:fill="auto"/>
            <w:vAlign w:val="center"/>
            <w:hideMark/>
          </w:tcPr>
          <w:p w:rsidR="00E67CD1" w:rsidRPr="00391B5D" w:rsidRDefault="00E67CD1" w:rsidP="00D96533">
            <w:pPr>
              <w:ind w:firstLineChars="100" w:firstLine="2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Лесоматериалы, продольно распиленные</w:t>
            </w:r>
          </w:p>
        </w:tc>
        <w:tc>
          <w:tcPr>
            <w:tcW w:w="2272" w:type="dxa"/>
            <w:shd w:val="clear" w:color="000000" w:fill="auto"/>
            <w:vAlign w:val="center"/>
            <w:hideMark/>
          </w:tcPr>
          <w:p w:rsidR="00E67CD1" w:rsidRPr="00391B5D" w:rsidRDefault="00E67CD1" w:rsidP="00D96533">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тыс. куб. м</w:t>
            </w:r>
          </w:p>
        </w:tc>
        <w:tc>
          <w:tcPr>
            <w:tcW w:w="1023" w:type="dxa"/>
            <w:shd w:val="clear" w:color="000000" w:fill="FFFFFF"/>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54,10</w:t>
            </w:r>
          </w:p>
        </w:tc>
        <w:tc>
          <w:tcPr>
            <w:tcW w:w="1023"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61,50</w:t>
            </w:r>
          </w:p>
        </w:tc>
        <w:tc>
          <w:tcPr>
            <w:tcW w:w="987"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61,80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65,90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67,80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69,20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74,60</w:t>
            </w:r>
          </w:p>
        </w:tc>
        <w:tc>
          <w:tcPr>
            <w:tcW w:w="969"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72,70</w:t>
            </w:r>
          </w:p>
        </w:tc>
        <w:tc>
          <w:tcPr>
            <w:tcW w:w="964" w:type="dxa"/>
            <w:shd w:val="clear" w:color="auto" w:fill="auto"/>
            <w:noWrap/>
            <w:vAlign w:val="center"/>
            <w:hideMark/>
          </w:tcPr>
          <w:p w:rsidR="00E67CD1" w:rsidRPr="00391B5D" w:rsidRDefault="00E67CD1" w:rsidP="0088541F">
            <w:pPr>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82,10</w:t>
            </w:r>
          </w:p>
        </w:tc>
      </w:tr>
    </w:tbl>
    <w:p w:rsidR="00E67CD1" w:rsidRPr="00391B5D" w:rsidRDefault="00DA0B0B" w:rsidP="00DA0B0B">
      <w:pPr>
        <w:pStyle w:val="a4"/>
        <w:tabs>
          <w:tab w:val="left" w:pos="426"/>
        </w:tabs>
        <w:spacing w:before="120" w:after="200"/>
        <w:ind w:left="0"/>
        <w:contextualSpacing w:val="0"/>
        <w:jc w:val="both"/>
        <w:rPr>
          <w:rFonts w:ascii="Times New Roman" w:hAnsi="Times New Roman"/>
          <w:sz w:val="24"/>
          <w:szCs w:val="28"/>
        </w:rPr>
      </w:pPr>
      <w:r w:rsidRPr="00391B5D">
        <w:rPr>
          <w:rFonts w:ascii="Times New Roman" w:hAnsi="Times New Roman"/>
          <w:sz w:val="24"/>
          <w:szCs w:val="28"/>
        </w:rPr>
        <w:t>Источник: данные Администрации МО МР «Усть-Куломский»</w:t>
      </w:r>
    </w:p>
    <w:p w:rsidR="00DA0B0B" w:rsidRPr="00391B5D" w:rsidRDefault="00DA0B0B" w:rsidP="000060FF">
      <w:pPr>
        <w:pStyle w:val="a4"/>
        <w:tabs>
          <w:tab w:val="left" w:pos="426"/>
        </w:tabs>
        <w:spacing w:after="200"/>
        <w:ind w:left="0"/>
        <w:contextualSpacing w:val="0"/>
        <w:jc w:val="both"/>
        <w:rPr>
          <w:rFonts w:ascii="Times New Roman" w:hAnsi="Times New Roman"/>
          <w:sz w:val="24"/>
          <w:szCs w:val="28"/>
        </w:rPr>
      </w:pPr>
    </w:p>
    <w:p w:rsidR="00DA0B0B" w:rsidRPr="00391B5D" w:rsidRDefault="00DA0B0B" w:rsidP="000060FF">
      <w:pPr>
        <w:pStyle w:val="a4"/>
        <w:tabs>
          <w:tab w:val="left" w:pos="426"/>
        </w:tabs>
        <w:spacing w:after="200"/>
        <w:ind w:left="0"/>
        <w:contextualSpacing w:val="0"/>
        <w:jc w:val="both"/>
        <w:rPr>
          <w:rFonts w:ascii="Times New Roman" w:hAnsi="Times New Roman"/>
          <w:sz w:val="28"/>
          <w:szCs w:val="28"/>
        </w:rPr>
        <w:sectPr w:rsidR="00DA0B0B" w:rsidRPr="00391B5D" w:rsidSect="00E67CD1">
          <w:pgSz w:w="16838" w:h="11906" w:orient="landscape"/>
          <w:pgMar w:top="1701" w:right="1134" w:bottom="850" w:left="1134" w:header="708" w:footer="708" w:gutter="0"/>
          <w:cols w:space="708"/>
          <w:docGrid w:linePitch="360"/>
        </w:sectPr>
      </w:pPr>
    </w:p>
    <w:p w:rsidR="000060FF" w:rsidRPr="00391B5D" w:rsidRDefault="00046FDE" w:rsidP="009F40EC">
      <w:pPr>
        <w:pStyle w:val="11"/>
        <w:numPr>
          <w:ilvl w:val="0"/>
          <w:numId w:val="12"/>
        </w:numPr>
        <w:ind w:left="0" w:firstLine="0"/>
      </w:pPr>
      <w:r w:rsidRPr="00391B5D">
        <w:lastRenderedPageBreak/>
        <w:t>Цель, задачи, этапы и сроки реализации подпрограммы</w:t>
      </w:r>
    </w:p>
    <w:p w:rsidR="00046FDE" w:rsidRPr="00391B5D" w:rsidRDefault="00046FDE" w:rsidP="00046FDE">
      <w:pPr>
        <w:rPr>
          <w:rFonts w:ascii="Times New Roman" w:hAnsi="Times New Roman"/>
        </w:rPr>
      </w:pPr>
    </w:p>
    <w:p w:rsidR="00315B7A" w:rsidRPr="00391B5D" w:rsidRDefault="00315B7A" w:rsidP="00315B7A">
      <w:pPr>
        <w:tabs>
          <w:tab w:val="left" w:pos="426"/>
        </w:tabs>
        <w:spacing w:after="200"/>
        <w:jc w:val="both"/>
        <w:rPr>
          <w:rFonts w:ascii="Times New Roman" w:hAnsi="Times New Roman"/>
          <w:sz w:val="28"/>
          <w:szCs w:val="28"/>
        </w:rPr>
      </w:pPr>
      <w:r w:rsidRPr="00391B5D">
        <w:rPr>
          <w:rFonts w:ascii="Times New Roman" w:hAnsi="Times New Roman"/>
          <w:sz w:val="28"/>
          <w:szCs w:val="28"/>
        </w:rPr>
        <w:t>Цель и задачи подпрограммы определены в соответствии с долгосрочными приоритетами экономического развития, перспективными направлениями развития отрасли, а также с учетом текущего состояния лесопромышленного комплекса муниципального района.</w:t>
      </w:r>
    </w:p>
    <w:p w:rsidR="00315B7A" w:rsidRPr="00391B5D" w:rsidRDefault="00315B7A" w:rsidP="00315B7A">
      <w:pPr>
        <w:tabs>
          <w:tab w:val="left" w:pos="426"/>
        </w:tabs>
        <w:spacing w:after="200"/>
        <w:jc w:val="both"/>
        <w:rPr>
          <w:rFonts w:ascii="Times New Roman" w:hAnsi="Times New Roman"/>
          <w:sz w:val="28"/>
          <w:szCs w:val="28"/>
        </w:rPr>
      </w:pPr>
      <w:r w:rsidRPr="00391B5D">
        <w:rPr>
          <w:rFonts w:ascii="Times New Roman" w:hAnsi="Times New Roman"/>
          <w:sz w:val="28"/>
          <w:szCs w:val="28"/>
          <w:u w:val="single"/>
        </w:rPr>
        <w:t>Целью подпрограммы</w:t>
      </w:r>
      <w:r w:rsidRPr="00391B5D">
        <w:rPr>
          <w:rFonts w:ascii="Times New Roman" w:hAnsi="Times New Roman"/>
          <w:sz w:val="28"/>
          <w:szCs w:val="28"/>
        </w:rPr>
        <w:t xml:space="preserve"> является обеспечение устойчивого развития лесопромышленного комплекса муниципального района.</w:t>
      </w:r>
    </w:p>
    <w:p w:rsidR="00315B7A" w:rsidRPr="00391B5D" w:rsidRDefault="00315B7A" w:rsidP="00315B7A">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Для достижения цели подпрограммы необходимо решение следующих </w:t>
      </w:r>
      <w:r w:rsidRPr="00391B5D">
        <w:rPr>
          <w:rFonts w:ascii="Times New Roman" w:hAnsi="Times New Roman"/>
          <w:sz w:val="28"/>
          <w:szCs w:val="28"/>
          <w:u w:val="single"/>
        </w:rPr>
        <w:t>задач</w:t>
      </w:r>
      <w:r w:rsidRPr="00391B5D">
        <w:rPr>
          <w:rFonts w:ascii="Times New Roman" w:hAnsi="Times New Roman"/>
          <w:sz w:val="28"/>
          <w:szCs w:val="28"/>
        </w:rPr>
        <w:t>:</w:t>
      </w:r>
    </w:p>
    <w:p w:rsidR="00315B7A" w:rsidRPr="00391B5D" w:rsidRDefault="00315B7A" w:rsidP="00315B7A">
      <w:pPr>
        <w:tabs>
          <w:tab w:val="left" w:pos="426"/>
        </w:tabs>
        <w:spacing w:after="200"/>
        <w:jc w:val="both"/>
        <w:rPr>
          <w:rFonts w:ascii="Times New Roman" w:hAnsi="Times New Roman"/>
          <w:sz w:val="28"/>
          <w:szCs w:val="28"/>
        </w:rPr>
      </w:pPr>
      <w:r w:rsidRPr="00391B5D">
        <w:rPr>
          <w:rFonts w:ascii="Times New Roman" w:hAnsi="Times New Roman"/>
          <w:sz w:val="28"/>
          <w:szCs w:val="28"/>
        </w:rPr>
        <w:t>1) Повышение инвестиционной активности в лесопромышленном комплексе, направленной на повышение комплексности и глубины переработки древесины.</w:t>
      </w:r>
    </w:p>
    <w:p w:rsidR="00315B7A" w:rsidRPr="00391B5D" w:rsidRDefault="00315B7A" w:rsidP="00315B7A">
      <w:pPr>
        <w:tabs>
          <w:tab w:val="left" w:pos="426"/>
        </w:tabs>
        <w:spacing w:after="200"/>
        <w:jc w:val="both"/>
        <w:rPr>
          <w:rFonts w:ascii="Times New Roman" w:hAnsi="Times New Roman"/>
          <w:sz w:val="28"/>
          <w:szCs w:val="28"/>
        </w:rPr>
      </w:pPr>
      <w:r w:rsidRPr="00391B5D">
        <w:rPr>
          <w:rFonts w:ascii="Times New Roman" w:hAnsi="Times New Roman"/>
          <w:sz w:val="28"/>
          <w:szCs w:val="28"/>
        </w:rPr>
        <w:t>2) Развитие системы управления лесопромышленным комплексом.</w:t>
      </w:r>
    </w:p>
    <w:p w:rsidR="00D41481" w:rsidRPr="00391B5D" w:rsidRDefault="00D41481" w:rsidP="00D41481">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Срок реализации подпрограммы </w:t>
      </w:r>
      <w:r w:rsidRPr="00391B5D">
        <w:rPr>
          <w:rFonts w:ascii="Times New Roman" w:hAnsi="Times New Roman"/>
          <w:sz w:val="28"/>
          <w:szCs w:val="28"/>
        </w:rPr>
        <w:noBreakHyphen/>
        <w:t xml:space="preserve"> 2014-2020 годы в один этап.</w:t>
      </w:r>
    </w:p>
    <w:p w:rsidR="00315B7A" w:rsidRPr="00391B5D" w:rsidRDefault="00315B7A" w:rsidP="00315B7A">
      <w:pPr>
        <w:tabs>
          <w:tab w:val="left" w:pos="426"/>
        </w:tabs>
        <w:spacing w:after="200"/>
        <w:jc w:val="both"/>
        <w:rPr>
          <w:rFonts w:ascii="Times New Roman" w:hAnsi="Times New Roman"/>
          <w:sz w:val="28"/>
          <w:szCs w:val="28"/>
        </w:rPr>
      </w:pPr>
    </w:p>
    <w:p w:rsidR="000060FF" w:rsidRPr="00391B5D" w:rsidRDefault="00EE3C93" w:rsidP="009F40EC">
      <w:pPr>
        <w:pStyle w:val="11"/>
        <w:numPr>
          <w:ilvl w:val="0"/>
          <w:numId w:val="12"/>
        </w:numPr>
        <w:ind w:left="0" w:firstLine="0"/>
      </w:pPr>
      <w:r w:rsidRPr="00391B5D">
        <w:t>Система</w:t>
      </w:r>
      <w:r w:rsidR="009B5D06" w:rsidRPr="00391B5D">
        <w:t xml:space="preserve"> основных мероприятий и краткое ее описание</w:t>
      </w:r>
    </w:p>
    <w:p w:rsidR="009B5D06" w:rsidRPr="00391B5D" w:rsidRDefault="009B5D06" w:rsidP="009B5D06">
      <w:pPr>
        <w:rPr>
          <w:rFonts w:ascii="Times New Roman" w:hAnsi="Times New Roman"/>
        </w:rPr>
      </w:pPr>
    </w:p>
    <w:p w:rsidR="009B5D06" w:rsidRPr="00391B5D" w:rsidRDefault="009B5D06" w:rsidP="009B5D06">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Перечень основных мероприятий </w:t>
      </w:r>
      <w:r w:rsidR="005E42B3" w:rsidRPr="00391B5D">
        <w:rPr>
          <w:rFonts w:ascii="Times New Roman" w:hAnsi="Times New Roman"/>
          <w:sz w:val="28"/>
          <w:szCs w:val="28"/>
        </w:rPr>
        <w:t xml:space="preserve">сформирован </w:t>
      </w:r>
      <w:proofErr w:type="gramStart"/>
      <w:r w:rsidRPr="00391B5D">
        <w:rPr>
          <w:rFonts w:ascii="Times New Roman" w:hAnsi="Times New Roman"/>
          <w:sz w:val="28"/>
          <w:szCs w:val="28"/>
        </w:rPr>
        <w:t>исходя из необходимости достижения цели и направлен</w:t>
      </w:r>
      <w:proofErr w:type="gramEnd"/>
      <w:r w:rsidRPr="00391B5D">
        <w:rPr>
          <w:rFonts w:ascii="Times New Roman" w:hAnsi="Times New Roman"/>
          <w:sz w:val="28"/>
          <w:szCs w:val="28"/>
        </w:rPr>
        <w:t xml:space="preserve"> на обеспечение решения задач подпрограммы</w:t>
      </w:r>
      <w:r w:rsidR="000337A3" w:rsidRPr="00391B5D">
        <w:rPr>
          <w:rFonts w:ascii="Times New Roman" w:hAnsi="Times New Roman"/>
          <w:sz w:val="28"/>
          <w:szCs w:val="28"/>
        </w:rPr>
        <w:t xml:space="preserve"> 1</w:t>
      </w:r>
      <w:r w:rsidRPr="00391B5D">
        <w:rPr>
          <w:rFonts w:ascii="Times New Roman" w:hAnsi="Times New Roman"/>
          <w:sz w:val="28"/>
          <w:szCs w:val="28"/>
        </w:rPr>
        <w:t>.</w:t>
      </w:r>
    </w:p>
    <w:p w:rsidR="009B5D06" w:rsidRPr="00391B5D" w:rsidRDefault="005E42B3" w:rsidP="009B5D06">
      <w:pPr>
        <w:tabs>
          <w:tab w:val="left" w:pos="426"/>
        </w:tabs>
        <w:spacing w:after="200"/>
        <w:jc w:val="both"/>
        <w:rPr>
          <w:rFonts w:ascii="Times New Roman" w:hAnsi="Times New Roman"/>
          <w:sz w:val="28"/>
          <w:szCs w:val="28"/>
        </w:rPr>
      </w:pPr>
      <w:r w:rsidRPr="00391B5D">
        <w:rPr>
          <w:rFonts w:ascii="Times New Roman" w:hAnsi="Times New Roman"/>
          <w:sz w:val="28"/>
          <w:szCs w:val="28"/>
        </w:rPr>
        <w:t>На решение</w:t>
      </w:r>
      <w:r w:rsidR="00560682">
        <w:rPr>
          <w:rFonts w:ascii="Times New Roman" w:hAnsi="Times New Roman"/>
          <w:sz w:val="28"/>
          <w:szCs w:val="28"/>
        </w:rPr>
        <w:t xml:space="preserve"> </w:t>
      </w:r>
      <w:r w:rsidR="009B5D06" w:rsidRPr="00391B5D">
        <w:rPr>
          <w:rFonts w:ascii="Times New Roman" w:hAnsi="Times New Roman"/>
          <w:sz w:val="28"/>
          <w:szCs w:val="28"/>
          <w:u w:val="single"/>
        </w:rPr>
        <w:t>задачи</w:t>
      </w:r>
      <w:r w:rsidR="009B5D06" w:rsidRPr="00560682">
        <w:rPr>
          <w:rFonts w:ascii="Times New Roman" w:hAnsi="Times New Roman"/>
          <w:sz w:val="28"/>
          <w:szCs w:val="28"/>
        </w:rPr>
        <w:t xml:space="preserve"> 1</w:t>
      </w:r>
      <w:r w:rsidR="00560682" w:rsidRPr="00560682">
        <w:rPr>
          <w:rFonts w:ascii="Times New Roman" w:hAnsi="Times New Roman"/>
          <w:sz w:val="28"/>
          <w:szCs w:val="28"/>
        </w:rPr>
        <w:t xml:space="preserve"> </w:t>
      </w:r>
      <w:r w:rsidR="00D70951" w:rsidRPr="00391B5D">
        <w:rPr>
          <w:rFonts w:ascii="Times New Roman" w:hAnsi="Times New Roman"/>
          <w:sz w:val="28"/>
          <w:szCs w:val="28"/>
        </w:rPr>
        <w:t>«</w:t>
      </w:r>
      <w:r w:rsidRPr="00391B5D">
        <w:rPr>
          <w:rFonts w:ascii="Times New Roman" w:hAnsi="Times New Roman"/>
          <w:sz w:val="28"/>
          <w:szCs w:val="28"/>
        </w:rPr>
        <w:t>Повышение инвестиционной активности в лесопромышленном комплексе, направленной на повышение комплексности и глубины переработки древесины</w:t>
      </w:r>
      <w:r w:rsidR="00D70951" w:rsidRPr="00391B5D">
        <w:rPr>
          <w:rFonts w:ascii="Times New Roman" w:hAnsi="Times New Roman"/>
          <w:sz w:val="28"/>
          <w:szCs w:val="28"/>
        </w:rPr>
        <w:t>»</w:t>
      </w:r>
      <w:r w:rsidRPr="00391B5D">
        <w:rPr>
          <w:rFonts w:ascii="Times New Roman" w:hAnsi="Times New Roman"/>
          <w:sz w:val="28"/>
          <w:szCs w:val="28"/>
        </w:rPr>
        <w:t xml:space="preserve"> направлена</w:t>
      </w:r>
      <w:r w:rsidR="009B5D06" w:rsidRPr="00391B5D">
        <w:rPr>
          <w:rFonts w:ascii="Times New Roman" w:hAnsi="Times New Roman"/>
          <w:sz w:val="28"/>
          <w:szCs w:val="28"/>
        </w:rPr>
        <w:t xml:space="preserve"> реализация следующих основных мероприятий:</w:t>
      </w:r>
    </w:p>
    <w:p w:rsidR="005E42B3" w:rsidRPr="00391B5D" w:rsidRDefault="009B5D06" w:rsidP="009B5D06">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1) </w:t>
      </w:r>
      <w:r w:rsidR="005E42B3" w:rsidRPr="00391B5D">
        <w:rPr>
          <w:rFonts w:ascii="Times New Roman" w:hAnsi="Times New Roman"/>
          <w:sz w:val="28"/>
          <w:szCs w:val="28"/>
        </w:rPr>
        <w:t xml:space="preserve">Содействие реализации инвестиционных проектов в лесопромышленном комплексе. </w:t>
      </w:r>
    </w:p>
    <w:p w:rsidR="009B5D06" w:rsidRPr="00391B5D" w:rsidRDefault="005E42B3" w:rsidP="009B5D06">
      <w:pPr>
        <w:tabs>
          <w:tab w:val="left" w:pos="426"/>
        </w:tabs>
        <w:spacing w:after="200"/>
        <w:jc w:val="both"/>
        <w:rPr>
          <w:rFonts w:ascii="Times New Roman" w:hAnsi="Times New Roman"/>
          <w:sz w:val="28"/>
          <w:szCs w:val="28"/>
        </w:rPr>
      </w:pPr>
      <w:r w:rsidRPr="00391B5D">
        <w:rPr>
          <w:rFonts w:ascii="Times New Roman" w:hAnsi="Times New Roman"/>
          <w:sz w:val="28"/>
          <w:szCs w:val="28"/>
        </w:rPr>
        <w:t>Реализация данного основного мероприятия будет</w:t>
      </w:r>
      <w:r w:rsidR="009B5D06" w:rsidRPr="00391B5D">
        <w:rPr>
          <w:rFonts w:ascii="Times New Roman" w:hAnsi="Times New Roman"/>
          <w:sz w:val="28"/>
          <w:szCs w:val="28"/>
        </w:rPr>
        <w:t xml:space="preserve"> обеспечиваться посредством:</w:t>
      </w:r>
    </w:p>
    <w:p w:rsidR="009B5D06" w:rsidRPr="00391B5D" w:rsidRDefault="005E42B3" w:rsidP="009F40EC">
      <w:pPr>
        <w:pStyle w:val="a4"/>
        <w:numPr>
          <w:ilvl w:val="0"/>
          <w:numId w:val="14"/>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t>финансовой поддержки инвестиционных проектов в лесопромышленном секторе муниципального района, направленных, в том числе на увеличение объемов заготовки и повышение глубины переработки древесины</w:t>
      </w:r>
      <w:r w:rsidR="009B5D06" w:rsidRPr="00391B5D">
        <w:rPr>
          <w:rFonts w:ascii="Times New Roman" w:hAnsi="Times New Roman"/>
          <w:sz w:val="28"/>
          <w:szCs w:val="28"/>
        </w:rPr>
        <w:t>;</w:t>
      </w:r>
    </w:p>
    <w:p w:rsidR="009B5D06" w:rsidRPr="00391B5D" w:rsidRDefault="005E42B3" w:rsidP="009F40EC">
      <w:pPr>
        <w:pStyle w:val="a4"/>
        <w:numPr>
          <w:ilvl w:val="0"/>
          <w:numId w:val="14"/>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t>реализации комплекса организационных мероприятий по сопровождению инвестиционной деятельности в лесопромышленном комплексе</w:t>
      </w:r>
      <w:r w:rsidR="009B5D06" w:rsidRPr="00391B5D">
        <w:rPr>
          <w:rFonts w:ascii="Times New Roman" w:hAnsi="Times New Roman"/>
          <w:sz w:val="28"/>
          <w:szCs w:val="28"/>
        </w:rPr>
        <w:t>;</w:t>
      </w:r>
    </w:p>
    <w:p w:rsidR="009B5D06" w:rsidRPr="00391B5D" w:rsidRDefault="009B5D06" w:rsidP="009F40EC">
      <w:pPr>
        <w:pStyle w:val="a4"/>
        <w:numPr>
          <w:ilvl w:val="0"/>
          <w:numId w:val="14"/>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lastRenderedPageBreak/>
        <w:t>организации мониторинга хода реализации инвестиционных проектов;</w:t>
      </w:r>
    </w:p>
    <w:p w:rsidR="000060FF" w:rsidRPr="00391B5D" w:rsidRDefault="009B5D06" w:rsidP="009F40EC">
      <w:pPr>
        <w:pStyle w:val="a4"/>
        <w:numPr>
          <w:ilvl w:val="0"/>
          <w:numId w:val="14"/>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t xml:space="preserve">формирования базы данных по инвестиционным проектам и инвестиционным площадкам </w:t>
      </w:r>
      <w:r w:rsidR="00E97CCA" w:rsidRPr="00391B5D">
        <w:rPr>
          <w:rFonts w:ascii="Times New Roman" w:hAnsi="Times New Roman"/>
          <w:sz w:val="28"/>
          <w:szCs w:val="28"/>
        </w:rPr>
        <w:t>муниципального района.</w:t>
      </w:r>
    </w:p>
    <w:p w:rsidR="000337A3" w:rsidRPr="00391B5D" w:rsidRDefault="000337A3" w:rsidP="000337A3">
      <w:pPr>
        <w:tabs>
          <w:tab w:val="left" w:pos="426"/>
        </w:tabs>
        <w:spacing w:after="200"/>
        <w:jc w:val="both"/>
        <w:rPr>
          <w:rFonts w:ascii="Times New Roman" w:hAnsi="Times New Roman"/>
          <w:sz w:val="28"/>
          <w:szCs w:val="28"/>
        </w:rPr>
      </w:pPr>
      <w:r w:rsidRPr="00391B5D">
        <w:rPr>
          <w:rFonts w:ascii="Times New Roman" w:hAnsi="Times New Roman"/>
          <w:sz w:val="28"/>
          <w:szCs w:val="28"/>
        </w:rPr>
        <w:t>2) Содействие развитию лесопромышленных предприятий.</w:t>
      </w:r>
    </w:p>
    <w:p w:rsidR="000337A3" w:rsidRPr="00391B5D" w:rsidRDefault="000337A3" w:rsidP="004C51B3">
      <w:pPr>
        <w:tabs>
          <w:tab w:val="left" w:pos="426"/>
        </w:tabs>
        <w:spacing w:after="200"/>
        <w:jc w:val="both"/>
        <w:rPr>
          <w:rFonts w:ascii="Times New Roman" w:hAnsi="Times New Roman"/>
          <w:sz w:val="28"/>
          <w:szCs w:val="28"/>
        </w:rPr>
      </w:pPr>
      <w:r w:rsidRPr="00391B5D">
        <w:rPr>
          <w:rFonts w:ascii="Times New Roman" w:hAnsi="Times New Roman"/>
          <w:sz w:val="28"/>
          <w:szCs w:val="28"/>
        </w:rPr>
        <w:t>Реализация данного основного мероприятия б</w:t>
      </w:r>
      <w:r w:rsidR="004C51B3" w:rsidRPr="00391B5D">
        <w:rPr>
          <w:rFonts w:ascii="Times New Roman" w:hAnsi="Times New Roman"/>
          <w:sz w:val="28"/>
          <w:szCs w:val="28"/>
        </w:rPr>
        <w:t xml:space="preserve">удет обеспечиваться посредством </w:t>
      </w:r>
      <w:r w:rsidRPr="00391B5D">
        <w:rPr>
          <w:rFonts w:ascii="Times New Roman" w:hAnsi="Times New Roman"/>
          <w:sz w:val="28"/>
          <w:szCs w:val="28"/>
        </w:rPr>
        <w:t>финансовой  поддержки инвестиций в обновление, модернизацию и реконструкцию основных средств лесопромышленных предприятий.</w:t>
      </w:r>
    </w:p>
    <w:p w:rsidR="009C36AC" w:rsidRPr="00391B5D" w:rsidRDefault="000337A3" w:rsidP="009C36AC">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На решение </w:t>
      </w:r>
      <w:r w:rsidRPr="00391B5D">
        <w:rPr>
          <w:rFonts w:ascii="Times New Roman" w:hAnsi="Times New Roman"/>
          <w:sz w:val="28"/>
          <w:szCs w:val="28"/>
          <w:u w:val="single"/>
        </w:rPr>
        <w:t>задачи</w:t>
      </w:r>
      <w:r w:rsidRPr="00560682">
        <w:rPr>
          <w:rFonts w:ascii="Times New Roman" w:hAnsi="Times New Roman"/>
          <w:sz w:val="28"/>
          <w:szCs w:val="28"/>
        </w:rPr>
        <w:t xml:space="preserve"> 2</w:t>
      </w:r>
      <w:r w:rsidR="00560682" w:rsidRPr="00560682">
        <w:rPr>
          <w:rFonts w:ascii="Times New Roman" w:hAnsi="Times New Roman"/>
          <w:sz w:val="28"/>
          <w:szCs w:val="28"/>
        </w:rPr>
        <w:t xml:space="preserve"> </w:t>
      </w:r>
      <w:r w:rsidR="00D70951" w:rsidRPr="00391B5D">
        <w:rPr>
          <w:rFonts w:ascii="Times New Roman" w:hAnsi="Times New Roman"/>
          <w:sz w:val="28"/>
          <w:szCs w:val="28"/>
        </w:rPr>
        <w:t>«</w:t>
      </w:r>
      <w:r w:rsidRPr="00391B5D">
        <w:rPr>
          <w:rFonts w:ascii="Times New Roman" w:hAnsi="Times New Roman"/>
          <w:sz w:val="28"/>
          <w:szCs w:val="28"/>
        </w:rPr>
        <w:t>Развитие системы управления лесопромышленным комплексом</w:t>
      </w:r>
      <w:r w:rsidR="00D70951" w:rsidRPr="00391B5D">
        <w:rPr>
          <w:rFonts w:ascii="Times New Roman" w:hAnsi="Times New Roman"/>
          <w:sz w:val="28"/>
          <w:szCs w:val="28"/>
        </w:rPr>
        <w:t>»</w:t>
      </w:r>
      <w:r w:rsidRPr="00391B5D">
        <w:rPr>
          <w:rFonts w:ascii="Times New Roman" w:hAnsi="Times New Roman"/>
          <w:sz w:val="28"/>
          <w:szCs w:val="28"/>
        </w:rPr>
        <w:t xml:space="preserve"> направлена реализация следующих основных мероприятий:</w:t>
      </w:r>
    </w:p>
    <w:p w:rsidR="009C36AC" w:rsidRPr="00391B5D" w:rsidRDefault="009C36AC" w:rsidP="009C36AC">
      <w:pPr>
        <w:tabs>
          <w:tab w:val="left" w:pos="426"/>
        </w:tabs>
        <w:spacing w:after="200"/>
        <w:jc w:val="both"/>
        <w:rPr>
          <w:rFonts w:ascii="Times New Roman" w:hAnsi="Times New Roman"/>
          <w:sz w:val="28"/>
          <w:szCs w:val="28"/>
        </w:rPr>
      </w:pPr>
      <w:r w:rsidRPr="00391B5D">
        <w:rPr>
          <w:rFonts w:ascii="Times New Roman" w:hAnsi="Times New Roman"/>
          <w:sz w:val="28"/>
          <w:szCs w:val="28"/>
        </w:rPr>
        <w:t>1) Развитие сотрудничества органов местного самоуправления с предприятиями лесопромышленного комплекса.</w:t>
      </w:r>
    </w:p>
    <w:p w:rsidR="009C36AC" w:rsidRPr="00391B5D" w:rsidRDefault="009C36AC" w:rsidP="009C36AC">
      <w:pPr>
        <w:tabs>
          <w:tab w:val="left" w:pos="426"/>
        </w:tabs>
        <w:spacing w:after="200"/>
        <w:jc w:val="both"/>
        <w:rPr>
          <w:rFonts w:ascii="Times New Roman" w:hAnsi="Times New Roman"/>
          <w:sz w:val="28"/>
          <w:szCs w:val="28"/>
        </w:rPr>
      </w:pPr>
      <w:r w:rsidRPr="00391B5D">
        <w:rPr>
          <w:rFonts w:ascii="Times New Roman" w:hAnsi="Times New Roman"/>
          <w:sz w:val="28"/>
          <w:szCs w:val="28"/>
        </w:rPr>
        <w:t>Реализация данного основного мероприятия будет обеспечиваться посредством:</w:t>
      </w:r>
    </w:p>
    <w:p w:rsidR="009C36AC" w:rsidRPr="00391B5D" w:rsidRDefault="009C36AC" w:rsidP="009F40EC">
      <w:pPr>
        <w:pStyle w:val="a4"/>
        <w:numPr>
          <w:ilvl w:val="0"/>
          <w:numId w:val="15"/>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координаци</w:t>
      </w:r>
      <w:r w:rsidR="004C51B3" w:rsidRPr="00391B5D">
        <w:rPr>
          <w:rFonts w:ascii="Times New Roman" w:hAnsi="Times New Roman"/>
          <w:sz w:val="28"/>
          <w:szCs w:val="28"/>
        </w:rPr>
        <w:t>и</w:t>
      </w:r>
      <w:r w:rsidRPr="00391B5D">
        <w:rPr>
          <w:rFonts w:ascii="Times New Roman" w:hAnsi="Times New Roman"/>
          <w:sz w:val="28"/>
          <w:szCs w:val="28"/>
        </w:rPr>
        <w:t xml:space="preserve"> деятельности лесопромышленных предприятий и Администрации МО МР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 xml:space="preserve"> в вопросах подготовки, переподготовки и повышения квалификации кадров для лесопромышленной отрасли;</w:t>
      </w:r>
    </w:p>
    <w:p w:rsidR="009C36AC" w:rsidRPr="00391B5D" w:rsidRDefault="004C51B3" w:rsidP="009F40EC">
      <w:pPr>
        <w:pStyle w:val="a4"/>
        <w:numPr>
          <w:ilvl w:val="0"/>
          <w:numId w:val="15"/>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заключения соглашений</w:t>
      </w:r>
      <w:r w:rsidR="007D6005" w:rsidRPr="00391B5D">
        <w:rPr>
          <w:rFonts w:ascii="Times New Roman" w:hAnsi="Times New Roman"/>
          <w:sz w:val="28"/>
          <w:szCs w:val="28"/>
        </w:rPr>
        <w:t xml:space="preserve"> о социально-экономическом</w:t>
      </w:r>
      <w:r w:rsidR="003D4089" w:rsidRPr="00391B5D">
        <w:rPr>
          <w:rFonts w:ascii="Times New Roman" w:hAnsi="Times New Roman"/>
          <w:sz w:val="28"/>
          <w:szCs w:val="28"/>
        </w:rPr>
        <w:t xml:space="preserve"> партнерстве и</w:t>
      </w:r>
      <w:r w:rsidR="00560682">
        <w:rPr>
          <w:rFonts w:ascii="Times New Roman" w:hAnsi="Times New Roman"/>
          <w:sz w:val="28"/>
          <w:szCs w:val="28"/>
        </w:rPr>
        <w:t xml:space="preserve"> </w:t>
      </w:r>
      <w:r w:rsidR="009C36AC" w:rsidRPr="00391B5D">
        <w:rPr>
          <w:rFonts w:ascii="Times New Roman" w:hAnsi="Times New Roman"/>
          <w:sz w:val="28"/>
          <w:szCs w:val="28"/>
        </w:rPr>
        <w:t>реализаци</w:t>
      </w:r>
      <w:r w:rsidRPr="00391B5D">
        <w:rPr>
          <w:rFonts w:ascii="Times New Roman" w:hAnsi="Times New Roman"/>
          <w:sz w:val="28"/>
          <w:szCs w:val="28"/>
        </w:rPr>
        <w:t>и</w:t>
      </w:r>
      <w:r w:rsidR="009C36AC" w:rsidRPr="00391B5D">
        <w:rPr>
          <w:rFonts w:ascii="Times New Roman" w:hAnsi="Times New Roman"/>
          <w:sz w:val="28"/>
          <w:szCs w:val="28"/>
        </w:rPr>
        <w:t xml:space="preserve"> социальных проектов, направленных на повышение качества жизни в муниципальном районе.</w:t>
      </w:r>
    </w:p>
    <w:p w:rsidR="009C36AC" w:rsidRPr="00391B5D" w:rsidRDefault="009C36AC" w:rsidP="009C36AC">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8"/>
          <w:szCs w:val="28"/>
        </w:rPr>
        <w:t>2) Мероприятия по использованию, охране, защите, воспроизводству муниципальных лесов, расположенных в границах муниципального района.</w:t>
      </w:r>
    </w:p>
    <w:p w:rsidR="009553D5" w:rsidRPr="00391B5D" w:rsidRDefault="009553D5" w:rsidP="009553D5">
      <w:pPr>
        <w:tabs>
          <w:tab w:val="left" w:pos="426"/>
        </w:tabs>
        <w:spacing w:after="200"/>
        <w:jc w:val="both"/>
        <w:rPr>
          <w:rFonts w:ascii="Times New Roman" w:hAnsi="Times New Roman"/>
          <w:sz w:val="28"/>
          <w:szCs w:val="28"/>
        </w:rPr>
      </w:pPr>
      <w:r w:rsidRPr="00391B5D">
        <w:rPr>
          <w:rFonts w:ascii="Times New Roman" w:hAnsi="Times New Roman"/>
          <w:sz w:val="28"/>
          <w:szCs w:val="28"/>
        </w:rPr>
        <w:t>Реализация данного основного мероприятия будет обеспечиваться в части межевания, постановки на кадастровый учет, обеспечения лесоустройства, разработки лесохозяйственных регламентов.</w:t>
      </w:r>
    </w:p>
    <w:p w:rsidR="009553D5" w:rsidRPr="00391B5D" w:rsidRDefault="009553D5" w:rsidP="009553D5">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В целом в рамках указанных основных мероприятий подпрограммы планируется повысить инвестиционную привлекательность лесопромышленного комплекса экономики МО МР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 xml:space="preserve">. Предполагается повышение эффективности мер административной, информационной, организационной и финансовой поддержки инвестиционной деятельности лесопромышленных предприятий </w:t>
      </w:r>
    </w:p>
    <w:p w:rsidR="009553D5" w:rsidRPr="00391B5D" w:rsidRDefault="00DB1760" w:rsidP="009553D5">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Перечень основных мероприятий подпрограммы с указанием сроков </w:t>
      </w:r>
      <w:proofErr w:type="gramStart"/>
      <w:r w:rsidRPr="00391B5D">
        <w:rPr>
          <w:rFonts w:ascii="Times New Roman" w:hAnsi="Times New Roman"/>
          <w:sz w:val="28"/>
          <w:szCs w:val="28"/>
        </w:rPr>
        <w:t>их реализации, ожидаемых показателей непосредственного и кон</w:t>
      </w:r>
      <w:r w:rsidR="00F12887" w:rsidRPr="00391B5D">
        <w:rPr>
          <w:rFonts w:ascii="Times New Roman" w:hAnsi="Times New Roman"/>
          <w:sz w:val="28"/>
          <w:szCs w:val="28"/>
        </w:rPr>
        <w:t>ечн</w:t>
      </w:r>
      <w:r w:rsidRPr="00391B5D">
        <w:rPr>
          <w:rFonts w:ascii="Times New Roman" w:hAnsi="Times New Roman"/>
          <w:sz w:val="28"/>
          <w:szCs w:val="28"/>
        </w:rPr>
        <w:t>ого результата предста</w:t>
      </w:r>
      <w:r w:rsidR="00EC2F63" w:rsidRPr="00391B5D">
        <w:rPr>
          <w:rFonts w:ascii="Times New Roman" w:hAnsi="Times New Roman"/>
          <w:sz w:val="28"/>
          <w:szCs w:val="28"/>
        </w:rPr>
        <w:t>влен</w:t>
      </w:r>
      <w:proofErr w:type="gramEnd"/>
      <w:r w:rsidR="00EC2F63" w:rsidRPr="00391B5D">
        <w:rPr>
          <w:rFonts w:ascii="Times New Roman" w:hAnsi="Times New Roman"/>
          <w:sz w:val="28"/>
          <w:szCs w:val="28"/>
        </w:rPr>
        <w:t xml:space="preserve"> в приложении 1 к Программе</w:t>
      </w:r>
      <w:r w:rsidRPr="00391B5D">
        <w:rPr>
          <w:rFonts w:ascii="Times New Roman" w:hAnsi="Times New Roman"/>
          <w:sz w:val="28"/>
          <w:szCs w:val="28"/>
        </w:rPr>
        <w:t>.</w:t>
      </w:r>
    </w:p>
    <w:p w:rsidR="009553D5" w:rsidRPr="00391B5D" w:rsidRDefault="009553D5" w:rsidP="009553D5">
      <w:pPr>
        <w:tabs>
          <w:tab w:val="left" w:pos="426"/>
        </w:tabs>
        <w:spacing w:after="200"/>
        <w:jc w:val="both"/>
        <w:rPr>
          <w:rFonts w:ascii="Times New Roman" w:hAnsi="Times New Roman"/>
          <w:sz w:val="28"/>
          <w:szCs w:val="28"/>
        </w:rPr>
      </w:pPr>
    </w:p>
    <w:p w:rsidR="009C36AC" w:rsidRPr="00391B5D" w:rsidRDefault="00DB1760" w:rsidP="009F40EC">
      <w:pPr>
        <w:pStyle w:val="11"/>
        <w:numPr>
          <w:ilvl w:val="0"/>
          <w:numId w:val="12"/>
        </w:numPr>
        <w:ind w:left="0" w:firstLine="0"/>
      </w:pPr>
      <w:r w:rsidRPr="00391B5D">
        <w:lastRenderedPageBreak/>
        <w:t>Прогноз конечных результатов подпрограммы, перечень показателей подпрограммы</w:t>
      </w:r>
    </w:p>
    <w:p w:rsidR="00DB1760" w:rsidRPr="00391B5D" w:rsidRDefault="00DB1760" w:rsidP="00DB1760">
      <w:pPr>
        <w:rPr>
          <w:rFonts w:ascii="Times New Roman" w:hAnsi="Times New Roman"/>
        </w:rPr>
      </w:pPr>
    </w:p>
    <w:p w:rsidR="00823653" w:rsidRPr="00391B5D" w:rsidRDefault="00823653" w:rsidP="00823653">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Для планирования и контроля промежуточных результатов реализации подпрограммы 1 сформированы следующие </w:t>
      </w:r>
      <w:r w:rsidRPr="00391B5D">
        <w:rPr>
          <w:rFonts w:ascii="Times New Roman" w:hAnsi="Times New Roman"/>
          <w:sz w:val="28"/>
          <w:szCs w:val="28"/>
          <w:u w:val="single"/>
        </w:rPr>
        <w:t>целевые показатели непосредственного результата</w:t>
      </w:r>
      <w:r w:rsidRPr="00391B5D">
        <w:rPr>
          <w:rFonts w:ascii="Times New Roman" w:hAnsi="Times New Roman"/>
          <w:sz w:val="28"/>
          <w:szCs w:val="28"/>
        </w:rPr>
        <w:t>:</w:t>
      </w:r>
    </w:p>
    <w:p w:rsidR="007D6005" w:rsidRPr="00391B5D" w:rsidRDefault="007D6005" w:rsidP="00A179F9">
      <w:pPr>
        <w:pStyle w:val="a4"/>
        <w:numPr>
          <w:ilvl w:val="0"/>
          <w:numId w:val="62"/>
        </w:numPr>
        <w:tabs>
          <w:tab w:val="left" w:pos="0"/>
        </w:tabs>
        <w:spacing w:before="200" w:after="200"/>
        <w:ind w:left="0" w:firstLine="0"/>
        <w:contextualSpacing w:val="0"/>
        <w:jc w:val="both"/>
        <w:rPr>
          <w:rFonts w:ascii="Times New Roman" w:hAnsi="Times New Roman"/>
          <w:sz w:val="28"/>
          <w:szCs w:val="28"/>
        </w:rPr>
      </w:pPr>
      <w:r w:rsidRPr="00391B5D">
        <w:rPr>
          <w:rFonts w:ascii="Times New Roman" w:hAnsi="Times New Roman"/>
          <w:sz w:val="28"/>
          <w:szCs w:val="28"/>
        </w:rPr>
        <w:t>Инвестиции в основной капитал обрабатывающих производств (по ВЭД «Обработка древесины и производство изделий из дерева, кроме производства мебели»), млн</w:t>
      </w:r>
      <w:proofErr w:type="gramStart"/>
      <w:r w:rsidRPr="00391B5D">
        <w:rPr>
          <w:rFonts w:ascii="Times New Roman" w:hAnsi="Times New Roman"/>
          <w:sz w:val="28"/>
          <w:szCs w:val="28"/>
        </w:rPr>
        <w:t>.р</w:t>
      </w:r>
      <w:proofErr w:type="gramEnd"/>
      <w:r w:rsidRPr="00391B5D">
        <w:rPr>
          <w:rFonts w:ascii="Times New Roman" w:hAnsi="Times New Roman"/>
          <w:sz w:val="28"/>
          <w:szCs w:val="28"/>
        </w:rPr>
        <w:t>уб.;</w:t>
      </w:r>
    </w:p>
    <w:p w:rsidR="007D6005" w:rsidRPr="00391B5D" w:rsidRDefault="007D6005" w:rsidP="00A179F9">
      <w:pPr>
        <w:pStyle w:val="a4"/>
        <w:numPr>
          <w:ilvl w:val="0"/>
          <w:numId w:val="62"/>
        </w:numPr>
        <w:tabs>
          <w:tab w:val="left" w:pos="0"/>
        </w:tabs>
        <w:spacing w:before="200" w:after="200"/>
        <w:ind w:left="0" w:firstLine="0"/>
        <w:contextualSpacing w:val="0"/>
        <w:jc w:val="both"/>
        <w:rPr>
          <w:rFonts w:ascii="Times New Roman" w:hAnsi="Times New Roman"/>
          <w:sz w:val="28"/>
          <w:szCs w:val="28"/>
        </w:rPr>
      </w:pPr>
      <w:r w:rsidRPr="00391B5D">
        <w:rPr>
          <w:rFonts w:ascii="Times New Roman" w:hAnsi="Times New Roman"/>
          <w:sz w:val="28"/>
          <w:szCs w:val="28"/>
        </w:rPr>
        <w:t>Индекс обработки древесины и производства изделий из дерева, % к предыдущему году;</w:t>
      </w:r>
    </w:p>
    <w:p w:rsidR="007D6005" w:rsidRPr="00391B5D" w:rsidRDefault="007D6005" w:rsidP="00A179F9">
      <w:pPr>
        <w:pStyle w:val="a4"/>
        <w:numPr>
          <w:ilvl w:val="0"/>
          <w:numId w:val="62"/>
        </w:numPr>
        <w:tabs>
          <w:tab w:val="left" w:pos="0"/>
        </w:tabs>
        <w:spacing w:before="200" w:after="200"/>
        <w:ind w:left="0" w:firstLine="0"/>
        <w:contextualSpacing w:val="0"/>
        <w:jc w:val="both"/>
        <w:rPr>
          <w:rFonts w:ascii="Times New Roman" w:hAnsi="Times New Roman"/>
          <w:sz w:val="28"/>
          <w:szCs w:val="28"/>
        </w:rPr>
      </w:pPr>
      <w:r w:rsidRPr="00391B5D">
        <w:rPr>
          <w:rFonts w:ascii="Times New Roman" w:hAnsi="Times New Roman"/>
          <w:sz w:val="28"/>
          <w:szCs w:val="28"/>
        </w:rPr>
        <w:t>Уровень производства необработанной древесины</w:t>
      </w:r>
      <w:proofErr w:type="gramStart"/>
      <w:r w:rsidRPr="00391B5D">
        <w:rPr>
          <w:rFonts w:ascii="Times New Roman" w:hAnsi="Times New Roman"/>
          <w:sz w:val="28"/>
          <w:szCs w:val="28"/>
        </w:rPr>
        <w:t>, %;</w:t>
      </w:r>
      <w:proofErr w:type="gramEnd"/>
    </w:p>
    <w:p w:rsidR="007D6005" w:rsidRPr="00391B5D" w:rsidRDefault="007D6005" w:rsidP="00A179F9">
      <w:pPr>
        <w:pStyle w:val="a4"/>
        <w:numPr>
          <w:ilvl w:val="0"/>
          <w:numId w:val="62"/>
        </w:numPr>
        <w:tabs>
          <w:tab w:val="left" w:pos="0"/>
        </w:tabs>
        <w:spacing w:before="200" w:after="200"/>
        <w:ind w:left="0" w:firstLine="0"/>
        <w:contextualSpacing w:val="0"/>
        <w:jc w:val="both"/>
        <w:rPr>
          <w:rFonts w:ascii="Times New Roman" w:hAnsi="Times New Roman"/>
          <w:sz w:val="28"/>
          <w:szCs w:val="28"/>
        </w:rPr>
      </w:pPr>
      <w:r w:rsidRPr="00391B5D">
        <w:rPr>
          <w:rFonts w:ascii="Times New Roman" w:hAnsi="Times New Roman"/>
          <w:sz w:val="28"/>
          <w:szCs w:val="28"/>
        </w:rPr>
        <w:t>Количество действующих между лесопромышленными предприятиями и АМР «Усть-Куломский» соглашений по совместному решению социально-экономических проблем, ед.;</w:t>
      </w:r>
    </w:p>
    <w:p w:rsidR="007D6005" w:rsidRPr="00391B5D" w:rsidRDefault="007D6005" w:rsidP="00A179F9">
      <w:pPr>
        <w:pStyle w:val="a4"/>
        <w:numPr>
          <w:ilvl w:val="0"/>
          <w:numId w:val="62"/>
        </w:numPr>
        <w:tabs>
          <w:tab w:val="left" w:pos="0"/>
        </w:tabs>
        <w:spacing w:before="200" w:after="200"/>
        <w:ind w:left="0" w:firstLine="0"/>
        <w:contextualSpacing w:val="0"/>
        <w:jc w:val="both"/>
        <w:rPr>
          <w:rFonts w:ascii="Times New Roman" w:hAnsi="Times New Roman"/>
          <w:sz w:val="28"/>
          <w:szCs w:val="28"/>
        </w:rPr>
      </w:pPr>
      <w:r w:rsidRPr="00391B5D">
        <w:rPr>
          <w:rFonts w:ascii="Times New Roman" w:hAnsi="Times New Roman"/>
          <w:sz w:val="28"/>
          <w:szCs w:val="28"/>
        </w:rPr>
        <w:t>Доля специалистов с высшим специальным образованием в промышленности</w:t>
      </w:r>
      <w:proofErr w:type="gramStart"/>
      <w:r w:rsidRPr="00391B5D">
        <w:rPr>
          <w:rFonts w:ascii="Times New Roman" w:hAnsi="Times New Roman"/>
          <w:sz w:val="28"/>
          <w:szCs w:val="28"/>
        </w:rPr>
        <w:t>, %;</w:t>
      </w:r>
      <w:proofErr w:type="gramEnd"/>
    </w:p>
    <w:p w:rsidR="007D6005" w:rsidRPr="00391B5D" w:rsidRDefault="007D6005" w:rsidP="00A179F9">
      <w:pPr>
        <w:pStyle w:val="a4"/>
        <w:numPr>
          <w:ilvl w:val="0"/>
          <w:numId w:val="62"/>
        </w:numPr>
        <w:tabs>
          <w:tab w:val="left" w:pos="0"/>
          <w:tab w:val="left" w:pos="709"/>
        </w:tabs>
        <w:spacing w:before="200" w:after="200"/>
        <w:ind w:left="709" w:hanging="709"/>
        <w:contextualSpacing w:val="0"/>
        <w:jc w:val="both"/>
        <w:rPr>
          <w:rFonts w:ascii="Times New Roman" w:hAnsi="Times New Roman"/>
          <w:sz w:val="28"/>
          <w:szCs w:val="28"/>
        </w:rPr>
      </w:pPr>
      <w:r w:rsidRPr="00391B5D">
        <w:rPr>
          <w:rFonts w:ascii="Times New Roman" w:hAnsi="Times New Roman"/>
          <w:sz w:val="28"/>
          <w:szCs w:val="28"/>
        </w:rPr>
        <w:t>Доля муниципальных лесов, поставленных на кадастровый учет, %.</w:t>
      </w:r>
    </w:p>
    <w:p w:rsidR="009B44A0" w:rsidRPr="00391B5D" w:rsidRDefault="009B44A0" w:rsidP="00A179F9">
      <w:pPr>
        <w:pStyle w:val="a4"/>
        <w:numPr>
          <w:ilvl w:val="0"/>
          <w:numId w:val="62"/>
        </w:numPr>
        <w:tabs>
          <w:tab w:val="left" w:pos="0"/>
          <w:tab w:val="left" w:pos="709"/>
        </w:tabs>
        <w:spacing w:before="200" w:after="200"/>
        <w:ind w:left="709" w:hanging="709"/>
        <w:contextualSpacing w:val="0"/>
        <w:jc w:val="both"/>
        <w:rPr>
          <w:rFonts w:ascii="Times New Roman" w:hAnsi="Times New Roman"/>
          <w:sz w:val="28"/>
          <w:szCs w:val="28"/>
        </w:rPr>
      </w:pPr>
      <w:proofErr w:type="gramStart"/>
      <w:r w:rsidRPr="00391B5D">
        <w:rPr>
          <w:rFonts w:ascii="Times New Roman" w:hAnsi="Times New Roman"/>
          <w:sz w:val="28"/>
          <w:szCs w:val="28"/>
        </w:rPr>
        <w:t>Искусственное</w:t>
      </w:r>
      <w:proofErr w:type="gramEnd"/>
      <w:r w:rsidRPr="00391B5D">
        <w:rPr>
          <w:rFonts w:ascii="Times New Roman" w:hAnsi="Times New Roman"/>
          <w:sz w:val="28"/>
          <w:szCs w:val="28"/>
        </w:rPr>
        <w:t xml:space="preserve"> </w:t>
      </w:r>
      <w:proofErr w:type="spellStart"/>
      <w:r w:rsidRPr="00391B5D">
        <w:rPr>
          <w:rFonts w:ascii="Times New Roman" w:hAnsi="Times New Roman"/>
          <w:sz w:val="28"/>
          <w:szCs w:val="28"/>
        </w:rPr>
        <w:t>лесовосстановление</w:t>
      </w:r>
      <w:proofErr w:type="spellEnd"/>
      <w:r w:rsidRPr="00391B5D">
        <w:rPr>
          <w:rFonts w:ascii="Times New Roman" w:hAnsi="Times New Roman"/>
          <w:sz w:val="28"/>
          <w:szCs w:val="28"/>
        </w:rPr>
        <w:t>,  га.</w:t>
      </w:r>
    </w:p>
    <w:p w:rsidR="00823653" w:rsidRPr="00391B5D" w:rsidRDefault="00823653" w:rsidP="00F12887">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Запланированы следующие итоги реализации подпрограммы в виде </w:t>
      </w:r>
      <w:r w:rsidRPr="00391B5D">
        <w:rPr>
          <w:rFonts w:ascii="Times New Roman" w:hAnsi="Times New Roman"/>
          <w:sz w:val="28"/>
          <w:szCs w:val="28"/>
          <w:u w:val="single"/>
        </w:rPr>
        <w:t>целевых показателей конечного результата</w:t>
      </w:r>
      <w:r w:rsidRPr="00391B5D">
        <w:rPr>
          <w:rFonts w:ascii="Times New Roman" w:hAnsi="Times New Roman"/>
          <w:sz w:val="28"/>
          <w:szCs w:val="28"/>
        </w:rPr>
        <w:t>:</w:t>
      </w:r>
    </w:p>
    <w:p w:rsidR="007D6005" w:rsidRPr="00391B5D" w:rsidRDefault="007D6005" w:rsidP="007D6005">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1)Увеличение индекса обработки древесины и производства изделий из дерева до уровня </w:t>
      </w:r>
      <w:r w:rsidR="00C34A79">
        <w:rPr>
          <w:rFonts w:ascii="Times New Roman" w:hAnsi="Times New Roman"/>
          <w:sz w:val="28"/>
          <w:szCs w:val="28"/>
        </w:rPr>
        <w:t xml:space="preserve">200,0% </w:t>
      </w:r>
      <w:r w:rsidRPr="00391B5D">
        <w:rPr>
          <w:rFonts w:ascii="Times New Roman" w:hAnsi="Times New Roman"/>
          <w:sz w:val="28"/>
          <w:szCs w:val="28"/>
        </w:rPr>
        <w:t>в 2020г. относительно 2013г.</w:t>
      </w:r>
    </w:p>
    <w:p w:rsidR="007D6005" w:rsidRPr="00391B5D" w:rsidRDefault="007D6005" w:rsidP="007D6005">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2) Уровень производства необработанной древесины в 2020г. предполагается на уровне – </w:t>
      </w:r>
      <w:r w:rsidR="00C34A79">
        <w:rPr>
          <w:rFonts w:ascii="Times New Roman" w:hAnsi="Times New Roman"/>
          <w:sz w:val="28"/>
          <w:szCs w:val="28"/>
        </w:rPr>
        <w:t xml:space="preserve">15 </w:t>
      </w:r>
      <w:r w:rsidRPr="00391B5D">
        <w:rPr>
          <w:rFonts w:ascii="Times New Roman" w:hAnsi="Times New Roman"/>
          <w:sz w:val="28"/>
          <w:szCs w:val="28"/>
        </w:rPr>
        <w:t>%.</w:t>
      </w:r>
    </w:p>
    <w:p w:rsidR="00823653" w:rsidRPr="00391B5D" w:rsidRDefault="00823653" w:rsidP="00823653">
      <w:pPr>
        <w:tabs>
          <w:tab w:val="left" w:pos="426"/>
        </w:tabs>
        <w:spacing w:after="200"/>
        <w:jc w:val="both"/>
        <w:rPr>
          <w:rFonts w:ascii="Times New Roman" w:hAnsi="Times New Roman"/>
          <w:sz w:val="28"/>
          <w:szCs w:val="28"/>
        </w:rPr>
      </w:pPr>
      <w:r w:rsidRPr="00391B5D">
        <w:rPr>
          <w:rFonts w:ascii="Times New Roman" w:hAnsi="Times New Roman"/>
          <w:sz w:val="28"/>
          <w:szCs w:val="28"/>
        </w:rPr>
        <w:t>Значения целевых показателей непосредственного и конечного результата по годам реализации подпрограммы содержатся в Приложении 1.</w:t>
      </w:r>
    </w:p>
    <w:p w:rsidR="00F12887" w:rsidRPr="00391B5D" w:rsidRDefault="00F12887" w:rsidP="00F12887">
      <w:pPr>
        <w:tabs>
          <w:tab w:val="left" w:pos="426"/>
        </w:tabs>
        <w:spacing w:after="200"/>
        <w:jc w:val="both"/>
        <w:rPr>
          <w:rFonts w:ascii="Times New Roman" w:hAnsi="Times New Roman"/>
          <w:sz w:val="28"/>
          <w:szCs w:val="28"/>
        </w:rPr>
      </w:pPr>
    </w:p>
    <w:p w:rsidR="00F12887" w:rsidRPr="00391B5D" w:rsidRDefault="004B7FE5" w:rsidP="009F40EC">
      <w:pPr>
        <w:pStyle w:val="11"/>
        <w:numPr>
          <w:ilvl w:val="0"/>
          <w:numId w:val="12"/>
        </w:numPr>
        <w:ind w:left="0" w:firstLine="0"/>
      </w:pPr>
      <w:r w:rsidRPr="00391B5D">
        <w:t>Ресурсное обеспечение подпрограммы</w:t>
      </w:r>
    </w:p>
    <w:p w:rsidR="007A5B3F" w:rsidRPr="00391B5D" w:rsidRDefault="007A5B3F" w:rsidP="007A5B3F">
      <w:pPr>
        <w:rPr>
          <w:rFonts w:ascii="Times New Roman" w:hAnsi="Times New Roman"/>
        </w:rPr>
      </w:pPr>
    </w:p>
    <w:p w:rsidR="009C36AC" w:rsidRPr="00391B5D" w:rsidRDefault="00BA2989" w:rsidP="00CD1DD1">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Объем финансирования подпрограммы 1 в 2014-2020 годах планируется в размере </w:t>
      </w:r>
      <w:r w:rsidR="00C34A79">
        <w:rPr>
          <w:rFonts w:ascii="Times New Roman" w:hAnsi="Times New Roman"/>
          <w:sz w:val="28"/>
          <w:szCs w:val="28"/>
        </w:rPr>
        <w:t>6000,0</w:t>
      </w:r>
      <w:r w:rsidRPr="00391B5D">
        <w:rPr>
          <w:rFonts w:ascii="Times New Roman" w:hAnsi="Times New Roman"/>
          <w:sz w:val="28"/>
          <w:szCs w:val="28"/>
        </w:rPr>
        <w:t xml:space="preserve"> тыс. рублей, в том числе по видам источников:</w:t>
      </w:r>
    </w:p>
    <w:p w:rsidR="000337A3" w:rsidRPr="00391B5D" w:rsidRDefault="00BA2989"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федеральный бюджет – </w:t>
      </w:r>
      <w:r w:rsidR="00C34A79">
        <w:rPr>
          <w:rFonts w:ascii="Times New Roman" w:hAnsi="Times New Roman"/>
          <w:sz w:val="28"/>
          <w:szCs w:val="28"/>
        </w:rPr>
        <w:t xml:space="preserve">0,0 </w:t>
      </w:r>
      <w:r w:rsidRPr="00391B5D">
        <w:rPr>
          <w:rFonts w:ascii="Times New Roman" w:hAnsi="Times New Roman"/>
          <w:sz w:val="28"/>
          <w:szCs w:val="28"/>
        </w:rPr>
        <w:t>тыс. рублей;</w:t>
      </w:r>
    </w:p>
    <w:p w:rsidR="00BA2989" w:rsidRPr="00391B5D" w:rsidRDefault="00BA2989"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республиканский бюджет РК – </w:t>
      </w:r>
      <w:r w:rsidR="00C34A79">
        <w:rPr>
          <w:rFonts w:ascii="Times New Roman" w:hAnsi="Times New Roman"/>
          <w:sz w:val="28"/>
          <w:szCs w:val="28"/>
        </w:rPr>
        <w:t xml:space="preserve">0,0 </w:t>
      </w:r>
      <w:r w:rsidRPr="00391B5D">
        <w:rPr>
          <w:rFonts w:ascii="Times New Roman" w:hAnsi="Times New Roman"/>
          <w:sz w:val="28"/>
          <w:szCs w:val="28"/>
        </w:rPr>
        <w:t>тыс. рублей;</w:t>
      </w:r>
    </w:p>
    <w:p w:rsidR="00BA2989" w:rsidRPr="00391B5D" w:rsidRDefault="00BA2989"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lastRenderedPageBreak/>
        <w:t xml:space="preserve">муниципальный бюджет МО МР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 xml:space="preserve"> – </w:t>
      </w:r>
      <w:r w:rsidR="00C34A79">
        <w:rPr>
          <w:rFonts w:ascii="Times New Roman" w:hAnsi="Times New Roman"/>
          <w:sz w:val="28"/>
          <w:szCs w:val="28"/>
        </w:rPr>
        <w:t xml:space="preserve">6000,0 </w:t>
      </w:r>
      <w:r w:rsidRPr="00391B5D">
        <w:rPr>
          <w:rFonts w:ascii="Times New Roman" w:hAnsi="Times New Roman"/>
          <w:sz w:val="28"/>
          <w:szCs w:val="28"/>
        </w:rPr>
        <w:t>тыс. рублей;</w:t>
      </w:r>
    </w:p>
    <w:p w:rsidR="00BA2989" w:rsidRPr="00391B5D" w:rsidRDefault="00BA2989"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государственные внебюджетные фонды – </w:t>
      </w:r>
      <w:r w:rsidR="00C34A79">
        <w:rPr>
          <w:rFonts w:ascii="Times New Roman" w:hAnsi="Times New Roman"/>
          <w:sz w:val="28"/>
          <w:szCs w:val="28"/>
        </w:rPr>
        <w:t xml:space="preserve">0,0 </w:t>
      </w:r>
      <w:r w:rsidRPr="00391B5D">
        <w:rPr>
          <w:rFonts w:ascii="Times New Roman" w:hAnsi="Times New Roman"/>
          <w:sz w:val="28"/>
          <w:szCs w:val="28"/>
        </w:rPr>
        <w:t>тыс. рублей;</w:t>
      </w:r>
    </w:p>
    <w:p w:rsidR="00BA2989" w:rsidRPr="00391B5D" w:rsidRDefault="00BA2989"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средства от приносящей доход деятельности – </w:t>
      </w:r>
      <w:r w:rsidR="00C34A79">
        <w:rPr>
          <w:rFonts w:ascii="Times New Roman" w:hAnsi="Times New Roman"/>
          <w:sz w:val="28"/>
          <w:szCs w:val="28"/>
        </w:rPr>
        <w:t xml:space="preserve">0,0 </w:t>
      </w:r>
      <w:r w:rsidRPr="00391B5D">
        <w:rPr>
          <w:rFonts w:ascii="Times New Roman" w:hAnsi="Times New Roman"/>
          <w:sz w:val="28"/>
          <w:szCs w:val="28"/>
        </w:rPr>
        <w:t>тыс. рублей;</w:t>
      </w:r>
    </w:p>
    <w:p w:rsidR="00BA2989" w:rsidRPr="00391B5D" w:rsidRDefault="00BA2989"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прочие внебюджетные источники </w:t>
      </w:r>
      <w:r w:rsidR="0035601A" w:rsidRPr="00391B5D">
        <w:rPr>
          <w:rFonts w:ascii="Times New Roman" w:hAnsi="Times New Roman"/>
          <w:sz w:val="28"/>
          <w:szCs w:val="28"/>
        </w:rPr>
        <w:noBreakHyphen/>
      </w:r>
      <w:r w:rsidR="00C34A79">
        <w:rPr>
          <w:rFonts w:ascii="Times New Roman" w:hAnsi="Times New Roman"/>
          <w:sz w:val="28"/>
          <w:szCs w:val="28"/>
        </w:rPr>
        <w:t xml:space="preserve">0,0 </w:t>
      </w:r>
      <w:r w:rsidRPr="00391B5D">
        <w:rPr>
          <w:rFonts w:ascii="Times New Roman" w:hAnsi="Times New Roman"/>
          <w:sz w:val="28"/>
          <w:szCs w:val="28"/>
        </w:rPr>
        <w:t>тыс. рублей.</w:t>
      </w:r>
    </w:p>
    <w:p w:rsidR="0035601A" w:rsidRPr="00391B5D" w:rsidRDefault="00426527" w:rsidP="0035601A">
      <w:pPr>
        <w:tabs>
          <w:tab w:val="left" w:pos="426"/>
        </w:tabs>
        <w:spacing w:after="200"/>
        <w:jc w:val="both"/>
        <w:rPr>
          <w:rFonts w:ascii="Times New Roman" w:hAnsi="Times New Roman"/>
          <w:sz w:val="28"/>
          <w:szCs w:val="28"/>
        </w:rPr>
      </w:pPr>
      <w:r w:rsidRPr="00391B5D">
        <w:rPr>
          <w:rFonts w:ascii="Times New Roman" w:hAnsi="Times New Roman"/>
          <w:sz w:val="28"/>
          <w:szCs w:val="28"/>
        </w:rPr>
        <w:t>Прогнозные объемы финансирования подпрограммы по годам реализации из различных источников финансирования приведены в Приложении 2.</w:t>
      </w:r>
    </w:p>
    <w:p w:rsidR="00426527" w:rsidRPr="00391B5D" w:rsidRDefault="00426527" w:rsidP="0035601A">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Структура плановых бюджетных ассигнований </w:t>
      </w:r>
      <w:r w:rsidR="00905931" w:rsidRPr="00391B5D">
        <w:rPr>
          <w:rFonts w:ascii="Times New Roman" w:hAnsi="Times New Roman"/>
          <w:sz w:val="28"/>
          <w:szCs w:val="28"/>
        </w:rPr>
        <w:t xml:space="preserve">бюджета муниципального района </w:t>
      </w:r>
      <w:r w:rsidRPr="00391B5D">
        <w:rPr>
          <w:rFonts w:ascii="Times New Roman" w:hAnsi="Times New Roman"/>
          <w:sz w:val="28"/>
          <w:szCs w:val="28"/>
        </w:rPr>
        <w:t>на реализацию подпрограммы 1 содержится в Приложении 3.</w:t>
      </w:r>
    </w:p>
    <w:p w:rsidR="00426527" w:rsidRPr="00391B5D" w:rsidRDefault="00426527" w:rsidP="0035601A">
      <w:pPr>
        <w:tabs>
          <w:tab w:val="left" w:pos="426"/>
        </w:tabs>
        <w:spacing w:after="200"/>
        <w:jc w:val="both"/>
        <w:rPr>
          <w:rFonts w:ascii="Times New Roman" w:hAnsi="Times New Roman"/>
          <w:sz w:val="28"/>
          <w:szCs w:val="28"/>
        </w:rPr>
      </w:pPr>
    </w:p>
    <w:p w:rsidR="001D34FB" w:rsidRPr="00391B5D" w:rsidRDefault="001D34FB">
      <w:pPr>
        <w:rPr>
          <w:rFonts w:ascii="Times New Roman" w:hAnsi="Times New Roman"/>
          <w:sz w:val="28"/>
          <w:szCs w:val="28"/>
        </w:rPr>
      </w:pPr>
      <w:r w:rsidRPr="00391B5D">
        <w:rPr>
          <w:rFonts w:ascii="Times New Roman" w:hAnsi="Times New Roman"/>
        </w:rPr>
        <w:br w:type="page"/>
      </w:r>
    </w:p>
    <w:p w:rsidR="00426527" w:rsidRPr="00391B5D" w:rsidRDefault="00426527" w:rsidP="00426527">
      <w:pPr>
        <w:pStyle w:val="11"/>
      </w:pPr>
      <w:r w:rsidRPr="00391B5D">
        <w:lastRenderedPageBreak/>
        <w:t>ПАСПОРТ</w:t>
      </w:r>
      <w:r w:rsidR="00EC2523" w:rsidRPr="00391B5D">
        <w:t xml:space="preserve"> подпрограммы 2</w:t>
      </w:r>
    </w:p>
    <w:p w:rsidR="00426527" w:rsidRPr="00391B5D" w:rsidRDefault="00D70951" w:rsidP="00426527">
      <w:pPr>
        <w:spacing w:after="200"/>
        <w:jc w:val="center"/>
        <w:rPr>
          <w:rFonts w:ascii="Times New Roman" w:hAnsi="Times New Roman"/>
          <w:sz w:val="28"/>
          <w:szCs w:val="28"/>
        </w:rPr>
      </w:pPr>
      <w:r w:rsidRPr="00391B5D">
        <w:rPr>
          <w:rFonts w:ascii="Times New Roman" w:hAnsi="Times New Roman"/>
          <w:sz w:val="28"/>
          <w:szCs w:val="28"/>
        </w:rPr>
        <w:t>«</w:t>
      </w:r>
      <w:r w:rsidR="00426527" w:rsidRPr="00391B5D">
        <w:rPr>
          <w:rFonts w:ascii="Times New Roman" w:hAnsi="Times New Roman"/>
          <w:sz w:val="28"/>
          <w:szCs w:val="28"/>
        </w:rPr>
        <w:t>Поддержка сельхозтоваропроизводителей</w:t>
      </w:r>
      <w:r w:rsidRPr="00391B5D">
        <w:rPr>
          <w:rFonts w:ascii="Times New Roman" w:hAnsi="Times New Roman"/>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76"/>
        <w:gridCol w:w="7195"/>
      </w:tblGrid>
      <w:tr w:rsidR="00426527" w:rsidRPr="00391B5D" w:rsidTr="00D96533">
        <w:trPr>
          <w:jc w:val="center"/>
        </w:trPr>
        <w:tc>
          <w:tcPr>
            <w:tcW w:w="2376" w:type="dxa"/>
          </w:tcPr>
          <w:p w:rsidR="00426527" w:rsidRPr="00391B5D" w:rsidRDefault="00426527" w:rsidP="00D96533">
            <w:pPr>
              <w:spacing w:before="60" w:after="60"/>
              <w:rPr>
                <w:rFonts w:ascii="Times New Roman" w:hAnsi="Times New Roman"/>
                <w:sz w:val="24"/>
                <w:szCs w:val="24"/>
              </w:rPr>
            </w:pPr>
            <w:r w:rsidRPr="00391B5D">
              <w:rPr>
                <w:rFonts w:ascii="Times New Roman" w:hAnsi="Times New Roman"/>
                <w:sz w:val="24"/>
                <w:szCs w:val="24"/>
              </w:rPr>
              <w:t>Соисполнитель Программы</w:t>
            </w:r>
          </w:p>
        </w:tc>
        <w:tc>
          <w:tcPr>
            <w:tcW w:w="7195" w:type="dxa"/>
          </w:tcPr>
          <w:p w:rsidR="00426527" w:rsidRPr="00391B5D" w:rsidRDefault="00426527" w:rsidP="00D96533">
            <w:pPr>
              <w:spacing w:before="60" w:after="60"/>
              <w:rPr>
                <w:rFonts w:ascii="Times New Roman" w:hAnsi="Times New Roman"/>
                <w:sz w:val="24"/>
                <w:szCs w:val="24"/>
              </w:rPr>
            </w:pPr>
            <w:r w:rsidRPr="00391B5D">
              <w:rPr>
                <w:rFonts w:ascii="Times New Roman" w:hAnsi="Times New Roman"/>
                <w:sz w:val="24"/>
                <w:szCs w:val="24"/>
              </w:rPr>
              <w:t xml:space="preserve">Администрация МР </w:t>
            </w:r>
            <w:r w:rsidR="00D70951" w:rsidRPr="00391B5D">
              <w:rPr>
                <w:rFonts w:ascii="Times New Roman" w:hAnsi="Times New Roman"/>
                <w:sz w:val="24"/>
                <w:szCs w:val="24"/>
              </w:rPr>
              <w:t>«</w:t>
            </w:r>
            <w:r w:rsidRPr="00391B5D">
              <w:rPr>
                <w:rFonts w:ascii="Times New Roman" w:hAnsi="Times New Roman"/>
                <w:sz w:val="24"/>
                <w:szCs w:val="24"/>
              </w:rPr>
              <w:t>Усть-Куломский</w:t>
            </w:r>
            <w:r w:rsidR="00D70951" w:rsidRPr="00391B5D">
              <w:rPr>
                <w:rFonts w:ascii="Times New Roman" w:hAnsi="Times New Roman"/>
                <w:sz w:val="24"/>
                <w:szCs w:val="24"/>
              </w:rPr>
              <w:t>»</w:t>
            </w:r>
            <w:r w:rsidRPr="00391B5D">
              <w:rPr>
                <w:rFonts w:ascii="Times New Roman" w:hAnsi="Times New Roman"/>
                <w:sz w:val="24"/>
                <w:szCs w:val="24"/>
              </w:rPr>
              <w:t xml:space="preserve"> в лице отдела экономической и налоговой политики</w:t>
            </w:r>
          </w:p>
        </w:tc>
      </w:tr>
      <w:tr w:rsidR="00426527" w:rsidRPr="00391B5D" w:rsidTr="00D96533">
        <w:trPr>
          <w:jc w:val="center"/>
        </w:trPr>
        <w:tc>
          <w:tcPr>
            <w:tcW w:w="2376" w:type="dxa"/>
          </w:tcPr>
          <w:p w:rsidR="00426527" w:rsidRPr="00391B5D" w:rsidRDefault="00426527" w:rsidP="00D96533">
            <w:pPr>
              <w:spacing w:before="60" w:after="60"/>
              <w:rPr>
                <w:rFonts w:ascii="Times New Roman" w:hAnsi="Times New Roman"/>
                <w:sz w:val="24"/>
                <w:szCs w:val="24"/>
              </w:rPr>
            </w:pPr>
            <w:r w:rsidRPr="00391B5D">
              <w:rPr>
                <w:rFonts w:ascii="Times New Roman" w:hAnsi="Times New Roman"/>
                <w:sz w:val="24"/>
                <w:szCs w:val="24"/>
              </w:rPr>
              <w:t>Цель подпрограммы</w:t>
            </w:r>
          </w:p>
        </w:tc>
        <w:tc>
          <w:tcPr>
            <w:tcW w:w="7195" w:type="dxa"/>
          </w:tcPr>
          <w:p w:rsidR="00426527" w:rsidRPr="00391B5D" w:rsidRDefault="00822B0E" w:rsidP="00D96533">
            <w:pPr>
              <w:spacing w:before="60" w:after="60"/>
              <w:rPr>
                <w:rFonts w:ascii="Times New Roman" w:hAnsi="Times New Roman"/>
                <w:sz w:val="24"/>
                <w:szCs w:val="24"/>
              </w:rPr>
            </w:pPr>
            <w:r w:rsidRPr="00391B5D">
              <w:rPr>
                <w:rFonts w:ascii="Times New Roman" w:hAnsi="Times New Roman"/>
                <w:sz w:val="24"/>
                <w:szCs w:val="24"/>
              </w:rPr>
              <w:t>Обеспечение устойчивого развития и повышения конкурентоспособности продукции сельского хозяйства муниципального района</w:t>
            </w:r>
          </w:p>
        </w:tc>
      </w:tr>
      <w:tr w:rsidR="00426527" w:rsidRPr="00391B5D" w:rsidTr="00D96533">
        <w:trPr>
          <w:jc w:val="center"/>
        </w:trPr>
        <w:tc>
          <w:tcPr>
            <w:tcW w:w="2376" w:type="dxa"/>
          </w:tcPr>
          <w:p w:rsidR="00426527" w:rsidRPr="00391B5D" w:rsidRDefault="00426527" w:rsidP="00D96533">
            <w:pPr>
              <w:spacing w:before="60" w:after="60"/>
              <w:rPr>
                <w:rFonts w:ascii="Times New Roman" w:hAnsi="Times New Roman"/>
                <w:sz w:val="24"/>
                <w:szCs w:val="24"/>
              </w:rPr>
            </w:pPr>
            <w:r w:rsidRPr="00391B5D">
              <w:rPr>
                <w:rFonts w:ascii="Times New Roman" w:hAnsi="Times New Roman"/>
                <w:sz w:val="24"/>
                <w:szCs w:val="24"/>
              </w:rPr>
              <w:t>Задачи подпрограммы</w:t>
            </w:r>
          </w:p>
        </w:tc>
        <w:tc>
          <w:tcPr>
            <w:tcW w:w="7195" w:type="dxa"/>
          </w:tcPr>
          <w:p w:rsidR="003365F9" w:rsidRPr="00391B5D" w:rsidRDefault="003365F9" w:rsidP="003365F9">
            <w:pPr>
              <w:tabs>
                <w:tab w:val="left" w:pos="318"/>
              </w:tabs>
              <w:spacing w:before="60" w:after="60"/>
              <w:rPr>
                <w:rFonts w:ascii="Times New Roman" w:hAnsi="Times New Roman"/>
                <w:sz w:val="24"/>
                <w:szCs w:val="24"/>
              </w:rPr>
            </w:pPr>
            <w:r w:rsidRPr="00391B5D">
              <w:rPr>
                <w:rFonts w:ascii="Times New Roman" w:hAnsi="Times New Roman"/>
                <w:sz w:val="24"/>
                <w:szCs w:val="24"/>
              </w:rPr>
              <w:t>1) Стимулирование роста производства основных видов сельхозпродукции</w:t>
            </w:r>
          </w:p>
          <w:p w:rsidR="003365F9" w:rsidRPr="00391B5D" w:rsidRDefault="003365F9" w:rsidP="003365F9">
            <w:pPr>
              <w:tabs>
                <w:tab w:val="left" w:pos="318"/>
              </w:tabs>
              <w:spacing w:before="60" w:after="60"/>
              <w:rPr>
                <w:rFonts w:ascii="Times New Roman" w:hAnsi="Times New Roman"/>
                <w:sz w:val="24"/>
                <w:szCs w:val="24"/>
              </w:rPr>
            </w:pPr>
            <w:r w:rsidRPr="00391B5D">
              <w:rPr>
                <w:rFonts w:ascii="Times New Roman" w:hAnsi="Times New Roman"/>
                <w:sz w:val="24"/>
                <w:szCs w:val="24"/>
              </w:rPr>
              <w:t xml:space="preserve">2) Создание условий для эффективного использования сельхозугодий </w:t>
            </w:r>
          </w:p>
          <w:p w:rsidR="003365F9" w:rsidRPr="00391B5D" w:rsidRDefault="003365F9" w:rsidP="003365F9">
            <w:pPr>
              <w:tabs>
                <w:tab w:val="left" w:pos="318"/>
              </w:tabs>
              <w:spacing w:before="60" w:after="60"/>
              <w:rPr>
                <w:rFonts w:ascii="Times New Roman" w:hAnsi="Times New Roman"/>
                <w:sz w:val="24"/>
                <w:szCs w:val="24"/>
              </w:rPr>
            </w:pPr>
            <w:r w:rsidRPr="00391B5D">
              <w:rPr>
                <w:rFonts w:ascii="Times New Roman" w:hAnsi="Times New Roman"/>
                <w:sz w:val="24"/>
                <w:szCs w:val="24"/>
              </w:rPr>
              <w:t>3) Развитие инфраструктуры агропродовольственного рынка и сбыта сельхозпродукции</w:t>
            </w:r>
          </w:p>
          <w:p w:rsidR="00822B0E" w:rsidRPr="00391B5D" w:rsidRDefault="003365F9" w:rsidP="003365F9">
            <w:pPr>
              <w:tabs>
                <w:tab w:val="left" w:pos="318"/>
              </w:tabs>
              <w:spacing w:before="60" w:after="60"/>
              <w:rPr>
                <w:rFonts w:ascii="Times New Roman" w:hAnsi="Times New Roman"/>
                <w:sz w:val="24"/>
                <w:szCs w:val="24"/>
              </w:rPr>
            </w:pPr>
            <w:r w:rsidRPr="00391B5D">
              <w:rPr>
                <w:rFonts w:ascii="Times New Roman" w:hAnsi="Times New Roman"/>
                <w:sz w:val="24"/>
                <w:szCs w:val="24"/>
              </w:rPr>
              <w:t>4) Создание условий для проведения модернизации и повышения доходности сельскохозяйственных предприятий</w:t>
            </w:r>
          </w:p>
        </w:tc>
      </w:tr>
      <w:tr w:rsidR="003365F9" w:rsidRPr="00391B5D" w:rsidTr="00554889">
        <w:trPr>
          <w:trHeight w:val="5230"/>
          <w:jc w:val="center"/>
        </w:trPr>
        <w:tc>
          <w:tcPr>
            <w:tcW w:w="2376" w:type="dxa"/>
          </w:tcPr>
          <w:p w:rsidR="003365F9" w:rsidRPr="00391B5D" w:rsidRDefault="003365F9" w:rsidP="00D96533">
            <w:pPr>
              <w:spacing w:before="60" w:after="60"/>
              <w:rPr>
                <w:rFonts w:ascii="Times New Roman" w:hAnsi="Times New Roman"/>
                <w:sz w:val="24"/>
                <w:szCs w:val="24"/>
              </w:rPr>
            </w:pPr>
            <w:r w:rsidRPr="00391B5D">
              <w:rPr>
                <w:rFonts w:ascii="Times New Roman" w:hAnsi="Times New Roman"/>
                <w:sz w:val="24"/>
                <w:szCs w:val="24"/>
              </w:rPr>
              <w:t>Целевые индикаторы и показатели подпрограммы</w:t>
            </w:r>
          </w:p>
          <w:p w:rsidR="00E7735F" w:rsidRPr="00391B5D" w:rsidRDefault="00E7735F" w:rsidP="00D96533">
            <w:pPr>
              <w:spacing w:before="60" w:after="60"/>
              <w:rPr>
                <w:rFonts w:ascii="Times New Roman" w:hAnsi="Times New Roman"/>
                <w:sz w:val="24"/>
                <w:szCs w:val="24"/>
              </w:rPr>
            </w:pPr>
            <w:r w:rsidRPr="00391B5D">
              <w:rPr>
                <w:rFonts w:ascii="Times New Roman" w:hAnsi="Times New Roman"/>
                <w:sz w:val="24"/>
                <w:szCs w:val="24"/>
              </w:rPr>
              <w:t>(показатели непосредственного результата подпрограммы)</w:t>
            </w:r>
          </w:p>
        </w:tc>
        <w:tc>
          <w:tcPr>
            <w:tcW w:w="7195" w:type="dxa"/>
          </w:tcPr>
          <w:p w:rsidR="003365F9" w:rsidRPr="00750FB2" w:rsidRDefault="003365F9" w:rsidP="00C62CCC">
            <w:pPr>
              <w:numPr>
                <w:ilvl w:val="0"/>
                <w:numId w:val="56"/>
              </w:numPr>
              <w:tabs>
                <w:tab w:val="left" w:pos="318"/>
              </w:tabs>
              <w:spacing w:before="60" w:after="60"/>
              <w:ind w:left="0" w:firstLine="0"/>
              <w:rPr>
                <w:rFonts w:ascii="Times New Roman" w:hAnsi="Times New Roman"/>
                <w:sz w:val="24"/>
                <w:szCs w:val="24"/>
              </w:rPr>
            </w:pPr>
            <w:r w:rsidRPr="00750FB2">
              <w:rPr>
                <w:rFonts w:ascii="Times New Roman" w:hAnsi="Times New Roman"/>
                <w:sz w:val="24"/>
                <w:szCs w:val="24"/>
              </w:rPr>
              <w:t>Индекс производства продукции растениеводства (в сопоставимых ценах), % к предыдущему году.</w:t>
            </w:r>
          </w:p>
          <w:p w:rsidR="003365F9" w:rsidRPr="00391B5D" w:rsidRDefault="003365F9" w:rsidP="00C62CCC">
            <w:pPr>
              <w:numPr>
                <w:ilvl w:val="0"/>
                <w:numId w:val="56"/>
              </w:numPr>
              <w:tabs>
                <w:tab w:val="left" w:pos="318"/>
              </w:tabs>
              <w:spacing w:before="60" w:after="60"/>
              <w:ind w:left="0" w:firstLine="0"/>
              <w:rPr>
                <w:rFonts w:ascii="Times New Roman" w:hAnsi="Times New Roman"/>
                <w:sz w:val="24"/>
                <w:szCs w:val="24"/>
              </w:rPr>
            </w:pPr>
            <w:r w:rsidRPr="00391B5D">
              <w:rPr>
                <w:rFonts w:ascii="Times New Roman" w:hAnsi="Times New Roman"/>
                <w:sz w:val="24"/>
                <w:szCs w:val="24"/>
              </w:rPr>
              <w:t>Индекс производства продукции животноводства (в сопоставимых ценах), % к предыдущему году.</w:t>
            </w:r>
          </w:p>
          <w:p w:rsidR="003365F9" w:rsidRPr="00391B5D" w:rsidRDefault="003365F9" w:rsidP="00C62CCC">
            <w:pPr>
              <w:numPr>
                <w:ilvl w:val="0"/>
                <w:numId w:val="56"/>
              </w:numPr>
              <w:tabs>
                <w:tab w:val="left" w:pos="318"/>
              </w:tabs>
              <w:spacing w:before="60" w:after="60"/>
              <w:ind w:left="0" w:firstLine="0"/>
              <w:rPr>
                <w:rFonts w:ascii="Times New Roman" w:hAnsi="Times New Roman"/>
                <w:sz w:val="24"/>
                <w:szCs w:val="24"/>
              </w:rPr>
            </w:pPr>
            <w:r w:rsidRPr="00391B5D">
              <w:rPr>
                <w:rFonts w:ascii="Times New Roman" w:hAnsi="Times New Roman"/>
                <w:sz w:val="24"/>
                <w:szCs w:val="24"/>
              </w:rPr>
              <w:t>Коэффициент использования сельхозугодий, %.</w:t>
            </w:r>
          </w:p>
          <w:p w:rsidR="003365F9" w:rsidRPr="00391B5D" w:rsidRDefault="003365F9" w:rsidP="00C62CCC">
            <w:pPr>
              <w:numPr>
                <w:ilvl w:val="0"/>
                <w:numId w:val="56"/>
              </w:numPr>
              <w:tabs>
                <w:tab w:val="left" w:pos="318"/>
              </w:tabs>
              <w:spacing w:before="60" w:after="60"/>
              <w:ind w:left="0" w:firstLine="0"/>
              <w:rPr>
                <w:rFonts w:ascii="Times New Roman" w:hAnsi="Times New Roman"/>
                <w:sz w:val="24"/>
                <w:szCs w:val="24"/>
              </w:rPr>
            </w:pPr>
            <w:r w:rsidRPr="00391B5D">
              <w:rPr>
                <w:rFonts w:ascii="Times New Roman" w:hAnsi="Times New Roman"/>
                <w:sz w:val="24"/>
                <w:szCs w:val="24"/>
              </w:rPr>
              <w:t>Реализация продукции сельского хозяйства (в фактически действовавших ценах), млн</w:t>
            </w:r>
            <w:proofErr w:type="gramStart"/>
            <w:r w:rsidRPr="00391B5D">
              <w:rPr>
                <w:rFonts w:ascii="Times New Roman" w:hAnsi="Times New Roman"/>
                <w:sz w:val="24"/>
                <w:szCs w:val="24"/>
              </w:rPr>
              <w:t>.р</w:t>
            </w:r>
            <w:proofErr w:type="gramEnd"/>
            <w:r w:rsidRPr="00391B5D">
              <w:rPr>
                <w:rFonts w:ascii="Times New Roman" w:hAnsi="Times New Roman"/>
                <w:sz w:val="24"/>
                <w:szCs w:val="24"/>
              </w:rPr>
              <w:t>уб.</w:t>
            </w:r>
          </w:p>
          <w:p w:rsidR="003365F9" w:rsidRPr="00391B5D" w:rsidRDefault="003365F9" w:rsidP="00C62CCC">
            <w:pPr>
              <w:numPr>
                <w:ilvl w:val="0"/>
                <w:numId w:val="56"/>
              </w:numPr>
              <w:tabs>
                <w:tab w:val="left" w:pos="318"/>
              </w:tabs>
              <w:spacing w:before="60" w:after="60"/>
              <w:ind w:left="0" w:firstLine="0"/>
              <w:rPr>
                <w:rFonts w:ascii="Times New Roman" w:hAnsi="Times New Roman"/>
                <w:sz w:val="24"/>
                <w:szCs w:val="24"/>
              </w:rPr>
            </w:pPr>
            <w:r w:rsidRPr="00391B5D">
              <w:rPr>
                <w:rFonts w:ascii="Times New Roman" w:hAnsi="Times New Roman"/>
                <w:sz w:val="24"/>
                <w:szCs w:val="24"/>
              </w:rPr>
              <w:t>Количество крестьянских (фермерских) хозяйств, ед.</w:t>
            </w:r>
          </w:p>
          <w:p w:rsidR="003365F9" w:rsidRPr="00391B5D" w:rsidRDefault="003365F9" w:rsidP="00C62CCC">
            <w:pPr>
              <w:numPr>
                <w:ilvl w:val="0"/>
                <w:numId w:val="56"/>
              </w:numPr>
              <w:tabs>
                <w:tab w:val="left" w:pos="318"/>
              </w:tabs>
              <w:spacing w:before="60" w:after="60"/>
              <w:ind w:left="0" w:firstLine="0"/>
              <w:rPr>
                <w:rFonts w:ascii="Times New Roman" w:hAnsi="Times New Roman"/>
                <w:sz w:val="24"/>
                <w:szCs w:val="24"/>
              </w:rPr>
            </w:pPr>
            <w:r w:rsidRPr="00391B5D">
              <w:rPr>
                <w:rFonts w:ascii="Times New Roman" w:hAnsi="Times New Roman"/>
                <w:sz w:val="24"/>
                <w:szCs w:val="24"/>
              </w:rPr>
              <w:t>Индекс производства пищевых продуктов, включая напитки, % к предыдущему году.</w:t>
            </w:r>
          </w:p>
          <w:p w:rsidR="003365F9" w:rsidRPr="00391B5D" w:rsidRDefault="003365F9" w:rsidP="00C62CCC">
            <w:pPr>
              <w:numPr>
                <w:ilvl w:val="0"/>
                <w:numId w:val="56"/>
              </w:numPr>
              <w:tabs>
                <w:tab w:val="left" w:pos="318"/>
              </w:tabs>
              <w:spacing w:before="60" w:after="60"/>
              <w:ind w:left="0" w:firstLine="0"/>
              <w:rPr>
                <w:rFonts w:ascii="Times New Roman" w:hAnsi="Times New Roman"/>
                <w:sz w:val="24"/>
                <w:szCs w:val="24"/>
              </w:rPr>
            </w:pPr>
            <w:r w:rsidRPr="00391B5D">
              <w:rPr>
                <w:rFonts w:ascii="Times New Roman" w:hAnsi="Times New Roman"/>
                <w:sz w:val="24"/>
                <w:szCs w:val="24"/>
              </w:rPr>
              <w:t xml:space="preserve">Вывоз сельхозпродукции </w:t>
            </w:r>
            <w:proofErr w:type="spellStart"/>
            <w:r w:rsidRPr="00391B5D">
              <w:rPr>
                <w:rFonts w:ascii="Times New Roman" w:hAnsi="Times New Roman"/>
                <w:sz w:val="24"/>
                <w:szCs w:val="24"/>
              </w:rPr>
              <w:t>сельхозорганизациями</w:t>
            </w:r>
            <w:proofErr w:type="spellEnd"/>
            <w:r w:rsidRPr="00391B5D">
              <w:rPr>
                <w:rFonts w:ascii="Times New Roman" w:hAnsi="Times New Roman"/>
                <w:sz w:val="24"/>
                <w:szCs w:val="24"/>
              </w:rPr>
              <w:t xml:space="preserve"> за пределы МР </w:t>
            </w:r>
            <w:r w:rsidR="00D70951" w:rsidRPr="00391B5D">
              <w:rPr>
                <w:rFonts w:ascii="Times New Roman" w:hAnsi="Times New Roman"/>
                <w:sz w:val="24"/>
                <w:szCs w:val="24"/>
              </w:rPr>
              <w:t>«</w:t>
            </w:r>
            <w:r w:rsidRPr="00391B5D">
              <w:rPr>
                <w:rFonts w:ascii="Times New Roman" w:hAnsi="Times New Roman"/>
                <w:sz w:val="24"/>
                <w:szCs w:val="24"/>
              </w:rPr>
              <w:t>Усть-Куломский</w:t>
            </w:r>
            <w:r w:rsidR="00D70951" w:rsidRPr="00391B5D">
              <w:rPr>
                <w:rFonts w:ascii="Times New Roman" w:hAnsi="Times New Roman"/>
                <w:sz w:val="24"/>
                <w:szCs w:val="24"/>
              </w:rPr>
              <w:t>»</w:t>
            </w:r>
            <w:r w:rsidRPr="00391B5D">
              <w:rPr>
                <w:rFonts w:ascii="Times New Roman" w:hAnsi="Times New Roman"/>
                <w:sz w:val="24"/>
                <w:szCs w:val="24"/>
              </w:rPr>
              <w:t xml:space="preserve">, </w:t>
            </w:r>
            <w:r w:rsidR="009F452C">
              <w:rPr>
                <w:rFonts w:ascii="Times New Roman" w:hAnsi="Times New Roman"/>
                <w:sz w:val="24"/>
                <w:szCs w:val="24"/>
              </w:rPr>
              <w:t>млн</w:t>
            </w:r>
            <w:proofErr w:type="gramStart"/>
            <w:r w:rsidR="009F452C">
              <w:rPr>
                <w:rFonts w:ascii="Times New Roman" w:hAnsi="Times New Roman"/>
                <w:sz w:val="24"/>
                <w:szCs w:val="24"/>
              </w:rPr>
              <w:t>.р</w:t>
            </w:r>
            <w:proofErr w:type="gramEnd"/>
            <w:r w:rsidR="009F452C">
              <w:rPr>
                <w:rFonts w:ascii="Times New Roman" w:hAnsi="Times New Roman"/>
                <w:sz w:val="24"/>
                <w:szCs w:val="24"/>
              </w:rPr>
              <w:t>уб.</w:t>
            </w:r>
          </w:p>
          <w:p w:rsidR="003365F9" w:rsidRPr="00391B5D" w:rsidRDefault="003365F9" w:rsidP="00C62CCC">
            <w:pPr>
              <w:numPr>
                <w:ilvl w:val="0"/>
                <w:numId w:val="56"/>
              </w:numPr>
              <w:tabs>
                <w:tab w:val="left" w:pos="318"/>
              </w:tabs>
              <w:spacing w:before="60" w:after="60"/>
              <w:ind w:left="0" w:firstLine="0"/>
              <w:rPr>
                <w:rFonts w:ascii="Times New Roman" w:hAnsi="Times New Roman"/>
                <w:sz w:val="24"/>
                <w:szCs w:val="24"/>
              </w:rPr>
            </w:pPr>
            <w:r w:rsidRPr="00391B5D">
              <w:rPr>
                <w:rFonts w:ascii="Times New Roman" w:hAnsi="Times New Roman"/>
                <w:sz w:val="24"/>
                <w:szCs w:val="24"/>
              </w:rPr>
              <w:t xml:space="preserve">Степень износа основных фондов </w:t>
            </w:r>
            <w:proofErr w:type="spellStart"/>
            <w:r w:rsidRPr="00391B5D">
              <w:rPr>
                <w:rFonts w:ascii="Times New Roman" w:hAnsi="Times New Roman"/>
                <w:sz w:val="24"/>
                <w:szCs w:val="24"/>
              </w:rPr>
              <w:t>сельхозорганизаций</w:t>
            </w:r>
            <w:proofErr w:type="spellEnd"/>
            <w:r w:rsidRPr="00391B5D">
              <w:rPr>
                <w:rFonts w:ascii="Times New Roman" w:hAnsi="Times New Roman"/>
                <w:sz w:val="24"/>
                <w:szCs w:val="24"/>
              </w:rPr>
              <w:t>, на конец года, %.</w:t>
            </w:r>
          </w:p>
          <w:p w:rsidR="003365F9" w:rsidRPr="00391B5D" w:rsidRDefault="003365F9" w:rsidP="00C62CCC">
            <w:pPr>
              <w:numPr>
                <w:ilvl w:val="0"/>
                <w:numId w:val="56"/>
              </w:numPr>
              <w:tabs>
                <w:tab w:val="left" w:pos="318"/>
              </w:tabs>
              <w:spacing w:before="60" w:after="60"/>
              <w:ind w:left="0" w:firstLine="0"/>
              <w:rPr>
                <w:rFonts w:ascii="Times New Roman" w:hAnsi="Times New Roman"/>
                <w:sz w:val="24"/>
                <w:szCs w:val="24"/>
              </w:rPr>
            </w:pPr>
            <w:r w:rsidRPr="00391B5D">
              <w:rPr>
                <w:rFonts w:ascii="Times New Roman" w:hAnsi="Times New Roman"/>
                <w:sz w:val="24"/>
                <w:szCs w:val="24"/>
              </w:rPr>
              <w:t xml:space="preserve">Инвестиции в основной капитал </w:t>
            </w:r>
            <w:proofErr w:type="spellStart"/>
            <w:r w:rsidRPr="00391B5D">
              <w:rPr>
                <w:rFonts w:ascii="Times New Roman" w:hAnsi="Times New Roman"/>
                <w:sz w:val="24"/>
                <w:szCs w:val="24"/>
              </w:rPr>
              <w:t>сельхозорганизаций</w:t>
            </w:r>
            <w:proofErr w:type="spellEnd"/>
            <w:r w:rsidRPr="00391B5D">
              <w:rPr>
                <w:rFonts w:ascii="Times New Roman" w:hAnsi="Times New Roman"/>
                <w:sz w:val="24"/>
                <w:szCs w:val="24"/>
              </w:rPr>
              <w:t>, тыс</w:t>
            </w:r>
            <w:proofErr w:type="gramStart"/>
            <w:r w:rsidRPr="00391B5D">
              <w:rPr>
                <w:rFonts w:ascii="Times New Roman" w:hAnsi="Times New Roman"/>
                <w:sz w:val="24"/>
                <w:szCs w:val="24"/>
              </w:rPr>
              <w:t>.р</w:t>
            </w:r>
            <w:proofErr w:type="gramEnd"/>
            <w:r w:rsidRPr="00391B5D">
              <w:rPr>
                <w:rFonts w:ascii="Times New Roman" w:hAnsi="Times New Roman"/>
                <w:sz w:val="24"/>
                <w:szCs w:val="24"/>
              </w:rPr>
              <w:t>уб.</w:t>
            </w:r>
          </w:p>
          <w:p w:rsidR="003365F9" w:rsidRPr="001A66EC" w:rsidRDefault="003365F9" w:rsidP="00C62CCC">
            <w:pPr>
              <w:numPr>
                <w:ilvl w:val="0"/>
                <w:numId w:val="56"/>
              </w:numPr>
              <w:tabs>
                <w:tab w:val="left" w:pos="318"/>
              </w:tabs>
              <w:spacing w:before="60" w:after="60"/>
              <w:ind w:left="0" w:firstLine="0"/>
              <w:rPr>
                <w:rFonts w:ascii="Times New Roman" w:hAnsi="Times New Roman"/>
                <w:sz w:val="24"/>
                <w:szCs w:val="24"/>
              </w:rPr>
            </w:pPr>
            <w:r w:rsidRPr="001A66EC">
              <w:rPr>
                <w:rFonts w:ascii="Times New Roman" w:hAnsi="Times New Roman"/>
                <w:sz w:val="24"/>
                <w:szCs w:val="24"/>
              </w:rPr>
              <w:t xml:space="preserve">Объемы </w:t>
            </w:r>
            <w:r w:rsidR="001A66EC" w:rsidRPr="00C34A79">
              <w:rPr>
                <w:rFonts w:ascii="Times New Roman" w:hAnsi="Times New Roman"/>
                <w:sz w:val="24"/>
                <w:szCs w:val="24"/>
              </w:rPr>
              <w:t>заготовленной древесины</w:t>
            </w:r>
            <w:r w:rsidR="00560682">
              <w:rPr>
                <w:rFonts w:ascii="Times New Roman" w:hAnsi="Times New Roman"/>
                <w:sz w:val="24"/>
                <w:szCs w:val="24"/>
              </w:rPr>
              <w:t xml:space="preserve"> </w:t>
            </w:r>
            <w:r w:rsidRPr="001A66EC">
              <w:rPr>
                <w:rFonts w:ascii="Times New Roman" w:hAnsi="Times New Roman"/>
                <w:sz w:val="24"/>
                <w:szCs w:val="24"/>
              </w:rPr>
              <w:t>на технологические нужды, тыс</w:t>
            </w:r>
            <w:proofErr w:type="gramStart"/>
            <w:r w:rsidRPr="001A66EC">
              <w:rPr>
                <w:rFonts w:ascii="Times New Roman" w:hAnsi="Times New Roman"/>
                <w:sz w:val="24"/>
                <w:szCs w:val="24"/>
              </w:rPr>
              <w:t>.к</w:t>
            </w:r>
            <w:proofErr w:type="gramEnd"/>
            <w:r w:rsidRPr="001A66EC">
              <w:rPr>
                <w:rFonts w:ascii="Times New Roman" w:hAnsi="Times New Roman"/>
                <w:sz w:val="24"/>
                <w:szCs w:val="24"/>
              </w:rPr>
              <w:t>уб.м.</w:t>
            </w:r>
          </w:p>
        </w:tc>
      </w:tr>
      <w:tr w:rsidR="00426527" w:rsidRPr="00391B5D" w:rsidTr="00D96533">
        <w:trPr>
          <w:jc w:val="center"/>
        </w:trPr>
        <w:tc>
          <w:tcPr>
            <w:tcW w:w="2376" w:type="dxa"/>
          </w:tcPr>
          <w:p w:rsidR="00426527" w:rsidRPr="00391B5D" w:rsidRDefault="00426527" w:rsidP="00D96533">
            <w:pPr>
              <w:spacing w:before="60" w:after="60"/>
              <w:rPr>
                <w:rFonts w:ascii="Times New Roman" w:hAnsi="Times New Roman"/>
                <w:sz w:val="24"/>
                <w:szCs w:val="24"/>
              </w:rPr>
            </w:pPr>
            <w:r w:rsidRPr="00391B5D">
              <w:rPr>
                <w:rFonts w:ascii="Times New Roman" w:hAnsi="Times New Roman"/>
                <w:sz w:val="24"/>
                <w:szCs w:val="24"/>
              </w:rPr>
              <w:t>Этапы и сроки реализации подпрограмм</w:t>
            </w:r>
          </w:p>
        </w:tc>
        <w:tc>
          <w:tcPr>
            <w:tcW w:w="7195" w:type="dxa"/>
          </w:tcPr>
          <w:p w:rsidR="00426527" w:rsidRPr="00391B5D" w:rsidRDefault="00EB0502" w:rsidP="00D96533">
            <w:pPr>
              <w:spacing w:before="60" w:after="60"/>
              <w:rPr>
                <w:rFonts w:ascii="Times New Roman" w:hAnsi="Times New Roman"/>
                <w:sz w:val="24"/>
                <w:szCs w:val="24"/>
              </w:rPr>
            </w:pPr>
            <w:r w:rsidRPr="00391B5D">
              <w:rPr>
                <w:rFonts w:ascii="Times New Roman" w:hAnsi="Times New Roman"/>
                <w:sz w:val="24"/>
                <w:szCs w:val="24"/>
              </w:rPr>
              <w:t xml:space="preserve">Подпрограмма </w:t>
            </w:r>
            <w:r w:rsidR="00426527" w:rsidRPr="00391B5D">
              <w:rPr>
                <w:rFonts w:ascii="Times New Roman" w:hAnsi="Times New Roman"/>
                <w:sz w:val="24"/>
                <w:szCs w:val="24"/>
              </w:rPr>
              <w:t>реализуется в период с 2014 по 2020 годы. Этапы реализации не выделяются</w:t>
            </w:r>
          </w:p>
        </w:tc>
      </w:tr>
      <w:tr w:rsidR="00426527" w:rsidRPr="00391B5D" w:rsidTr="00D96533">
        <w:trPr>
          <w:jc w:val="center"/>
        </w:trPr>
        <w:tc>
          <w:tcPr>
            <w:tcW w:w="2376" w:type="dxa"/>
          </w:tcPr>
          <w:p w:rsidR="00426527" w:rsidRPr="00391B5D" w:rsidRDefault="00426527" w:rsidP="00D96533">
            <w:pPr>
              <w:spacing w:before="60" w:after="60"/>
              <w:rPr>
                <w:rFonts w:ascii="Times New Roman" w:hAnsi="Times New Roman"/>
                <w:sz w:val="24"/>
                <w:szCs w:val="24"/>
              </w:rPr>
            </w:pPr>
            <w:r w:rsidRPr="00391B5D">
              <w:rPr>
                <w:rFonts w:ascii="Times New Roman" w:hAnsi="Times New Roman"/>
                <w:sz w:val="24"/>
                <w:szCs w:val="24"/>
              </w:rPr>
              <w:t>Объемы бюджетных ассигнований подпрограммы</w:t>
            </w:r>
          </w:p>
        </w:tc>
        <w:tc>
          <w:tcPr>
            <w:tcW w:w="7195" w:type="dxa"/>
          </w:tcPr>
          <w:p w:rsidR="00426527" w:rsidRPr="00BD27C8" w:rsidRDefault="00426527" w:rsidP="00D96533">
            <w:pPr>
              <w:spacing w:before="60" w:after="60"/>
              <w:rPr>
                <w:rFonts w:ascii="Times New Roman" w:hAnsi="Times New Roman"/>
                <w:sz w:val="24"/>
                <w:szCs w:val="24"/>
              </w:rPr>
            </w:pPr>
            <w:r w:rsidRPr="00BD27C8">
              <w:rPr>
                <w:rFonts w:ascii="Times New Roman" w:hAnsi="Times New Roman"/>
                <w:sz w:val="24"/>
                <w:szCs w:val="24"/>
              </w:rPr>
              <w:t xml:space="preserve">Объем финансирования подпрограммы на 2014-2020 годы за счет средств бюджета МО МР </w:t>
            </w:r>
            <w:r w:rsidR="00D70951" w:rsidRPr="00BD27C8">
              <w:rPr>
                <w:rFonts w:ascii="Times New Roman" w:hAnsi="Times New Roman"/>
                <w:sz w:val="24"/>
                <w:szCs w:val="24"/>
              </w:rPr>
              <w:t>«</w:t>
            </w:r>
            <w:r w:rsidRPr="00BD27C8">
              <w:rPr>
                <w:rFonts w:ascii="Times New Roman" w:hAnsi="Times New Roman"/>
                <w:sz w:val="24"/>
                <w:szCs w:val="24"/>
              </w:rPr>
              <w:t>Усть-Куломский</w:t>
            </w:r>
            <w:r w:rsidR="00D70951" w:rsidRPr="00BD27C8">
              <w:rPr>
                <w:rFonts w:ascii="Times New Roman" w:hAnsi="Times New Roman"/>
                <w:sz w:val="24"/>
                <w:szCs w:val="24"/>
              </w:rPr>
              <w:t>»</w:t>
            </w:r>
            <w:r w:rsidRPr="00BD27C8">
              <w:rPr>
                <w:rFonts w:ascii="Times New Roman" w:hAnsi="Times New Roman"/>
                <w:sz w:val="24"/>
                <w:szCs w:val="24"/>
              </w:rPr>
              <w:t xml:space="preserve"> предусматривается в размере </w:t>
            </w:r>
            <w:r w:rsidR="008A1CA3" w:rsidRPr="00BD27C8">
              <w:rPr>
                <w:rFonts w:ascii="Times New Roman" w:hAnsi="Times New Roman"/>
                <w:color w:val="000000"/>
                <w:sz w:val="24"/>
                <w:szCs w:val="24"/>
              </w:rPr>
              <w:t xml:space="preserve">39 919,3 </w:t>
            </w:r>
            <w:r w:rsidRPr="00BD27C8">
              <w:rPr>
                <w:rFonts w:ascii="Times New Roman" w:hAnsi="Times New Roman"/>
                <w:sz w:val="24"/>
                <w:szCs w:val="24"/>
              </w:rPr>
              <w:t>тыс. рублей, в том числе по годам реализации:</w:t>
            </w:r>
          </w:p>
          <w:p w:rsidR="00426527" w:rsidRPr="00BD27C8" w:rsidRDefault="00426527" w:rsidP="00D516F3">
            <w:pPr>
              <w:pStyle w:val="a4"/>
              <w:numPr>
                <w:ilvl w:val="0"/>
                <w:numId w:val="1"/>
              </w:numPr>
              <w:spacing w:before="60" w:after="60"/>
              <w:rPr>
                <w:rFonts w:ascii="Times New Roman" w:hAnsi="Times New Roman"/>
                <w:sz w:val="24"/>
                <w:szCs w:val="24"/>
              </w:rPr>
            </w:pPr>
            <w:r w:rsidRPr="00BD27C8">
              <w:rPr>
                <w:rFonts w:ascii="Times New Roman" w:hAnsi="Times New Roman"/>
                <w:sz w:val="24"/>
                <w:szCs w:val="24"/>
              </w:rPr>
              <w:t xml:space="preserve">2014 г. </w:t>
            </w:r>
            <w:r w:rsidRPr="00BD27C8">
              <w:rPr>
                <w:rFonts w:ascii="Times New Roman" w:hAnsi="Times New Roman"/>
                <w:sz w:val="24"/>
                <w:szCs w:val="24"/>
              </w:rPr>
              <w:noBreakHyphen/>
            </w:r>
            <w:r w:rsidR="008A1CA3" w:rsidRPr="00BD27C8">
              <w:rPr>
                <w:rFonts w:ascii="Times New Roman" w:hAnsi="Times New Roman"/>
                <w:color w:val="000000"/>
                <w:sz w:val="24"/>
                <w:szCs w:val="24"/>
              </w:rPr>
              <w:t>8 919,3</w:t>
            </w:r>
            <w:r w:rsidRPr="00BD27C8">
              <w:rPr>
                <w:rFonts w:ascii="Times New Roman" w:hAnsi="Times New Roman"/>
                <w:sz w:val="24"/>
                <w:szCs w:val="24"/>
              </w:rPr>
              <w:t>тыс. рублей;</w:t>
            </w:r>
          </w:p>
          <w:p w:rsidR="00426527" w:rsidRPr="00BD27C8" w:rsidRDefault="00426527" w:rsidP="00D516F3">
            <w:pPr>
              <w:pStyle w:val="a4"/>
              <w:numPr>
                <w:ilvl w:val="0"/>
                <w:numId w:val="1"/>
              </w:numPr>
              <w:spacing w:before="60" w:after="60"/>
              <w:rPr>
                <w:rFonts w:ascii="Times New Roman" w:hAnsi="Times New Roman"/>
                <w:sz w:val="24"/>
                <w:szCs w:val="24"/>
              </w:rPr>
            </w:pPr>
            <w:r w:rsidRPr="00BD27C8">
              <w:rPr>
                <w:rFonts w:ascii="Times New Roman" w:hAnsi="Times New Roman"/>
                <w:sz w:val="24"/>
                <w:szCs w:val="24"/>
              </w:rPr>
              <w:t xml:space="preserve">2015 г. </w:t>
            </w:r>
            <w:r w:rsidRPr="00BD27C8">
              <w:rPr>
                <w:rFonts w:ascii="Times New Roman" w:hAnsi="Times New Roman"/>
                <w:sz w:val="24"/>
                <w:szCs w:val="24"/>
              </w:rPr>
              <w:noBreakHyphen/>
            </w:r>
            <w:r w:rsidR="00C34A79" w:rsidRPr="00BD27C8">
              <w:rPr>
                <w:rFonts w:ascii="Times New Roman" w:hAnsi="Times New Roman"/>
                <w:sz w:val="24"/>
                <w:szCs w:val="24"/>
              </w:rPr>
              <w:t>3500,0</w:t>
            </w:r>
            <w:r w:rsidRPr="00BD27C8">
              <w:rPr>
                <w:rFonts w:ascii="Times New Roman" w:hAnsi="Times New Roman"/>
                <w:sz w:val="24"/>
                <w:szCs w:val="24"/>
              </w:rPr>
              <w:t xml:space="preserve"> тыс. рублей;</w:t>
            </w:r>
          </w:p>
          <w:p w:rsidR="00426527" w:rsidRPr="00BD27C8" w:rsidRDefault="00426527" w:rsidP="00D516F3">
            <w:pPr>
              <w:pStyle w:val="a4"/>
              <w:numPr>
                <w:ilvl w:val="0"/>
                <w:numId w:val="1"/>
              </w:numPr>
              <w:spacing w:before="60" w:after="60"/>
              <w:rPr>
                <w:rFonts w:ascii="Times New Roman" w:hAnsi="Times New Roman"/>
                <w:sz w:val="24"/>
                <w:szCs w:val="24"/>
              </w:rPr>
            </w:pPr>
            <w:r w:rsidRPr="00BD27C8">
              <w:rPr>
                <w:rFonts w:ascii="Times New Roman" w:hAnsi="Times New Roman"/>
                <w:sz w:val="24"/>
                <w:szCs w:val="24"/>
              </w:rPr>
              <w:t xml:space="preserve">2016 г. </w:t>
            </w:r>
            <w:r w:rsidRPr="00BD27C8">
              <w:rPr>
                <w:rFonts w:ascii="Times New Roman" w:hAnsi="Times New Roman"/>
                <w:sz w:val="24"/>
                <w:szCs w:val="24"/>
              </w:rPr>
              <w:noBreakHyphen/>
            </w:r>
            <w:r w:rsidR="00C34A79" w:rsidRPr="00BD27C8">
              <w:rPr>
                <w:rFonts w:ascii="Times New Roman" w:hAnsi="Times New Roman"/>
                <w:sz w:val="24"/>
                <w:szCs w:val="24"/>
              </w:rPr>
              <w:t>4000,0</w:t>
            </w:r>
            <w:r w:rsidRPr="00BD27C8">
              <w:rPr>
                <w:rFonts w:ascii="Times New Roman" w:hAnsi="Times New Roman"/>
                <w:sz w:val="24"/>
                <w:szCs w:val="24"/>
              </w:rPr>
              <w:t xml:space="preserve"> тыс. рублей;</w:t>
            </w:r>
          </w:p>
          <w:p w:rsidR="00426527" w:rsidRPr="00BD27C8" w:rsidRDefault="00426527" w:rsidP="00D516F3">
            <w:pPr>
              <w:pStyle w:val="a4"/>
              <w:numPr>
                <w:ilvl w:val="0"/>
                <w:numId w:val="1"/>
              </w:numPr>
              <w:spacing w:before="60" w:after="60"/>
              <w:rPr>
                <w:rFonts w:ascii="Times New Roman" w:hAnsi="Times New Roman"/>
                <w:sz w:val="24"/>
                <w:szCs w:val="24"/>
              </w:rPr>
            </w:pPr>
            <w:r w:rsidRPr="00BD27C8">
              <w:rPr>
                <w:rFonts w:ascii="Times New Roman" w:hAnsi="Times New Roman"/>
                <w:sz w:val="24"/>
                <w:szCs w:val="24"/>
              </w:rPr>
              <w:t xml:space="preserve">2017 г. </w:t>
            </w:r>
            <w:r w:rsidRPr="00BD27C8">
              <w:rPr>
                <w:rFonts w:ascii="Times New Roman" w:hAnsi="Times New Roman"/>
                <w:sz w:val="24"/>
                <w:szCs w:val="24"/>
              </w:rPr>
              <w:noBreakHyphen/>
            </w:r>
            <w:r w:rsidR="00C34A79" w:rsidRPr="00BD27C8">
              <w:rPr>
                <w:rFonts w:ascii="Times New Roman" w:hAnsi="Times New Roman"/>
                <w:sz w:val="24"/>
                <w:szCs w:val="24"/>
              </w:rPr>
              <w:t>5000,0</w:t>
            </w:r>
            <w:r w:rsidRPr="00BD27C8">
              <w:rPr>
                <w:rFonts w:ascii="Times New Roman" w:hAnsi="Times New Roman"/>
                <w:sz w:val="24"/>
                <w:szCs w:val="24"/>
              </w:rPr>
              <w:t xml:space="preserve"> тыс. рублей;</w:t>
            </w:r>
          </w:p>
          <w:p w:rsidR="00426527" w:rsidRPr="00BD27C8" w:rsidRDefault="00426527" w:rsidP="00D516F3">
            <w:pPr>
              <w:pStyle w:val="a4"/>
              <w:numPr>
                <w:ilvl w:val="0"/>
                <w:numId w:val="1"/>
              </w:numPr>
              <w:spacing w:before="60" w:after="60"/>
              <w:rPr>
                <w:rFonts w:ascii="Times New Roman" w:hAnsi="Times New Roman"/>
                <w:sz w:val="24"/>
                <w:szCs w:val="24"/>
              </w:rPr>
            </w:pPr>
            <w:r w:rsidRPr="00BD27C8">
              <w:rPr>
                <w:rFonts w:ascii="Times New Roman" w:hAnsi="Times New Roman"/>
                <w:sz w:val="24"/>
                <w:szCs w:val="24"/>
              </w:rPr>
              <w:t xml:space="preserve">2018 г. </w:t>
            </w:r>
            <w:r w:rsidRPr="00BD27C8">
              <w:rPr>
                <w:rFonts w:ascii="Times New Roman" w:hAnsi="Times New Roman"/>
                <w:sz w:val="24"/>
                <w:szCs w:val="24"/>
              </w:rPr>
              <w:noBreakHyphen/>
            </w:r>
            <w:r w:rsidR="00C34A79" w:rsidRPr="00BD27C8">
              <w:rPr>
                <w:rFonts w:ascii="Times New Roman" w:hAnsi="Times New Roman"/>
                <w:sz w:val="24"/>
                <w:szCs w:val="24"/>
              </w:rPr>
              <w:t>5500,0</w:t>
            </w:r>
            <w:r w:rsidRPr="00BD27C8">
              <w:rPr>
                <w:rFonts w:ascii="Times New Roman" w:hAnsi="Times New Roman"/>
                <w:sz w:val="24"/>
                <w:szCs w:val="24"/>
              </w:rPr>
              <w:t xml:space="preserve"> тыс. рублей;</w:t>
            </w:r>
          </w:p>
          <w:p w:rsidR="00426527" w:rsidRPr="00BD27C8" w:rsidRDefault="00426527" w:rsidP="00D516F3">
            <w:pPr>
              <w:pStyle w:val="a4"/>
              <w:numPr>
                <w:ilvl w:val="0"/>
                <w:numId w:val="1"/>
              </w:numPr>
              <w:spacing w:before="60" w:after="60"/>
              <w:rPr>
                <w:rFonts w:ascii="Times New Roman" w:hAnsi="Times New Roman"/>
                <w:sz w:val="24"/>
                <w:szCs w:val="24"/>
              </w:rPr>
            </w:pPr>
            <w:r w:rsidRPr="00BD27C8">
              <w:rPr>
                <w:rFonts w:ascii="Times New Roman" w:hAnsi="Times New Roman"/>
                <w:sz w:val="24"/>
                <w:szCs w:val="24"/>
              </w:rPr>
              <w:t xml:space="preserve">2019 г. </w:t>
            </w:r>
            <w:r w:rsidRPr="00BD27C8">
              <w:rPr>
                <w:rFonts w:ascii="Times New Roman" w:hAnsi="Times New Roman"/>
                <w:sz w:val="24"/>
                <w:szCs w:val="24"/>
              </w:rPr>
              <w:noBreakHyphen/>
            </w:r>
            <w:r w:rsidR="00C34A79" w:rsidRPr="00BD27C8">
              <w:rPr>
                <w:rFonts w:ascii="Times New Roman" w:hAnsi="Times New Roman"/>
                <w:sz w:val="24"/>
                <w:szCs w:val="24"/>
              </w:rPr>
              <w:t>6000,0</w:t>
            </w:r>
            <w:r w:rsidRPr="00BD27C8">
              <w:rPr>
                <w:rFonts w:ascii="Times New Roman" w:hAnsi="Times New Roman"/>
                <w:sz w:val="24"/>
                <w:szCs w:val="24"/>
              </w:rPr>
              <w:t xml:space="preserve"> тыс. рублей;</w:t>
            </w:r>
          </w:p>
          <w:p w:rsidR="00426527" w:rsidRPr="00BD27C8" w:rsidRDefault="00426527" w:rsidP="00D516F3">
            <w:pPr>
              <w:pStyle w:val="a4"/>
              <w:numPr>
                <w:ilvl w:val="0"/>
                <w:numId w:val="1"/>
              </w:numPr>
              <w:spacing w:before="60" w:after="60"/>
              <w:rPr>
                <w:rFonts w:ascii="Times New Roman" w:hAnsi="Times New Roman"/>
                <w:sz w:val="24"/>
                <w:szCs w:val="24"/>
              </w:rPr>
            </w:pPr>
            <w:r w:rsidRPr="00BD27C8">
              <w:rPr>
                <w:rFonts w:ascii="Times New Roman" w:hAnsi="Times New Roman"/>
                <w:sz w:val="24"/>
                <w:szCs w:val="24"/>
              </w:rPr>
              <w:lastRenderedPageBreak/>
              <w:t xml:space="preserve">2020 г. </w:t>
            </w:r>
            <w:r w:rsidRPr="00BD27C8">
              <w:rPr>
                <w:rFonts w:ascii="Times New Roman" w:hAnsi="Times New Roman"/>
                <w:sz w:val="24"/>
                <w:szCs w:val="24"/>
              </w:rPr>
              <w:noBreakHyphen/>
            </w:r>
            <w:r w:rsidR="00C34A79" w:rsidRPr="00BD27C8">
              <w:rPr>
                <w:rFonts w:ascii="Times New Roman" w:hAnsi="Times New Roman"/>
                <w:sz w:val="24"/>
                <w:szCs w:val="24"/>
              </w:rPr>
              <w:t>7000,0</w:t>
            </w:r>
            <w:r w:rsidRPr="00BD27C8">
              <w:rPr>
                <w:rFonts w:ascii="Times New Roman" w:hAnsi="Times New Roman"/>
                <w:sz w:val="24"/>
                <w:szCs w:val="24"/>
              </w:rPr>
              <w:t xml:space="preserve"> тыс. рублей.</w:t>
            </w:r>
          </w:p>
          <w:p w:rsidR="00426527" w:rsidRPr="00391B5D" w:rsidRDefault="00426527" w:rsidP="00D96533">
            <w:pPr>
              <w:spacing w:before="60" w:after="60"/>
              <w:rPr>
                <w:rFonts w:ascii="Times New Roman" w:hAnsi="Times New Roman"/>
                <w:sz w:val="24"/>
                <w:szCs w:val="24"/>
              </w:rPr>
            </w:pPr>
            <w:r w:rsidRPr="00391B5D">
              <w:rPr>
                <w:rFonts w:ascii="Times New Roman" w:hAnsi="Times New Roman"/>
                <w:sz w:val="24"/>
                <w:szCs w:val="24"/>
              </w:rPr>
              <w:t>Прогнозный объем финансирования подпрограммы из других источников предполагается в размере:</w:t>
            </w:r>
          </w:p>
          <w:p w:rsidR="00426527" w:rsidRPr="00391B5D" w:rsidRDefault="00426527"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федеральный бюджет – </w:t>
            </w:r>
            <w:r w:rsidR="009F452C">
              <w:rPr>
                <w:rFonts w:ascii="Times New Roman" w:hAnsi="Times New Roman"/>
                <w:sz w:val="24"/>
                <w:szCs w:val="24"/>
              </w:rPr>
              <w:t>отсутствует финансирование</w:t>
            </w:r>
            <w:r w:rsidRPr="00391B5D">
              <w:rPr>
                <w:rFonts w:ascii="Times New Roman" w:hAnsi="Times New Roman"/>
                <w:sz w:val="24"/>
                <w:szCs w:val="24"/>
              </w:rPr>
              <w:t>;</w:t>
            </w:r>
          </w:p>
          <w:p w:rsidR="00426527" w:rsidRPr="00391B5D" w:rsidRDefault="00426527"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республиканский бюджет Республики Коми – </w:t>
            </w:r>
            <w:r w:rsidR="009F452C">
              <w:rPr>
                <w:rFonts w:ascii="Times New Roman" w:hAnsi="Times New Roman"/>
                <w:sz w:val="24"/>
                <w:szCs w:val="24"/>
              </w:rPr>
              <w:t xml:space="preserve"> 126850</w:t>
            </w:r>
            <w:r w:rsidRPr="00391B5D">
              <w:rPr>
                <w:rFonts w:ascii="Times New Roman" w:hAnsi="Times New Roman"/>
                <w:sz w:val="24"/>
                <w:szCs w:val="24"/>
              </w:rPr>
              <w:t xml:space="preserve"> тыс. рублей;</w:t>
            </w:r>
          </w:p>
          <w:p w:rsidR="00426527" w:rsidRPr="00391B5D" w:rsidRDefault="00426527"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государственные внебюджетные фонды </w:t>
            </w:r>
            <w:proofErr w:type="gramStart"/>
            <w:r w:rsidR="009F452C">
              <w:rPr>
                <w:rFonts w:ascii="Times New Roman" w:hAnsi="Times New Roman"/>
                <w:sz w:val="24"/>
                <w:szCs w:val="24"/>
              </w:rPr>
              <w:t>–о</w:t>
            </w:r>
            <w:proofErr w:type="gramEnd"/>
            <w:r w:rsidR="009F452C">
              <w:rPr>
                <w:rFonts w:ascii="Times New Roman" w:hAnsi="Times New Roman"/>
                <w:sz w:val="24"/>
                <w:szCs w:val="24"/>
              </w:rPr>
              <w:t>тсутствует финансирование</w:t>
            </w:r>
            <w:r w:rsidRPr="00391B5D">
              <w:rPr>
                <w:rFonts w:ascii="Times New Roman" w:hAnsi="Times New Roman"/>
                <w:sz w:val="24"/>
                <w:szCs w:val="24"/>
              </w:rPr>
              <w:t>;</w:t>
            </w:r>
          </w:p>
          <w:p w:rsidR="00426527" w:rsidRPr="00391B5D" w:rsidRDefault="00426527"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средства от приносящей доход деятельности – </w:t>
            </w:r>
            <w:r w:rsidR="009F452C">
              <w:rPr>
                <w:rFonts w:ascii="Times New Roman" w:hAnsi="Times New Roman"/>
                <w:sz w:val="24"/>
                <w:szCs w:val="24"/>
              </w:rPr>
              <w:t>24060</w:t>
            </w:r>
            <w:r w:rsidRPr="00391B5D">
              <w:rPr>
                <w:rFonts w:ascii="Times New Roman" w:hAnsi="Times New Roman"/>
                <w:sz w:val="24"/>
                <w:szCs w:val="24"/>
              </w:rPr>
              <w:t>тыс. рублей;</w:t>
            </w:r>
          </w:p>
          <w:p w:rsidR="00426527" w:rsidRPr="00391B5D" w:rsidRDefault="00426527" w:rsidP="009F452C">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прочие внебюджетные источники </w:t>
            </w:r>
            <w:r w:rsidRPr="00391B5D">
              <w:rPr>
                <w:rFonts w:ascii="Times New Roman" w:hAnsi="Times New Roman"/>
                <w:sz w:val="24"/>
                <w:szCs w:val="24"/>
              </w:rPr>
              <w:noBreakHyphen/>
            </w:r>
            <w:r w:rsidR="009F452C">
              <w:rPr>
                <w:rFonts w:ascii="Times New Roman" w:hAnsi="Times New Roman"/>
                <w:sz w:val="24"/>
                <w:szCs w:val="24"/>
              </w:rPr>
              <w:t>18000</w:t>
            </w:r>
            <w:r w:rsidRPr="00391B5D">
              <w:rPr>
                <w:rFonts w:ascii="Times New Roman" w:hAnsi="Times New Roman"/>
                <w:sz w:val="24"/>
                <w:szCs w:val="24"/>
              </w:rPr>
              <w:t xml:space="preserve"> тыс. рублей.</w:t>
            </w:r>
          </w:p>
        </w:tc>
      </w:tr>
      <w:tr w:rsidR="00426527" w:rsidRPr="00391B5D" w:rsidTr="00D96533">
        <w:trPr>
          <w:jc w:val="center"/>
        </w:trPr>
        <w:tc>
          <w:tcPr>
            <w:tcW w:w="2376" w:type="dxa"/>
          </w:tcPr>
          <w:p w:rsidR="00426527" w:rsidRPr="00391B5D" w:rsidRDefault="00426527" w:rsidP="00D96533">
            <w:pPr>
              <w:spacing w:before="60" w:after="60"/>
              <w:rPr>
                <w:rFonts w:ascii="Times New Roman" w:hAnsi="Times New Roman"/>
                <w:sz w:val="24"/>
                <w:szCs w:val="24"/>
              </w:rPr>
            </w:pPr>
            <w:r w:rsidRPr="00391B5D">
              <w:rPr>
                <w:rFonts w:ascii="Times New Roman" w:hAnsi="Times New Roman"/>
                <w:sz w:val="24"/>
                <w:szCs w:val="24"/>
              </w:rPr>
              <w:lastRenderedPageBreak/>
              <w:t>Ожидаемые конечные результаты реализации Программы</w:t>
            </w:r>
          </w:p>
          <w:p w:rsidR="00E7735F" w:rsidRPr="00391B5D" w:rsidRDefault="00E7735F" w:rsidP="00D96533">
            <w:pPr>
              <w:spacing w:before="60" w:after="60"/>
              <w:rPr>
                <w:rFonts w:ascii="Times New Roman" w:hAnsi="Times New Roman"/>
                <w:sz w:val="24"/>
                <w:szCs w:val="24"/>
              </w:rPr>
            </w:pPr>
            <w:r w:rsidRPr="00391B5D">
              <w:rPr>
                <w:rFonts w:ascii="Times New Roman" w:hAnsi="Times New Roman"/>
                <w:sz w:val="24"/>
                <w:szCs w:val="24"/>
              </w:rPr>
              <w:t>(показатели конечного результата подпрограммы)</w:t>
            </w:r>
          </w:p>
        </w:tc>
        <w:tc>
          <w:tcPr>
            <w:tcW w:w="7195" w:type="dxa"/>
          </w:tcPr>
          <w:p w:rsidR="00426527" w:rsidRPr="00391B5D" w:rsidRDefault="00426527" w:rsidP="00D96533">
            <w:pPr>
              <w:spacing w:before="60" w:after="60"/>
              <w:rPr>
                <w:rFonts w:ascii="Times New Roman" w:hAnsi="Times New Roman"/>
                <w:sz w:val="24"/>
                <w:szCs w:val="24"/>
                <w:u w:val="single"/>
              </w:rPr>
            </w:pPr>
            <w:r w:rsidRPr="00391B5D">
              <w:rPr>
                <w:rFonts w:ascii="Times New Roman" w:hAnsi="Times New Roman"/>
                <w:sz w:val="24"/>
                <w:szCs w:val="24"/>
                <w:u w:val="single"/>
              </w:rPr>
              <w:t>Качественные:</w:t>
            </w:r>
          </w:p>
          <w:p w:rsidR="00426527" w:rsidRPr="00391B5D" w:rsidRDefault="008029A5" w:rsidP="009F40EC">
            <w:pPr>
              <w:pStyle w:val="a4"/>
              <w:numPr>
                <w:ilvl w:val="0"/>
                <w:numId w:val="17"/>
              </w:numPr>
              <w:spacing w:before="60" w:after="60"/>
              <w:rPr>
                <w:rFonts w:ascii="Times New Roman" w:hAnsi="Times New Roman"/>
                <w:sz w:val="24"/>
                <w:szCs w:val="24"/>
              </w:rPr>
            </w:pPr>
            <w:r w:rsidRPr="00391B5D">
              <w:rPr>
                <w:rFonts w:ascii="Times New Roman" w:hAnsi="Times New Roman"/>
                <w:sz w:val="24"/>
                <w:szCs w:val="24"/>
              </w:rPr>
              <w:t>увеличение</w:t>
            </w:r>
            <w:r w:rsidR="00560682">
              <w:rPr>
                <w:rFonts w:ascii="Times New Roman" w:hAnsi="Times New Roman"/>
                <w:sz w:val="24"/>
                <w:szCs w:val="24"/>
              </w:rPr>
              <w:t xml:space="preserve"> </w:t>
            </w:r>
            <w:r w:rsidRPr="00391B5D">
              <w:rPr>
                <w:rFonts w:ascii="Times New Roman" w:hAnsi="Times New Roman"/>
                <w:sz w:val="24"/>
                <w:szCs w:val="24"/>
              </w:rPr>
              <w:t>объемов производства, переработки и реализации сельскохозяйственной продукции;</w:t>
            </w:r>
          </w:p>
          <w:p w:rsidR="008029A5" w:rsidRPr="00391B5D" w:rsidRDefault="008029A5" w:rsidP="009F40EC">
            <w:pPr>
              <w:pStyle w:val="a4"/>
              <w:numPr>
                <w:ilvl w:val="0"/>
                <w:numId w:val="17"/>
              </w:numPr>
              <w:spacing w:before="60" w:after="60"/>
              <w:rPr>
                <w:rFonts w:ascii="Times New Roman" w:hAnsi="Times New Roman"/>
                <w:sz w:val="24"/>
                <w:szCs w:val="24"/>
              </w:rPr>
            </w:pPr>
            <w:r w:rsidRPr="00391B5D">
              <w:rPr>
                <w:rFonts w:ascii="Times New Roman" w:hAnsi="Times New Roman"/>
                <w:sz w:val="24"/>
                <w:szCs w:val="24"/>
              </w:rPr>
              <w:t>обновление и модернизация основных средств сельхозтоваропроизводителей.</w:t>
            </w:r>
          </w:p>
          <w:p w:rsidR="00426527" w:rsidRPr="00391B5D" w:rsidRDefault="00426527" w:rsidP="00D96533">
            <w:pPr>
              <w:spacing w:before="60" w:after="60"/>
              <w:rPr>
                <w:rFonts w:ascii="Times New Roman" w:hAnsi="Times New Roman"/>
                <w:sz w:val="24"/>
                <w:szCs w:val="24"/>
                <w:u w:val="single"/>
              </w:rPr>
            </w:pPr>
            <w:r w:rsidRPr="00391B5D">
              <w:rPr>
                <w:rFonts w:ascii="Times New Roman" w:hAnsi="Times New Roman"/>
                <w:sz w:val="24"/>
                <w:szCs w:val="24"/>
                <w:u w:val="single"/>
              </w:rPr>
              <w:t>Количественные:</w:t>
            </w:r>
          </w:p>
          <w:p w:rsidR="00426527" w:rsidRPr="00391B5D" w:rsidRDefault="00426527" w:rsidP="00D96533">
            <w:pPr>
              <w:spacing w:before="60" w:after="60"/>
              <w:rPr>
                <w:rFonts w:ascii="Times New Roman" w:hAnsi="Times New Roman"/>
                <w:sz w:val="24"/>
                <w:szCs w:val="24"/>
              </w:rPr>
            </w:pPr>
            <w:r w:rsidRPr="00391B5D">
              <w:rPr>
                <w:rFonts w:ascii="Times New Roman" w:hAnsi="Times New Roman"/>
                <w:sz w:val="24"/>
                <w:szCs w:val="24"/>
              </w:rPr>
              <w:t>Реализация программы позволит к 2020 г. достичь следующих показателей:</w:t>
            </w:r>
          </w:p>
          <w:p w:rsidR="00F82591" w:rsidRPr="00391B5D" w:rsidRDefault="00903086" w:rsidP="00903086">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продукция сельского хозяйства (по хозяйствам всех категорий) </w:t>
            </w:r>
            <w:r w:rsidRPr="00391B5D">
              <w:rPr>
                <w:rFonts w:ascii="Times New Roman" w:hAnsi="Times New Roman"/>
                <w:sz w:val="24"/>
                <w:szCs w:val="24"/>
              </w:rPr>
              <w:noBreakHyphen/>
            </w:r>
            <w:r w:rsidR="00C34A79">
              <w:rPr>
                <w:rFonts w:ascii="Times New Roman" w:hAnsi="Times New Roman"/>
                <w:sz w:val="24"/>
                <w:szCs w:val="24"/>
              </w:rPr>
              <w:t>530,0</w:t>
            </w:r>
            <w:r w:rsidRPr="00391B5D">
              <w:rPr>
                <w:rFonts w:ascii="Times New Roman" w:hAnsi="Times New Roman"/>
                <w:sz w:val="24"/>
                <w:szCs w:val="24"/>
              </w:rPr>
              <w:t xml:space="preserve"> млн. руб.</w:t>
            </w:r>
            <w:r w:rsidR="00F82591" w:rsidRPr="00391B5D">
              <w:rPr>
                <w:rFonts w:ascii="Times New Roman" w:hAnsi="Times New Roman"/>
                <w:sz w:val="24"/>
                <w:szCs w:val="24"/>
              </w:rPr>
              <w:t>;</w:t>
            </w:r>
          </w:p>
          <w:p w:rsidR="00F82591" w:rsidRPr="00391B5D" w:rsidRDefault="00A21933" w:rsidP="00A2193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коэффициент использования сельхозугодий </w:t>
            </w:r>
            <w:r w:rsidR="00F82591" w:rsidRPr="00391B5D">
              <w:rPr>
                <w:rFonts w:ascii="Times New Roman" w:hAnsi="Times New Roman"/>
                <w:sz w:val="24"/>
                <w:szCs w:val="24"/>
              </w:rPr>
              <w:t xml:space="preserve">– </w:t>
            </w:r>
            <w:r w:rsidR="00714232">
              <w:rPr>
                <w:rFonts w:ascii="Times New Roman" w:hAnsi="Times New Roman"/>
                <w:sz w:val="24"/>
                <w:szCs w:val="24"/>
              </w:rPr>
              <w:t xml:space="preserve">75,0 </w:t>
            </w:r>
            <w:r w:rsidRPr="00391B5D">
              <w:rPr>
                <w:rFonts w:ascii="Times New Roman" w:hAnsi="Times New Roman"/>
                <w:sz w:val="24"/>
                <w:szCs w:val="24"/>
              </w:rPr>
              <w:t>%</w:t>
            </w:r>
            <w:r w:rsidR="00F82591" w:rsidRPr="00391B5D">
              <w:rPr>
                <w:rFonts w:ascii="Times New Roman" w:hAnsi="Times New Roman"/>
                <w:sz w:val="24"/>
                <w:szCs w:val="24"/>
              </w:rPr>
              <w:t>;</w:t>
            </w:r>
          </w:p>
          <w:p w:rsidR="00426527" w:rsidRPr="00391B5D" w:rsidRDefault="00F82591" w:rsidP="00714232">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инвестиции в основной капитал сельхозпредприятий – </w:t>
            </w:r>
            <w:r w:rsidR="00714232">
              <w:rPr>
                <w:rFonts w:ascii="Times New Roman" w:hAnsi="Times New Roman"/>
                <w:sz w:val="24"/>
                <w:szCs w:val="24"/>
              </w:rPr>
              <w:t>203250,0</w:t>
            </w:r>
            <w:r w:rsidR="00903086" w:rsidRPr="00391B5D">
              <w:rPr>
                <w:rFonts w:ascii="Times New Roman" w:hAnsi="Times New Roman"/>
                <w:sz w:val="24"/>
                <w:szCs w:val="24"/>
              </w:rPr>
              <w:t>тыс</w:t>
            </w:r>
            <w:proofErr w:type="gramStart"/>
            <w:r w:rsidR="00903086" w:rsidRPr="00391B5D">
              <w:rPr>
                <w:rFonts w:ascii="Times New Roman" w:hAnsi="Times New Roman"/>
                <w:sz w:val="24"/>
                <w:szCs w:val="24"/>
              </w:rPr>
              <w:t>.р</w:t>
            </w:r>
            <w:proofErr w:type="gramEnd"/>
            <w:r w:rsidR="00903086" w:rsidRPr="00391B5D">
              <w:rPr>
                <w:rFonts w:ascii="Times New Roman" w:hAnsi="Times New Roman"/>
                <w:sz w:val="24"/>
                <w:szCs w:val="24"/>
              </w:rPr>
              <w:t>уб.</w:t>
            </w:r>
          </w:p>
        </w:tc>
      </w:tr>
    </w:tbl>
    <w:p w:rsidR="00426527" w:rsidRPr="00391B5D" w:rsidRDefault="00426527" w:rsidP="0035601A">
      <w:pPr>
        <w:tabs>
          <w:tab w:val="left" w:pos="426"/>
        </w:tabs>
        <w:spacing w:after="200"/>
        <w:jc w:val="both"/>
        <w:rPr>
          <w:rFonts w:ascii="Times New Roman" w:hAnsi="Times New Roman"/>
          <w:sz w:val="28"/>
          <w:szCs w:val="28"/>
        </w:rPr>
      </w:pPr>
    </w:p>
    <w:p w:rsidR="004C77F2" w:rsidRPr="00391B5D" w:rsidRDefault="004C77F2" w:rsidP="009F40EC">
      <w:pPr>
        <w:pStyle w:val="11"/>
        <w:numPr>
          <w:ilvl w:val="0"/>
          <w:numId w:val="18"/>
        </w:numPr>
        <w:ind w:left="0" w:firstLine="0"/>
      </w:pPr>
      <w:r w:rsidRPr="00391B5D">
        <w:t>Характеристика сферы реализации подпрограммы</w:t>
      </w:r>
    </w:p>
    <w:p w:rsidR="004C77F2" w:rsidRPr="00391B5D" w:rsidRDefault="004C77F2" w:rsidP="004C77F2">
      <w:pPr>
        <w:rPr>
          <w:rFonts w:ascii="Times New Roman" w:hAnsi="Times New Roman"/>
        </w:rPr>
      </w:pPr>
    </w:p>
    <w:p w:rsidR="009B0C2F" w:rsidRPr="00B438E0" w:rsidRDefault="009B0C2F" w:rsidP="00B438E0">
      <w:pPr>
        <w:pStyle w:val="20"/>
        <w:jc w:val="left"/>
        <w:rPr>
          <w:b/>
        </w:rPr>
      </w:pPr>
      <w:r w:rsidRPr="00B438E0">
        <w:rPr>
          <w:b/>
        </w:rPr>
        <w:t>Текущая характеристика отрасли</w:t>
      </w:r>
    </w:p>
    <w:p w:rsidR="00BF2790" w:rsidRPr="00391B5D" w:rsidRDefault="00BF2790" w:rsidP="00AC1A8B">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Агропромышленный комплекс МР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 xml:space="preserve"> является ключевым сектором экономики района</w:t>
      </w:r>
      <w:r w:rsidR="00DC5316" w:rsidRPr="00391B5D">
        <w:rPr>
          <w:rFonts w:ascii="Times New Roman" w:hAnsi="Times New Roman"/>
          <w:sz w:val="28"/>
          <w:szCs w:val="28"/>
        </w:rPr>
        <w:t>.</w:t>
      </w:r>
    </w:p>
    <w:p w:rsidR="00DC5316" w:rsidRPr="00391B5D" w:rsidRDefault="00AC1A8B" w:rsidP="00AC1A8B">
      <w:pPr>
        <w:tabs>
          <w:tab w:val="left" w:pos="426"/>
        </w:tabs>
        <w:spacing w:after="200"/>
        <w:jc w:val="both"/>
        <w:rPr>
          <w:rFonts w:ascii="Times New Roman" w:hAnsi="Times New Roman"/>
          <w:sz w:val="28"/>
          <w:szCs w:val="28"/>
        </w:rPr>
      </w:pPr>
      <w:r w:rsidRPr="00391B5D">
        <w:rPr>
          <w:rFonts w:ascii="Times New Roman" w:hAnsi="Times New Roman"/>
          <w:sz w:val="28"/>
          <w:szCs w:val="28"/>
        </w:rPr>
        <w:t>Общий индекс производства сельскохозяйственной продукции имел непостоянную динамику в 2008-2012 гг. – рост в 2008-2010 и снижение в 2011-2012 гг. Ниже представлена динамика индекса продукции сельского хозяйства в 2008-2012 гг.</w:t>
      </w:r>
    </w:p>
    <w:p w:rsidR="00AC1A8B" w:rsidRPr="00391B5D" w:rsidRDefault="00AC1A8B" w:rsidP="00AC1A8B">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t xml:space="preserve">Таблица 22. </w:t>
      </w:r>
      <w:r w:rsidR="006462CD" w:rsidRPr="00391B5D">
        <w:rPr>
          <w:rFonts w:ascii="Times New Roman" w:hAnsi="Times New Roman"/>
          <w:sz w:val="24"/>
          <w:szCs w:val="28"/>
        </w:rPr>
        <w:t>Индексы производства сельскохозяйственной продукции</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786"/>
        <w:gridCol w:w="957"/>
        <w:gridCol w:w="957"/>
        <w:gridCol w:w="957"/>
        <w:gridCol w:w="957"/>
        <w:gridCol w:w="957"/>
      </w:tblGrid>
      <w:tr w:rsidR="00AC1A8B" w:rsidRPr="00391B5D" w:rsidTr="00941EC2">
        <w:trPr>
          <w:trHeight w:val="153"/>
          <w:tblHeader/>
        </w:trPr>
        <w:tc>
          <w:tcPr>
            <w:tcW w:w="4786" w:type="dxa"/>
          </w:tcPr>
          <w:p w:rsidR="00AC1A8B" w:rsidRPr="00391B5D" w:rsidRDefault="00AC1A8B" w:rsidP="00AC1A8B">
            <w:pPr>
              <w:pStyle w:val="5-"/>
              <w:spacing w:before="60" w:after="60"/>
              <w:rPr>
                <w:b/>
                <w:sz w:val="24"/>
                <w:szCs w:val="24"/>
              </w:rPr>
            </w:pPr>
            <w:r w:rsidRPr="00391B5D">
              <w:rPr>
                <w:b/>
                <w:sz w:val="24"/>
                <w:szCs w:val="24"/>
              </w:rPr>
              <w:t>Наименование показателей</w:t>
            </w:r>
          </w:p>
        </w:tc>
        <w:tc>
          <w:tcPr>
            <w:tcW w:w="957" w:type="dxa"/>
          </w:tcPr>
          <w:p w:rsidR="00AC1A8B" w:rsidRPr="00391B5D" w:rsidRDefault="00AC1A8B" w:rsidP="00AC1A8B">
            <w:pPr>
              <w:pStyle w:val="6-"/>
              <w:spacing w:before="60" w:after="60"/>
              <w:ind w:left="0"/>
              <w:rPr>
                <w:b/>
              </w:rPr>
            </w:pPr>
            <w:r w:rsidRPr="00391B5D">
              <w:rPr>
                <w:b/>
              </w:rPr>
              <w:t>2008</w:t>
            </w:r>
          </w:p>
        </w:tc>
        <w:tc>
          <w:tcPr>
            <w:tcW w:w="957" w:type="dxa"/>
          </w:tcPr>
          <w:p w:rsidR="00AC1A8B" w:rsidRPr="00391B5D" w:rsidRDefault="00AC1A8B" w:rsidP="00AC1A8B">
            <w:pPr>
              <w:pStyle w:val="6-"/>
              <w:spacing w:before="60" w:after="60"/>
              <w:ind w:left="0"/>
              <w:rPr>
                <w:b/>
              </w:rPr>
            </w:pPr>
            <w:r w:rsidRPr="00391B5D">
              <w:rPr>
                <w:b/>
              </w:rPr>
              <w:t>2009</w:t>
            </w:r>
          </w:p>
        </w:tc>
        <w:tc>
          <w:tcPr>
            <w:tcW w:w="957" w:type="dxa"/>
          </w:tcPr>
          <w:p w:rsidR="00AC1A8B" w:rsidRPr="00391B5D" w:rsidRDefault="00AC1A8B" w:rsidP="00AC1A8B">
            <w:pPr>
              <w:pStyle w:val="6-"/>
              <w:spacing w:before="60" w:after="60"/>
              <w:ind w:left="0"/>
              <w:rPr>
                <w:b/>
              </w:rPr>
            </w:pPr>
            <w:r w:rsidRPr="00391B5D">
              <w:rPr>
                <w:b/>
              </w:rPr>
              <w:t>2010</w:t>
            </w:r>
          </w:p>
        </w:tc>
        <w:tc>
          <w:tcPr>
            <w:tcW w:w="957" w:type="dxa"/>
          </w:tcPr>
          <w:p w:rsidR="00AC1A8B" w:rsidRPr="00391B5D" w:rsidRDefault="00AC1A8B" w:rsidP="00AC1A8B">
            <w:pPr>
              <w:pStyle w:val="6-"/>
              <w:spacing w:before="60" w:after="60"/>
              <w:ind w:left="0"/>
              <w:rPr>
                <w:b/>
              </w:rPr>
            </w:pPr>
            <w:r w:rsidRPr="00391B5D">
              <w:rPr>
                <w:b/>
              </w:rPr>
              <w:t>2011</w:t>
            </w:r>
          </w:p>
        </w:tc>
        <w:tc>
          <w:tcPr>
            <w:tcW w:w="957" w:type="dxa"/>
          </w:tcPr>
          <w:p w:rsidR="00AC1A8B" w:rsidRPr="00391B5D" w:rsidRDefault="00AC1A8B" w:rsidP="00AC1A8B">
            <w:pPr>
              <w:pStyle w:val="6-"/>
              <w:spacing w:before="60" w:after="60"/>
              <w:ind w:left="0"/>
              <w:rPr>
                <w:b/>
              </w:rPr>
            </w:pPr>
            <w:r w:rsidRPr="00391B5D">
              <w:rPr>
                <w:b/>
              </w:rPr>
              <w:t>2012</w:t>
            </w:r>
          </w:p>
        </w:tc>
      </w:tr>
      <w:tr w:rsidR="00D635ED" w:rsidRPr="00391B5D" w:rsidTr="00AC1A8B">
        <w:tc>
          <w:tcPr>
            <w:tcW w:w="4786" w:type="dxa"/>
          </w:tcPr>
          <w:p w:rsidR="00D635ED" w:rsidRPr="00391B5D" w:rsidRDefault="00D635ED" w:rsidP="00AC1A8B">
            <w:pPr>
              <w:pStyle w:val="6-1"/>
              <w:spacing w:before="60" w:after="60"/>
              <w:ind w:right="0"/>
              <w:rPr>
                <w:i/>
                <w:sz w:val="24"/>
                <w:szCs w:val="24"/>
              </w:rPr>
            </w:pPr>
            <w:r w:rsidRPr="00391B5D">
              <w:rPr>
                <w:i/>
                <w:sz w:val="24"/>
                <w:szCs w:val="24"/>
              </w:rPr>
              <w:t>Индекс производства продукции сельского хозяйства (в сопоставимых ценах)</w:t>
            </w:r>
            <w:proofErr w:type="gramStart"/>
            <w:r w:rsidRPr="00391B5D">
              <w:rPr>
                <w:i/>
                <w:sz w:val="24"/>
                <w:szCs w:val="24"/>
              </w:rPr>
              <w:t>,</w:t>
            </w:r>
            <w:r w:rsidRPr="00391B5D">
              <w:rPr>
                <w:sz w:val="24"/>
                <w:szCs w:val="24"/>
              </w:rPr>
              <w:t>в</w:t>
            </w:r>
            <w:proofErr w:type="gramEnd"/>
            <w:r w:rsidRPr="00391B5D">
              <w:rPr>
                <w:sz w:val="24"/>
                <w:szCs w:val="24"/>
              </w:rPr>
              <w:t xml:space="preserve"> % к предыдущему году</w:t>
            </w:r>
            <w:r>
              <w:rPr>
                <w:sz w:val="24"/>
                <w:szCs w:val="24"/>
              </w:rPr>
              <w:t>, всего</w:t>
            </w:r>
          </w:p>
        </w:tc>
        <w:tc>
          <w:tcPr>
            <w:tcW w:w="957" w:type="dxa"/>
          </w:tcPr>
          <w:p w:rsidR="00D635ED" w:rsidRPr="00391B5D" w:rsidRDefault="00D635ED" w:rsidP="00900335">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lang w:val="en-US"/>
              </w:rPr>
              <w:t>100,3</w:t>
            </w:r>
          </w:p>
        </w:tc>
        <w:tc>
          <w:tcPr>
            <w:tcW w:w="957" w:type="dxa"/>
          </w:tcPr>
          <w:p w:rsidR="00D635ED" w:rsidRPr="00391B5D" w:rsidRDefault="00D635ED" w:rsidP="00900335">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106,9</w:t>
            </w:r>
          </w:p>
        </w:tc>
        <w:tc>
          <w:tcPr>
            <w:tcW w:w="957" w:type="dxa"/>
          </w:tcPr>
          <w:p w:rsidR="00D635ED" w:rsidRPr="00391B5D" w:rsidRDefault="00D635ED" w:rsidP="00900335">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103,3</w:t>
            </w:r>
          </w:p>
        </w:tc>
        <w:tc>
          <w:tcPr>
            <w:tcW w:w="957" w:type="dxa"/>
          </w:tcPr>
          <w:p w:rsidR="00D635ED" w:rsidRPr="00391B5D" w:rsidRDefault="00D635ED" w:rsidP="00900335">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99,9</w:t>
            </w:r>
          </w:p>
        </w:tc>
        <w:tc>
          <w:tcPr>
            <w:tcW w:w="957" w:type="dxa"/>
          </w:tcPr>
          <w:p w:rsidR="00D635ED" w:rsidRPr="00391B5D" w:rsidRDefault="00D635ED" w:rsidP="00900335">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98,0</w:t>
            </w:r>
          </w:p>
        </w:tc>
      </w:tr>
      <w:tr w:rsidR="00D635ED" w:rsidRPr="00391B5D" w:rsidTr="00AC1A8B">
        <w:tc>
          <w:tcPr>
            <w:tcW w:w="4786" w:type="dxa"/>
          </w:tcPr>
          <w:p w:rsidR="00D635ED" w:rsidRPr="00391B5D" w:rsidRDefault="00D635ED" w:rsidP="00AC1A8B">
            <w:pPr>
              <w:pStyle w:val="6-3"/>
              <w:spacing w:before="60" w:after="60"/>
              <w:rPr>
                <w:sz w:val="24"/>
                <w:szCs w:val="24"/>
              </w:rPr>
            </w:pPr>
            <w:r w:rsidRPr="00391B5D">
              <w:rPr>
                <w:sz w:val="24"/>
                <w:szCs w:val="24"/>
              </w:rPr>
              <w:t>Растениеводство</w:t>
            </w:r>
          </w:p>
        </w:tc>
        <w:tc>
          <w:tcPr>
            <w:tcW w:w="957" w:type="dxa"/>
          </w:tcPr>
          <w:p w:rsidR="00D635ED" w:rsidRPr="00391B5D" w:rsidRDefault="00D635ED" w:rsidP="00AC1A8B">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108,9</w:t>
            </w:r>
          </w:p>
        </w:tc>
        <w:tc>
          <w:tcPr>
            <w:tcW w:w="957" w:type="dxa"/>
          </w:tcPr>
          <w:p w:rsidR="00D635ED" w:rsidRPr="00391B5D" w:rsidRDefault="00D635ED" w:rsidP="00AC1A8B">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139,4</w:t>
            </w:r>
          </w:p>
        </w:tc>
        <w:tc>
          <w:tcPr>
            <w:tcW w:w="957" w:type="dxa"/>
          </w:tcPr>
          <w:p w:rsidR="00D635ED" w:rsidRPr="00391B5D" w:rsidRDefault="00D635ED" w:rsidP="00AC1A8B">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112,9</w:t>
            </w:r>
          </w:p>
        </w:tc>
        <w:tc>
          <w:tcPr>
            <w:tcW w:w="957" w:type="dxa"/>
          </w:tcPr>
          <w:p w:rsidR="00D635ED" w:rsidRPr="00391B5D" w:rsidRDefault="00D635ED" w:rsidP="00AC1A8B">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106,0</w:t>
            </w:r>
          </w:p>
        </w:tc>
        <w:tc>
          <w:tcPr>
            <w:tcW w:w="957" w:type="dxa"/>
          </w:tcPr>
          <w:p w:rsidR="00D635ED" w:rsidRPr="00391B5D" w:rsidRDefault="00D635ED" w:rsidP="00AC1A8B">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100,3</w:t>
            </w:r>
          </w:p>
        </w:tc>
      </w:tr>
      <w:tr w:rsidR="00D635ED" w:rsidRPr="00391B5D" w:rsidTr="00AC1A8B">
        <w:tc>
          <w:tcPr>
            <w:tcW w:w="4786" w:type="dxa"/>
          </w:tcPr>
          <w:p w:rsidR="00D635ED" w:rsidRPr="00391B5D" w:rsidRDefault="00D635ED" w:rsidP="00AC1A8B">
            <w:pPr>
              <w:pStyle w:val="6-3"/>
              <w:spacing w:before="60" w:after="60"/>
              <w:rPr>
                <w:sz w:val="24"/>
                <w:szCs w:val="24"/>
              </w:rPr>
            </w:pPr>
            <w:r w:rsidRPr="00391B5D">
              <w:rPr>
                <w:sz w:val="24"/>
                <w:szCs w:val="24"/>
              </w:rPr>
              <w:t>Животноводство</w:t>
            </w:r>
          </w:p>
        </w:tc>
        <w:tc>
          <w:tcPr>
            <w:tcW w:w="957" w:type="dxa"/>
          </w:tcPr>
          <w:p w:rsidR="00D635ED" w:rsidRPr="00391B5D" w:rsidRDefault="00D635ED" w:rsidP="00AC1A8B">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96,0</w:t>
            </w:r>
          </w:p>
        </w:tc>
        <w:tc>
          <w:tcPr>
            <w:tcW w:w="957" w:type="dxa"/>
          </w:tcPr>
          <w:p w:rsidR="00D635ED" w:rsidRPr="00391B5D" w:rsidRDefault="00D635ED" w:rsidP="00AC1A8B">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88,9</w:t>
            </w:r>
          </w:p>
        </w:tc>
        <w:tc>
          <w:tcPr>
            <w:tcW w:w="957" w:type="dxa"/>
          </w:tcPr>
          <w:p w:rsidR="00D635ED" w:rsidRPr="00391B5D" w:rsidRDefault="00D635ED" w:rsidP="00AC1A8B">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94,6</w:t>
            </w:r>
          </w:p>
        </w:tc>
        <w:tc>
          <w:tcPr>
            <w:tcW w:w="957" w:type="dxa"/>
          </w:tcPr>
          <w:p w:rsidR="00D635ED" w:rsidRPr="00391B5D" w:rsidRDefault="00D635ED" w:rsidP="00AC1A8B">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91,9</w:t>
            </w:r>
          </w:p>
        </w:tc>
        <w:tc>
          <w:tcPr>
            <w:tcW w:w="957" w:type="dxa"/>
          </w:tcPr>
          <w:p w:rsidR="00D635ED" w:rsidRPr="00391B5D" w:rsidRDefault="00D635ED" w:rsidP="00AC1A8B">
            <w:pPr>
              <w:widowControl w:val="0"/>
              <w:autoSpaceDE w:val="0"/>
              <w:autoSpaceDN w:val="0"/>
              <w:adjustRightInd w:val="0"/>
              <w:spacing w:before="60" w:after="60"/>
              <w:ind w:right="113"/>
              <w:jc w:val="right"/>
              <w:rPr>
                <w:rFonts w:ascii="Times New Roman" w:hAnsi="Times New Roman"/>
                <w:sz w:val="24"/>
                <w:szCs w:val="24"/>
              </w:rPr>
            </w:pPr>
            <w:r w:rsidRPr="00391B5D">
              <w:rPr>
                <w:rFonts w:ascii="Times New Roman" w:hAnsi="Times New Roman"/>
                <w:sz w:val="24"/>
                <w:szCs w:val="24"/>
              </w:rPr>
              <w:t>94,2</w:t>
            </w:r>
          </w:p>
        </w:tc>
      </w:tr>
    </w:tbl>
    <w:p w:rsidR="00AC1A8B" w:rsidRPr="00391B5D" w:rsidRDefault="00AC1A8B" w:rsidP="00AC1A8B">
      <w:pPr>
        <w:pStyle w:val="a4"/>
        <w:tabs>
          <w:tab w:val="left" w:pos="426"/>
        </w:tabs>
        <w:spacing w:before="120" w:after="200"/>
        <w:ind w:left="0"/>
        <w:contextualSpacing w:val="0"/>
        <w:jc w:val="both"/>
        <w:rPr>
          <w:rFonts w:ascii="Times New Roman" w:hAnsi="Times New Roman"/>
          <w:sz w:val="28"/>
          <w:szCs w:val="28"/>
        </w:rPr>
      </w:pPr>
      <w:r w:rsidRPr="00391B5D">
        <w:rPr>
          <w:rFonts w:ascii="Times New Roman" w:hAnsi="Times New Roman"/>
          <w:sz w:val="24"/>
          <w:szCs w:val="28"/>
        </w:rPr>
        <w:lastRenderedPageBreak/>
        <w:t>Источник:</w:t>
      </w:r>
      <w:r w:rsidR="00560682">
        <w:rPr>
          <w:rFonts w:ascii="Times New Roman" w:hAnsi="Times New Roman"/>
          <w:sz w:val="24"/>
          <w:szCs w:val="28"/>
        </w:rPr>
        <w:t xml:space="preserve"> </w:t>
      </w:r>
      <w:r w:rsidR="00A92E06">
        <w:rPr>
          <w:rFonts w:ascii="Times New Roman" w:hAnsi="Times New Roman"/>
          <w:sz w:val="24"/>
          <w:szCs w:val="28"/>
        </w:rPr>
        <w:t>Территориальный орган Федеральной службы государственной статистики по Республике Коми</w:t>
      </w:r>
    </w:p>
    <w:p w:rsidR="00941EC2" w:rsidRPr="00391B5D" w:rsidRDefault="00941EC2" w:rsidP="00AC1A8B">
      <w:pPr>
        <w:tabs>
          <w:tab w:val="left" w:pos="426"/>
        </w:tabs>
        <w:spacing w:after="200"/>
        <w:jc w:val="both"/>
        <w:rPr>
          <w:rFonts w:ascii="Times New Roman" w:hAnsi="Times New Roman"/>
          <w:sz w:val="28"/>
          <w:szCs w:val="28"/>
        </w:rPr>
      </w:pPr>
    </w:p>
    <w:p w:rsidR="00AC1A8B" w:rsidRPr="00391B5D" w:rsidRDefault="00AC1A8B" w:rsidP="00AC1A8B">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Основными видами </w:t>
      </w:r>
      <w:proofErr w:type="gramStart"/>
      <w:r w:rsidRPr="00391B5D">
        <w:rPr>
          <w:rFonts w:ascii="Times New Roman" w:hAnsi="Times New Roman"/>
          <w:sz w:val="28"/>
          <w:szCs w:val="28"/>
        </w:rPr>
        <w:t>сельскохозяйственной продукции, производимой на территории района являются</w:t>
      </w:r>
      <w:proofErr w:type="gramEnd"/>
      <w:r w:rsidRPr="00391B5D">
        <w:rPr>
          <w:rFonts w:ascii="Times New Roman" w:hAnsi="Times New Roman"/>
          <w:sz w:val="28"/>
          <w:szCs w:val="28"/>
        </w:rPr>
        <w:t>:</w:t>
      </w:r>
    </w:p>
    <w:p w:rsidR="003E1157" w:rsidRPr="00391B5D" w:rsidRDefault="003E1157" w:rsidP="00C62CCC">
      <w:pPr>
        <w:pStyle w:val="a4"/>
        <w:numPr>
          <w:ilvl w:val="0"/>
          <w:numId w:val="42"/>
        </w:numPr>
        <w:tabs>
          <w:tab w:val="left" w:pos="426"/>
        </w:tabs>
        <w:spacing w:after="200"/>
        <w:jc w:val="both"/>
        <w:rPr>
          <w:rFonts w:ascii="Times New Roman" w:hAnsi="Times New Roman"/>
          <w:sz w:val="28"/>
          <w:szCs w:val="28"/>
        </w:rPr>
      </w:pPr>
      <w:r w:rsidRPr="00391B5D">
        <w:rPr>
          <w:rFonts w:ascii="Times New Roman" w:hAnsi="Times New Roman"/>
          <w:sz w:val="28"/>
          <w:szCs w:val="28"/>
        </w:rPr>
        <w:t>картофель;</w:t>
      </w:r>
    </w:p>
    <w:p w:rsidR="00AC1A8B" w:rsidRPr="00391B5D" w:rsidRDefault="003E1157" w:rsidP="00C62CCC">
      <w:pPr>
        <w:pStyle w:val="a4"/>
        <w:numPr>
          <w:ilvl w:val="0"/>
          <w:numId w:val="42"/>
        </w:numPr>
        <w:tabs>
          <w:tab w:val="left" w:pos="426"/>
        </w:tabs>
        <w:spacing w:after="200"/>
        <w:jc w:val="both"/>
        <w:rPr>
          <w:rFonts w:ascii="Times New Roman" w:hAnsi="Times New Roman"/>
          <w:sz w:val="28"/>
          <w:szCs w:val="28"/>
        </w:rPr>
      </w:pPr>
      <w:r w:rsidRPr="00391B5D">
        <w:rPr>
          <w:rFonts w:ascii="Times New Roman" w:hAnsi="Times New Roman"/>
          <w:sz w:val="28"/>
          <w:szCs w:val="28"/>
        </w:rPr>
        <w:t>кормовые культуры;</w:t>
      </w:r>
    </w:p>
    <w:p w:rsidR="003E1157" w:rsidRPr="00391B5D" w:rsidRDefault="003E1157" w:rsidP="00C62CCC">
      <w:pPr>
        <w:pStyle w:val="a4"/>
        <w:numPr>
          <w:ilvl w:val="0"/>
          <w:numId w:val="42"/>
        </w:numPr>
        <w:tabs>
          <w:tab w:val="left" w:pos="426"/>
        </w:tabs>
        <w:spacing w:after="200"/>
        <w:jc w:val="both"/>
        <w:rPr>
          <w:rFonts w:ascii="Times New Roman" w:hAnsi="Times New Roman"/>
          <w:sz w:val="28"/>
          <w:szCs w:val="28"/>
        </w:rPr>
      </w:pPr>
      <w:r w:rsidRPr="00391B5D">
        <w:rPr>
          <w:rFonts w:ascii="Times New Roman" w:hAnsi="Times New Roman"/>
          <w:sz w:val="28"/>
          <w:szCs w:val="28"/>
        </w:rPr>
        <w:t>продукция молочного животноводства;</w:t>
      </w:r>
    </w:p>
    <w:p w:rsidR="003E1157" w:rsidRPr="00391B5D" w:rsidRDefault="003E1157" w:rsidP="00C62CCC">
      <w:pPr>
        <w:pStyle w:val="a4"/>
        <w:numPr>
          <w:ilvl w:val="0"/>
          <w:numId w:val="42"/>
        </w:numPr>
        <w:tabs>
          <w:tab w:val="left" w:pos="426"/>
        </w:tabs>
        <w:spacing w:after="200"/>
        <w:jc w:val="both"/>
        <w:rPr>
          <w:rFonts w:ascii="Times New Roman" w:hAnsi="Times New Roman"/>
          <w:sz w:val="28"/>
          <w:szCs w:val="28"/>
        </w:rPr>
      </w:pPr>
      <w:r w:rsidRPr="00391B5D">
        <w:rPr>
          <w:rFonts w:ascii="Times New Roman" w:hAnsi="Times New Roman"/>
          <w:sz w:val="28"/>
          <w:szCs w:val="28"/>
        </w:rPr>
        <w:t>продукция мясного животноводства.</w:t>
      </w:r>
    </w:p>
    <w:p w:rsidR="003E1157" w:rsidRPr="00391B5D" w:rsidRDefault="003E1157" w:rsidP="00AC1A8B">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Отмечается рост производства продукции </w:t>
      </w:r>
      <w:r w:rsidR="00D635ED" w:rsidRPr="00714232">
        <w:rPr>
          <w:rFonts w:ascii="Times New Roman" w:hAnsi="Times New Roman"/>
          <w:sz w:val="28"/>
          <w:szCs w:val="28"/>
        </w:rPr>
        <w:t>животноводства</w:t>
      </w:r>
      <w:r w:rsidR="00D635ED">
        <w:rPr>
          <w:rFonts w:ascii="Times New Roman" w:hAnsi="Times New Roman"/>
          <w:sz w:val="28"/>
          <w:szCs w:val="28"/>
        </w:rPr>
        <w:t xml:space="preserve">, </w:t>
      </w:r>
      <w:r w:rsidRPr="00391B5D">
        <w:rPr>
          <w:rFonts w:ascii="Times New Roman" w:hAnsi="Times New Roman"/>
          <w:sz w:val="28"/>
          <w:szCs w:val="28"/>
        </w:rPr>
        <w:t>снижение поголовья скота по категориям. Динамика производственных показателей АПК приведена в таблице 23.</w:t>
      </w:r>
    </w:p>
    <w:p w:rsidR="009231E7" w:rsidRPr="00391B5D" w:rsidRDefault="00BF2790" w:rsidP="00AC1A8B">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На территории муниципального образования </w:t>
      </w:r>
      <w:r w:rsidR="009231E7" w:rsidRPr="00391B5D">
        <w:rPr>
          <w:rFonts w:ascii="Times New Roman" w:hAnsi="Times New Roman"/>
          <w:sz w:val="28"/>
          <w:szCs w:val="28"/>
        </w:rPr>
        <w:t xml:space="preserve">действует 2 </w:t>
      </w:r>
      <w:r w:rsidR="009231E7" w:rsidRPr="00714232">
        <w:rPr>
          <w:rFonts w:ascii="Times New Roman" w:hAnsi="Times New Roman"/>
          <w:sz w:val="28"/>
          <w:szCs w:val="28"/>
        </w:rPr>
        <w:t xml:space="preserve">сельскохозяйственных </w:t>
      </w:r>
      <w:proofErr w:type="spellStart"/>
      <w:r w:rsidR="00D635ED" w:rsidRPr="00714232">
        <w:rPr>
          <w:rFonts w:ascii="Times New Roman" w:hAnsi="Times New Roman"/>
          <w:sz w:val="28"/>
          <w:szCs w:val="28"/>
        </w:rPr>
        <w:t>кооператива</w:t>
      </w:r>
      <w:r w:rsidR="009231E7" w:rsidRPr="00391B5D">
        <w:rPr>
          <w:rFonts w:ascii="Times New Roman" w:hAnsi="Times New Roman"/>
          <w:sz w:val="28"/>
          <w:szCs w:val="28"/>
        </w:rPr>
        <w:t>и</w:t>
      </w:r>
      <w:proofErr w:type="spellEnd"/>
      <w:r w:rsidR="009231E7" w:rsidRPr="00391B5D">
        <w:rPr>
          <w:rFonts w:ascii="Times New Roman" w:hAnsi="Times New Roman"/>
          <w:sz w:val="28"/>
          <w:szCs w:val="28"/>
        </w:rPr>
        <w:t xml:space="preserve"> </w:t>
      </w:r>
      <w:r w:rsidR="009231E7" w:rsidRPr="00714232">
        <w:rPr>
          <w:rFonts w:ascii="Times New Roman" w:hAnsi="Times New Roman"/>
          <w:sz w:val="28"/>
          <w:szCs w:val="28"/>
        </w:rPr>
        <w:t>6</w:t>
      </w:r>
      <w:r w:rsidR="00B97EC8" w:rsidRPr="00714232">
        <w:rPr>
          <w:rFonts w:ascii="Times New Roman" w:hAnsi="Times New Roman"/>
          <w:sz w:val="28"/>
          <w:szCs w:val="28"/>
        </w:rPr>
        <w:t>7</w:t>
      </w:r>
      <w:r w:rsidRPr="00714232">
        <w:rPr>
          <w:rFonts w:ascii="Times New Roman" w:hAnsi="Times New Roman"/>
          <w:sz w:val="28"/>
          <w:szCs w:val="28"/>
        </w:rPr>
        <w:t>к</w:t>
      </w:r>
      <w:r w:rsidRPr="00391B5D">
        <w:rPr>
          <w:rFonts w:ascii="Times New Roman" w:hAnsi="Times New Roman"/>
          <w:sz w:val="28"/>
          <w:szCs w:val="28"/>
        </w:rPr>
        <w:t xml:space="preserve">рестьянско-фермерских хозяйств, основными </w:t>
      </w:r>
      <w:proofErr w:type="gramStart"/>
      <w:r w:rsidRPr="00391B5D">
        <w:rPr>
          <w:rFonts w:ascii="Times New Roman" w:hAnsi="Times New Roman"/>
          <w:sz w:val="28"/>
          <w:szCs w:val="28"/>
        </w:rPr>
        <w:t>видами</w:t>
      </w:r>
      <w:proofErr w:type="gramEnd"/>
      <w:r w:rsidRPr="00391B5D">
        <w:rPr>
          <w:rFonts w:ascii="Times New Roman" w:hAnsi="Times New Roman"/>
          <w:sz w:val="28"/>
          <w:szCs w:val="28"/>
        </w:rPr>
        <w:t xml:space="preserve"> деятельности которых являются: </w:t>
      </w:r>
    </w:p>
    <w:p w:rsidR="009231E7" w:rsidRPr="00391B5D" w:rsidRDefault="00BF2790" w:rsidP="00C62CCC">
      <w:pPr>
        <w:pStyle w:val="a4"/>
        <w:numPr>
          <w:ilvl w:val="0"/>
          <w:numId w:val="43"/>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производство молока, </w:t>
      </w:r>
    </w:p>
    <w:p w:rsidR="009231E7" w:rsidRPr="00391B5D" w:rsidRDefault="009231E7" w:rsidP="00C62CCC">
      <w:pPr>
        <w:pStyle w:val="a4"/>
        <w:numPr>
          <w:ilvl w:val="0"/>
          <w:numId w:val="43"/>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производство </w:t>
      </w:r>
      <w:r w:rsidR="00BF2790" w:rsidRPr="00391B5D">
        <w:rPr>
          <w:rFonts w:ascii="Times New Roman" w:hAnsi="Times New Roman"/>
          <w:sz w:val="28"/>
          <w:szCs w:val="28"/>
        </w:rPr>
        <w:t>мяса,</w:t>
      </w:r>
    </w:p>
    <w:p w:rsidR="009231E7" w:rsidRPr="00391B5D" w:rsidRDefault="009231E7" w:rsidP="00C62CCC">
      <w:pPr>
        <w:pStyle w:val="a4"/>
        <w:numPr>
          <w:ilvl w:val="0"/>
          <w:numId w:val="43"/>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производство </w:t>
      </w:r>
      <w:r w:rsidR="00BF2790" w:rsidRPr="00391B5D">
        <w:rPr>
          <w:rFonts w:ascii="Times New Roman" w:hAnsi="Times New Roman"/>
          <w:sz w:val="28"/>
          <w:szCs w:val="28"/>
        </w:rPr>
        <w:t>картофеля</w:t>
      </w:r>
      <w:r w:rsidRPr="00391B5D">
        <w:rPr>
          <w:rFonts w:ascii="Times New Roman" w:hAnsi="Times New Roman"/>
          <w:sz w:val="28"/>
          <w:szCs w:val="28"/>
        </w:rPr>
        <w:t>;</w:t>
      </w:r>
    </w:p>
    <w:p w:rsidR="009231E7" w:rsidRPr="00391B5D" w:rsidRDefault="009231E7" w:rsidP="00C62CCC">
      <w:pPr>
        <w:pStyle w:val="a4"/>
        <w:numPr>
          <w:ilvl w:val="0"/>
          <w:numId w:val="43"/>
        </w:numPr>
        <w:tabs>
          <w:tab w:val="left" w:pos="426"/>
        </w:tabs>
        <w:spacing w:after="200"/>
        <w:jc w:val="both"/>
        <w:rPr>
          <w:rFonts w:ascii="Times New Roman" w:hAnsi="Times New Roman"/>
          <w:sz w:val="28"/>
          <w:szCs w:val="28"/>
        </w:rPr>
      </w:pPr>
      <w:r w:rsidRPr="00391B5D">
        <w:rPr>
          <w:rFonts w:ascii="Times New Roman" w:hAnsi="Times New Roman"/>
          <w:sz w:val="28"/>
          <w:szCs w:val="28"/>
        </w:rPr>
        <w:t>производство</w:t>
      </w:r>
      <w:r w:rsidR="00BF2790" w:rsidRPr="00391B5D">
        <w:rPr>
          <w:rFonts w:ascii="Times New Roman" w:hAnsi="Times New Roman"/>
          <w:sz w:val="28"/>
          <w:szCs w:val="28"/>
        </w:rPr>
        <w:t xml:space="preserve"> сочных и грубых кормов;</w:t>
      </w:r>
    </w:p>
    <w:p w:rsidR="009231E7" w:rsidRPr="00391B5D" w:rsidRDefault="00BF2790" w:rsidP="00C62CCC">
      <w:pPr>
        <w:pStyle w:val="a4"/>
        <w:numPr>
          <w:ilvl w:val="0"/>
          <w:numId w:val="43"/>
        </w:numPr>
        <w:tabs>
          <w:tab w:val="left" w:pos="426"/>
        </w:tabs>
        <w:spacing w:after="200"/>
        <w:jc w:val="both"/>
        <w:rPr>
          <w:rFonts w:ascii="Times New Roman" w:hAnsi="Times New Roman"/>
          <w:sz w:val="28"/>
          <w:szCs w:val="28"/>
        </w:rPr>
      </w:pPr>
      <w:r w:rsidRPr="00391B5D">
        <w:rPr>
          <w:rFonts w:ascii="Times New Roman" w:hAnsi="Times New Roman"/>
          <w:sz w:val="28"/>
          <w:szCs w:val="28"/>
        </w:rPr>
        <w:t>переработка молочной и мясной продукции;</w:t>
      </w:r>
    </w:p>
    <w:p w:rsidR="009231E7" w:rsidRPr="00391B5D" w:rsidRDefault="00BF2790" w:rsidP="00C62CCC">
      <w:pPr>
        <w:pStyle w:val="a4"/>
        <w:numPr>
          <w:ilvl w:val="0"/>
          <w:numId w:val="43"/>
        </w:numPr>
        <w:tabs>
          <w:tab w:val="left" w:pos="426"/>
        </w:tabs>
        <w:spacing w:after="200"/>
        <w:jc w:val="both"/>
        <w:rPr>
          <w:rFonts w:ascii="Times New Roman" w:hAnsi="Times New Roman"/>
          <w:sz w:val="28"/>
          <w:szCs w:val="28"/>
        </w:rPr>
      </w:pPr>
      <w:r w:rsidRPr="00391B5D">
        <w:rPr>
          <w:rFonts w:ascii="Times New Roman" w:hAnsi="Times New Roman"/>
          <w:sz w:val="28"/>
          <w:szCs w:val="28"/>
        </w:rPr>
        <w:t>производство хлеба и хлебобулочных изде</w:t>
      </w:r>
      <w:r w:rsidR="009231E7" w:rsidRPr="00391B5D">
        <w:rPr>
          <w:rFonts w:ascii="Times New Roman" w:hAnsi="Times New Roman"/>
          <w:sz w:val="28"/>
          <w:szCs w:val="28"/>
        </w:rPr>
        <w:t>лий;</w:t>
      </w:r>
    </w:p>
    <w:p w:rsidR="00BF2790" w:rsidRPr="00391B5D" w:rsidRDefault="009231E7" w:rsidP="00C62CCC">
      <w:pPr>
        <w:pStyle w:val="a4"/>
        <w:numPr>
          <w:ilvl w:val="0"/>
          <w:numId w:val="43"/>
        </w:numPr>
        <w:tabs>
          <w:tab w:val="left" w:pos="426"/>
        </w:tabs>
        <w:spacing w:after="200"/>
        <w:jc w:val="both"/>
        <w:rPr>
          <w:rFonts w:ascii="Times New Roman" w:hAnsi="Times New Roman"/>
          <w:sz w:val="28"/>
          <w:szCs w:val="28"/>
        </w:rPr>
      </w:pPr>
      <w:r w:rsidRPr="00391B5D">
        <w:rPr>
          <w:rFonts w:ascii="Times New Roman" w:hAnsi="Times New Roman"/>
          <w:sz w:val="28"/>
          <w:szCs w:val="28"/>
        </w:rPr>
        <w:t>и реализация</w:t>
      </w:r>
      <w:r w:rsidR="00BF2790" w:rsidRPr="00391B5D">
        <w:rPr>
          <w:rFonts w:ascii="Times New Roman" w:hAnsi="Times New Roman"/>
          <w:sz w:val="28"/>
          <w:szCs w:val="28"/>
        </w:rPr>
        <w:t xml:space="preserve"> собственной продукции</w:t>
      </w:r>
      <w:r w:rsidRPr="00391B5D">
        <w:rPr>
          <w:rFonts w:ascii="Times New Roman" w:hAnsi="Times New Roman"/>
          <w:sz w:val="28"/>
          <w:szCs w:val="28"/>
        </w:rPr>
        <w:t>.</w:t>
      </w:r>
    </w:p>
    <w:p w:rsidR="009231E7" w:rsidRPr="00391B5D" w:rsidRDefault="009231E7" w:rsidP="009231E7">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В </w:t>
      </w:r>
      <w:r w:rsidR="00BE695C" w:rsidRPr="00391B5D">
        <w:rPr>
          <w:rFonts w:ascii="Times New Roman" w:hAnsi="Times New Roman"/>
          <w:sz w:val="28"/>
          <w:szCs w:val="28"/>
        </w:rPr>
        <w:t xml:space="preserve">2008-2012 гг. в </w:t>
      </w:r>
      <w:r w:rsidRPr="00391B5D">
        <w:rPr>
          <w:rFonts w:ascii="Times New Roman" w:hAnsi="Times New Roman"/>
          <w:sz w:val="28"/>
          <w:szCs w:val="28"/>
        </w:rPr>
        <w:t>сельскохозяйственных организациях отмечается стабилизация производственных показателей, у крестьянско-фермерских хозяйств – рост производственных показателей.</w:t>
      </w:r>
    </w:p>
    <w:p w:rsidR="009231E7" w:rsidRPr="00714232" w:rsidRDefault="00BF2790" w:rsidP="004F3D06">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Для поддержки и развития сельского хозяйства на уровне района </w:t>
      </w:r>
      <w:r w:rsidR="004F3D06" w:rsidRPr="00391B5D">
        <w:rPr>
          <w:rFonts w:ascii="Times New Roman" w:hAnsi="Times New Roman"/>
          <w:sz w:val="28"/>
          <w:szCs w:val="28"/>
        </w:rPr>
        <w:t xml:space="preserve">действовала долгосрочная муниципальная целевая программа </w:t>
      </w:r>
      <w:r w:rsidR="00D70951" w:rsidRPr="00391B5D">
        <w:rPr>
          <w:rFonts w:ascii="Times New Roman" w:hAnsi="Times New Roman"/>
          <w:sz w:val="28"/>
          <w:szCs w:val="28"/>
        </w:rPr>
        <w:t>«</w:t>
      </w:r>
      <w:r w:rsidR="004F3D06" w:rsidRPr="00391B5D">
        <w:rPr>
          <w:rFonts w:ascii="Times New Roman" w:hAnsi="Times New Roman"/>
          <w:sz w:val="28"/>
          <w:szCs w:val="28"/>
        </w:rPr>
        <w:t>Поддержка сельхозтоваропроизводителей Усть-Куломского района (2012 – 2014 годы)</w:t>
      </w:r>
      <w:r w:rsidR="00D70951" w:rsidRPr="00391B5D">
        <w:rPr>
          <w:rFonts w:ascii="Times New Roman" w:hAnsi="Times New Roman"/>
          <w:sz w:val="28"/>
          <w:szCs w:val="28"/>
        </w:rPr>
        <w:t>»</w:t>
      </w:r>
      <w:proofErr w:type="gramStart"/>
      <w:r w:rsidR="00D635ED">
        <w:rPr>
          <w:rFonts w:ascii="Times New Roman" w:hAnsi="Times New Roman"/>
          <w:sz w:val="28"/>
          <w:szCs w:val="28"/>
        </w:rPr>
        <w:t>,</w:t>
      </w:r>
      <w:r w:rsidR="00D635ED" w:rsidRPr="00714232">
        <w:rPr>
          <w:rFonts w:ascii="Times New Roman" w:hAnsi="Times New Roman"/>
          <w:sz w:val="28"/>
          <w:szCs w:val="28"/>
        </w:rPr>
        <w:t>в</w:t>
      </w:r>
      <w:proofErr w:type="gramEnd"/>
      <w:r w:rsidR="004F3D06" w:rsidRPr="00714232">
        <w:rPr>
          <w:rFonts w:ascii="Times New Roman" w:hAnsi="Times New Roman"/>
          <w:sz w:val="28"/>
          <w:szCs w:val="28"/>
        </w:rPr>
        <w:t xml:space="preserve"> рамках, которой оказывалась</w:t>
      </w:r>
      <w:r w:rsidRPr="00714232">
        <w:rPr>
          <w:rFonts w:ascii="Times New Roman" w:hAnsi="Times New Roman"/>
          <w:sz w:val="28"/>
          <w:szCs w:val="28"/>
        </w:rPr>
        <w:t xml:space="preserve"> поддержка местным сельхозтоваропроизводителям. Субсидии предоставля</w:t>
      </w:r>
      <w:r w:rsidR="004F3D06" w:rsidRPr="00714232">
        <w:rPr>
          <w:rFonts w:ascii="Times New Roman" w:hAnsi="Times New Roman"/>
          <w:sz w:val="28"/>
          <w:szCs w:val="28"/>
        </w:rPr>
        <w:t>лись</w:t>
      </w:r>
      <w:r w:rsidR="00560682">
        <w:rPr>
          <w:rFonts w:ascii="Times New Roman" w:hAnsi="Times New Roman"/>
          <w:sz w:val="28"/>
          <w:szCs w:val="28"/>
        </w:rPr>
        <w:t xml:space="preserve"> </w:t>
      </w:r>
      <w:proofErr w:type="gramStart"/>
      <w:r w:rsidRPr="00714232">
        <w:rPr>
          <w:rFonts w:ascii="Times New Roman" w:hAnsi="Times New Roman"/>
          <w:sz w:val="28"/>
          <w:szCs w:val="28"/>
        </w:rPr>
        <w:t>на</w:t>
      </w:r>
      <w:proofErr w:type="gramEnd"/>
      <w:r w:rsidR="009231E7" w:rsidRPr="00714232">
        <w:rPr>
          <w:rFonts w:ascii="Times New Roman" w:hAnsi="Times New Roman"/>
          <w:sz w:val="28"/>
          <w:szCs w:val="28"/>
        </w:rPr>
        <w:t>:</w:t>
      </w:r>
    </w:p>
    <w:p w:rsidR="009231E7" w:rsidRPr="00714232" w:rsidRDefault="00BF2790" w:rsidP="00C62CCC">
      <w:pPr>
        <w:pStyle w:val="a4"/>
        <w:numPr>
          <w:ilvl w:val="0"/>
          <w:numId w:val="45"/>
        </w:numPr>
        <w:tabs>
          <w:tab w:val="left" w:pos="426"/>
        </w:tabs>
        <w:spacing w:after="200"/>
        <w:jc w:val="both"/>
        <w:rPr>
          <w:rFonts w:ascii="Times New Roman" w:hAnsi="Times New Roman"/>
          <w:sz w:val="28"/>
          <w:szCs w:val="28"/>
        </w:rPr>
      </w:pPr>
      <w:r w:rsidRPr="00714232">
        <w:rPr>
          <w:rFonts w:ascii="Times New Roman" w:hAnsi="Times New Roman"/>
          <w:sz w:val="28"/>
          <w:szCs w:val="28"/>
        </w:rPr>
        <w:t>приобретение производственного оборудования</w:t>
      </w:r>
      <w:r w:rsidR="009231E7" w:rsidRPr="00714232">
        <w:rPr>
          <w:rFonts w:ascii="Times New Roman" w:hAnsi="Times New Roman"/>
          <w:sz w:val="28"/>
          <w:szCs w:val="28"/>
        </w:rPr>
        <w:t>;</w:t>
      </w:r>
    </w:p>
    <w:p w:rsidR="009231E7" w:rsidRPr="00714232" w:rsidRDefault="009231E7" w:rsidP="00C62CCC">
      <w:pPr>
        <w:pStyle w:val="a4"/>
        <w:numPr>
          <w:ilvl w:val="0"/>
          <w:numId w:val="45"/>
        </w:numPr>
        <w:tabs>
          <w:tab w:val="left" w:pos="426"/>
        </w:tabs>
        <w:spacing w:after="200"/>
        <w:jc w:val="both"/>
        <w:rPr>
          <w:rFonts w:ascii="Times New Roman" w:hAnsi="Times New Roman"/>
          <w:sz w:val="28"/>
          <w:szCs w:val="28"/>
        </w:rPr>
      </w:pPr>
      <w:r w:rsidRPr="00714232">
        <w:rPr>
          <w:rFonts w:ascii="Times New Roman" w:hAnsi="Times New Roman"/>
          <w:sz w:val="28"/>
          <w:szCs w:val="28"/>
        </w:rPr>
        <w:t>приобретение племенного стада;</w:t>
      </w:r>
    </w:p>
    <w:p w:rsidR="00554889" w:rsidRPr="00714232" w:rsidRDefault="00251464" w:rsidP="00C62CCC">
      <w:pPr>
        <w:pStyle w:val="a4"/>
        <w:numPr>
          <w:ilvl w:val="0"/>
          <w:numId w:val="45"/>
        </w:numPr>
        <w:tabs>
          <w:tab w:val="left" w:pos="426"/>
        </w:tabs>
        <w:spacing w:after="200"/>
        <w:jc w:val="both"/>
        <w:rPr>
          <w:rFonts w:ascii="Times New Roman" w:hAnsi="Times New Roman"/>
          <w:sz w:val="28"/>
          <w:szCs w:val="28"/>
        </w:rPr>
      </w:pPr>
      <w:r w:rsidRPr="00714232">
        <w:rPr>
          <w:rFonts w:ascii="Times New Roman" w:hAnsi="Times New Roman"/>
          <w:sz w:val="28"/>
          <w:szCs w:val="28"/>
        </w:rPr>
        <w:t>приобретение</w:t>
      </w:r>
      <w:r w:rsidR="00560682">
        <w:rPr>
          <w:rFonts w:ascii="Times New Roman" w:hAnsi="Times New Roman"/>
          <w:sz w:val="28"/>
          <w:szCs w:val="28"/>
        </w:rPr>
        <w:t xml:space="preserve"> </w:t>
      </w:r>
      <w:r w:rsidR="008A6790" w:rsidRPr="00714232">
        <w:rPr>
          <w:rFonts w:ascii="Times New Roman" w:hAnsi="Times New Roman"/>
          <w:sz w:val="28"/>
          <w:szCs w:val="28"/>
        </w:rPr>
        <w:t>элитных семян картофеля, семян многолетних трав и однолетних кормовых культур</w:t>
      </w:r>
    </w:p>
    <w:p w:rsidR="00251464" w:rsidRPr="00714232" w:rsidRDefault="00BF2790" w:rsidP="00C62CCC">
      <w:pPr>
        <w:pStyle w:val="a4"/>
        <w:numPr>
          <w:ilvl w:val="0"/>
          <w:numId w:val="45"/>
        </w:numPr>
        <w:tabs>
          <w:tab w:val="left" w:pos="426"/>
        </w:tabs>
        <w:spacing w:after="200"/>
        <w:jc w:val="both"/>
        <w:rPr>
          <w:rFonts w:ascii="Times New Roman" w:hAnsi="Times New Roman"/>
          <w:sz w:val="28"/>
          <w:szCs w:val="28"/>
        </w:rPr>
      </w:pPr>
      <w:r w:rsidRPr="00714232">
        <w:rPr>
          <w:rFonts w:ascii="Times New Roman" w:hAnsi="Times New Roman"/>
          <w:sz w:val="28"/>
          <w:szCs w:val="28"/>
        </w:rPr>
        <w:t xml:space="preserve">строительство </w:t>
      </w:r>
      <w:r w:rsidR="009231E7" w:rsidRPr="00714232">
        <w:rPr>
          <w:rFonts w:ascii="Times New Roman" w:hAnsi="Times New Roman"/>
          <w:sz w:val="28"/>
          <w:szCs w:val="28"/>
        </w:rPr>
        <w:t>основных фондов</w:t>
      </w:r>
      <w:r w:rsidR="00251464" w:rsidRPr="00714232">
        <w:rPr>
          <w:rFonts w:ascii="Times New Roman" w:hAnsi="Times New Roman"/>
          <w:sz w:val="28"/>
          <w:szCs w:val="28"/>
        </w:rPr>
        <w:t>.</w:t>
      </w:r>
    </w:p>
    <w:p w:rsidR="00BF2790" w:rsidRPr="00714232" w:rsidRDefault="00251464" w:rsidP="00251464">
      <w:pPr>
        <w:tabs>
          <w:tab w:val="left" w:pos="426"/>
        </w:tabs>
        <w:spacing w:after="200"/>
        <w:jc w:val="both"/>
        <w:rPr>
          <w:rFonts w:ascii="Times New Roman" w:hAnsi="Times New Roman"/>
          <w:sz w:val="28"/>
          <w:szCs w:val="28"/>
        </w:rPr>
      </w:pPr>
      <w:r w:rsidRPr="00714232">
        <w:rPr>
          <w:rFonts w:ascii="Times New Roman" w:hAnsi="Times New Roman"/>
          <w:sz w:val="28"/>
          <w:szCs w:val="28"/>
        </w:rPr>
        <w:t>В</w:t>
      </w:r>
      <w:r w:rsidR="00BF2790" w:rsidRPr="00714232">
        <w:rPr>
          <w:rFonts w:ascii="Times New Roman" w:hAnsi="Times New Roman"/>
          <w:sz w:val="28"/>
          <w:szCs w:val="28"/>
        </w:rPr>
        <w:t xml:space="preserve"> рамках Соглашения о социальном партнерстве между </w:t>
      </w:r>
      <w:r w:rsidRPr="00714232">
        <w:rPr>
          <w:rFonts w:ascii="Times New Roman" w:hAnsi="Times New Roman"/>
          <w:sz w:val="28"/>
          <w:szCs w:val="28"/>
        </w:rPr>
        <w:t>администрацией</w:t>
      </w:r>
      <w:r w:rsidR="00BF2790" w:rsidRPr="00714232">
        <w:rPr>
          <w:rFonts w:ascii="Times New Roman" w:hAnsi="Times New Roman"/>
          <w:sz w:val="28"/>
          <w:szCs w:val="28"/>
        </w:rPr>
        <w:t xml:space="preserve"> района и </w:t>
      </w:r>
      <w:r w:rsidR="00D635ED" w:rsidRPr="00714232">
        <w:rPr>
          <w:rFonts w:ascii="Times New Roman" w:hAnsi="Times New Roman"/>
          <w:sz w:val="28"/>
          <w:szCs w:val="28"/>
        </w:rPr>
        <w:t xml:space="preserve">ОАО </w:t>
      </w:r>
      <w:r w:rsidR="00D70951" w:rsidRPr="00714232">
        <w:rPr>
          <w:rFonts w:ascii="Times New Roman" w:hAnsi="Times New Roman"/>
          <w:sz w:val="28"/>
          <w:szCs w:val="28"/>
        </w:rPr>
        <w:t>«</w:t>
      </w:r>
      <w:r w:rsidR="00BF2790" w:rsidRPr="00714232">
        <w:rPr>
          <w:rFonts w:ascii="Times New Roman" w:hAnsi="Times New Roman"/>
          <w:sz w:val="28"/>
          <w:szCs w:val="28"/>
        </w:rPr>
        <w:t>Монди СЛПК</w:t>
      </w:r>
      <w:r w:rsidR="00D70951" w:rsidRPr="00714232">
        <w:rPr>
          <w:rFonts w:ascii="Times New Roman" w:hAnsi="Times New Roman"/>
          <w:sz w:val="28"/>
          <w:szCs w:val="28"/>
        </w:rPr>
        <w:t>»</w:t>
      </w:r>
      <w:r w:rsidR="00BF2790" w:rsidRPr="00714232">
        <w:rPr>
          <w:rFonts w:ascii="Times New Roman" w:hAnsi="Times New Roman"/>
          <w:sz w:val="28"/>
          <w:szCs w:val="28"/>
        </w:rPr>
        <w:t xml:space="preserve"> оказывается финансовая поддержка по </w:t>
      </w:r>
      <w:r w:rsidR="00BF2790" w:rsidRPr="00714232">
        <w:rPr>
          <w:rFonts w:ascii="Times New Roman" w:hAnsi="Times New Roman"/>
          <w:sz w:val="28"/>
          <w:szCs w:val="28"/>
        </w:rPr>
        <w:lastRenderedPageBreak/>
        <w:t>приобретению тракторной и кормозаготовительной техники</w:t>
      </w:r>
      <w:r w:rsidR="00D635ED" w:rsidRPr="00714232">
        <w:rPr>
          <w:rFonts w:ascii="Times New Roman" w:hAnsi="Times New Roman"/>
          <w:sz w:val="28"/>
          <w:szCs w:val="28"/>
        </w:rPr>
        <w:t>, строительство животноводческих помещений</w:t>
      </w:r>
      <w:r w:rsidR="00BF2790" w:rsidRPr="00714232">
        <w:rPr>
          <w:rFonts w:ascii="Times New Roman" w:hAnsi="Times New Roman"/>
          <w:sz w:val="28"/>
          <w:szCs w:val="28"/>
        </w:rPr>
        <w:t xml:space="preserve">. </w:t>
      </w:r>
    </w:p>
    <w:p w:rsidR="00BF2790" w:rsidRPr="00714232" w:rsidRDefault="00BF2790" w:rsidP="009231E7">
      <w:pPr>
        <w:tabs>
          <w:tab w:val="left" w:pos="426"/>
        </w:tabs>
        <w:spacing w:after="200"/>
        <w:jc w:val="both"/>
        <w:rPr>
          <w:rFonts w:ascii="Times New Roman" w:hAnsi="Times New Roman"/>
          <w:sz w:val="28"/>
          <w:szCs w:val="28"/>
        </w:rPr>
      </w:pPr>
      <w:r w:rsidRPr="00714232">
        <w:rPr>
          <w:rFonts w:ascii="Times New Roman" w:hAnsi="Times New Roman"/>
          <w:sz w:val="28"/>
          <w:szCs w:val="28"/>
        </w:rPr>
        <w:t xml:space="preserve">Общий объем финансирования из бюджета МО МР </w:t>
      </w:r>
      <w:r w:rsidR="00D70951" w:rsidRPr="00714232">
        <w:rPr>
          <w:rFonts w:ascii="Times New Roman" w:hAnsi="Times New Roman"/>
          <w:sz w:val="28"/>
          <w:szCs w:val="28"/>
        </w:rPr>
        <w:t>«</w:t>
      </w:r>
      <w:r w:rsidRPr="00714232">
        <w:rPr>
          <w:rFonts w:ascii="Times New Roman" w:hAnsi="Times New Roman"/>
          <w:sz w:val="28"/>
          <w:szCs w:val="28"/>
        </w:rPr>
        <w:t>Усть-Куломский</w:t>
      </w:r>
      <w:r w:rsidR="00D70951" w:rsidRPr="00714232">
        <w:rPr>
          <w:rFonts w:ascii="Times New Roman" w:hAnsi="Times New Roman"/>
          <w:sz w:val="28"/>
          <w:szCs w:val="28"/>
        </w:rPr>
        <w:t>»</w:t>
      </w:r>
      <w:r w:rsidRPr="00714232">
        <w:rPr>
          <w:rFonts w:ascii="Times New Roman" w:hAnsi="Times New Roman"/>
          <w:sz w:val="28"/>
          <w:szCs w:val="28"/>
        </w:rPr>
        <w:t xml:space="preserve"> направленный на развитие сельского хозяйства в районе за период 2010-2012 гг. составил 11830,4 </w:t>
      </w:r>
      <w:r w:rsidR="00D635ED" w:rsidRPr="00714232">
        <w:rPr>
          <w:rFonts w:ascii="Times New Roman" w:hAnsi="Times New Roman"/>
          <w:sz w:val="28"/>
          <w:szCs w:val="28"/>
        </w:rPr>
        <w:t>тыс</w:t>
      </w:r>
      <w:r w:rsidRPr="00714232">
        <w:rPr>
          <w:rFonts w:ascii="Times New Roman" w:hAnsi="Times New Roman"/>
          <w:sz w:val="28"/>
          <w:szCs w:val="28"/>
        </w:rPr>
        <w:t>. руб.</w:t>
      </w:r>
    </w:p>
    <w:p w:rsidR="001773F0" w:rsidRPr="00391B5D" w:rsidRDefault="001773F0" w:rsidP="009231E7">
      <w:pPr>
        <w:tabs>
          <w:tab w:val="left" w:pos="426"/>
        </w:tabs>
        <w:spacing w:after="200"/>
        <w:jc w:val="both"/>
        <w:rPr>
          <w:rFonts w:ascii="Times New Roman" w:hAnsi="Times New Roman"/>
          <w:sz w:val="28"/>
          <w:szCs w:val="28"/>
        </w:rPr>
      </w:pPr>
      <w:r w:rsidRPr="00714232">
        <w:rPr>
          <w:rFonts w:ascii="Times New Roman" w:hAnsi="Times New Roman"/>
          <w:sz w:val="28"/>
          <w:szCs w:val="28"/>
        </w:rPr>
        <w:t xml:space="preserve">В 2012 году сельскохозяйственными производителями района всех категорий хозяйствования было произведено сельскохозяйственной продукции на </w:t>
      </w:r>
      <w:r w:rsidR="00B97EC8" w:rsidRPr="00714232">
        <w:rPr>
          <w:rFonts w:ascii="Times New Roman" w:hAnsi="Times New Roman"/>
          <w:sz w:val="28"/>
          <w:szCs w:val="28"/>
        </w:rPr>
        <w:t>490,7</w:t>
      </w:r>
      <w:r w:rsidRPr="00714232">
        <w:rPr>
          <w:rFonts w:ascii="Times New Roman" w:hAnsi="Times New Roman"/>
          <w:sz w:val="28"/>
          <w:szCs w:val="28"/>
        </w:rPr>
        <w:t xml:space="preserve"> млн. руб. в действующих ценах. По </w:t>
      </w:r>
      <w:proofErr w:type="gramStart"/>
      <w:r w:rsidRPr="00714232">
        <w:rPr>
          <w:rFonts w:ascii="Times New Roman" w:hAnsi="Times New Roman"/>
          <w:sz w:val="28"/>
          <w:szCs w:val="28"/>
        </w:rPr>
        <w:t>основным видам продукции, произведенным в 2012 году следует</w:t>
      </w:r>
      <w:proofErr w:type="gramEnd"/>
      <w:r w:rsidRPr="00714232">
        <w:rPr>
          <w:rFonts w:ascii="Times New Roman" w:hAnsi="Times New Roman"/>
          <w:sz w:val="28"/>
          <w:szCs w:val="28"/>
        </w:rPr>
        <w:t xml:space="preserve"> отметить увеличение производства картофеля на фоне благоприятных погодных условий. Урожайность картофеля составила 190 </w:t>
      </w:r>
      <w:proofErr w:type="spellStart"/>
      <w:r w:rsidRPr="00714232">
        <w:rPr>
          <w:rFonts w:ascii="Times New Roman" w:hAnsi="Times New Roman"/>
          <w:sz w:val="28"/>
          <w:szCs w:val="28"/>
        </w:rPr>
        <w:t>ц</w:t>
      </w:r>
      <w:proofErr w:type="spellEnd"/>
      <w:r w:rsidR="00BE695C" w:rsidRPr="00714232">
        <w:rPr>
          <w:rFonts w:ascii="Times New Roman" w:hAnsi="Times New Roman"/>
          <w:sz w:val="28"/>
          <w:szCs w:val="28"/>
        </w:rPr>
        <w:t>/</w:t>
      </w:r>
      <w:r w:rsidRPr="00714232">
        <w:rPr>
          <w:rFonts w:ascii="Times New Roman" w:hAnsi="Times New Roman"/>
          <w:sz w:val="28"/>
          <w:szCs w:val="28"/>
        </w:rPr>
        <w:t>га. Было отмечено увеличение производства продукции животноводства</w:t>
      </w:r>
      <w:r w:rsidR="00B97EC8" w:rsidRPr="00714232">
        <w:rPr>
          <w:rFonts w:ascii="Times New Roman" w:hAnsi="Times New Roman"/>
          <w:sz w:val="28"/>
          <w:szCs w:val="28"/>
        </w:rPr>
        <w:t>:</w:t>
      </w:r>
      <w:r w:rsidRPr="00714232">
        <w:rPr>
          <w:rFonts w:ascii="Times New Roman" w:hAnsi="Times New Roman"/>
          <w:sz w:val="28"/>
          <w:szCs w:val="28"/>
        </w:rPr>
        <w:t xml:space="preserve"> молока и мяса.</w:t>
      </w:r>
    </w:p>
    <w:p w:rsidR="00BF2790" w:rsidRPr="00391B5D" w:rsidRDefault="00251464" w:rsidP="009231E7">
      <w:pPr>
        <w:tabs>
          <w:tab w:val="left" w:pos="426"/>
        </w:tabs>
        <w:spacing w:after="200"/>
        <w:jc w:val="both"/>
        <w:rPr>
          <w:rFonts w:ascii="Times New Roman" w:hAnsi="Times New Roman"/>
          <w:sz w:val="28"/>
          <w:szCs w:val="28"/>
        </w:rPr>
      </w:pPr>
      <w:r w:rsidRPr="00391B5D">
        <w:rPr>
          <w:rFonts w:ascii="Times New Roman" w:hAnsi="Times New Roman"/>
          <w:sz w:val="28"/>
          <w:szCs w:val="28"/>
        </w:rPr>
        <w:t>В 1 квартале 2013 года р</w:t>
      </w:r>
      <w:r w:rsidR="00BF2790" w:rsidRPr="00391B5D">
        <w:rPr>
          <w:rFonts w:ascii="Times New Roman" w:hAnsi="Times New Roman"/>
          <w:sz w:val="28"/>
          <w:szCs w:val="28"/>
        </w:rPr>
        <w:t xml:space="preserve">еализован крупный </w:t>
      </w:r>
      <w:r w:rsidRPr="00391B5D">
        <w:rPr>
          <w:rFonts w:ascii="Times New Roman" w:hAnsi="Times New Roman"/>
          <w:sz w:val="28"/>
          <w:szCs w:val="28"/>
        </w:rPr>
        <w:t xml:space="preserve">инвестиционный проект </w:t>
      </w:r>
      <w:r w:rsidRPr="00391B5D">
        <w:rPr>
          <w:rFonts w:ascii="Times New Roman" w:hAnsi="Times New Roman"/>
          <w:sz w:val="28"/>
          <w:szCs w:val="28"/>
        </w:rPr>
        <w:noBreakHyphen/>
      </w:r>
      <w:r w:rsidR="00BF2790" w:rsidRPr="00391B5D">
        <w:rPr>
          <w:rFonts w:ascii="Times New Roman" w:hAnsi="Times New Roman"/>
          <w:sz w:val="28"/>
          <w:szCs w:val="28"/>
        </w:rPr>
        <w:t xml:space="preserve"> Реконструкция хлебозавода под цех по переработке 3 т. молока в сутки в</w:t>
      </w:r>
      <w:r w:rsidRPr="00391B5D">
        <w:rPr>
          <w:rFonts w:ascii="Times New Roman" w:hAnsi="Times New Roman"/>
          <w:sz w:val="28"/>
          <w:szCs w:val="28"/>
        </w:rPr>
        <w:t>с. Помоздино.</w:t>
      </w:r>
    </w:p>
    <w:p w:rsidR="00BF2790" w:rsidRPr="00714232" w:rsidRDefault="00BF2790" w:rsidP="009231E7">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В </w:t>
      </w:r>
      <w:r w:rsidRPr="00714232">
        <w:rPr>
          <w:rFonts w:ascii="Times New Roman" w:hAnsi="Times New Roman"/>
          <w:sz w:val="28"/>
          <w:szCs w:val="28"/>
        </w:rPr>
        <w:t xml:space="preserve">стадии реализации </w:t>
      </w:r>
      <w:r w:rsidR="00B02CC3" w:rsidRPr="00714232">
        <w:rPr>
          <w:rFonts w:ascii="Times New Roman" w:hAnsi="Times New Roman"/>
          <w:sz w:val="28"/>
          <w:szCs w:val="28"/>
        </w:rPr>
        <w:t xml:space="preserve">находятся следующие </w:t>
      </w:r>
      <w:r w:rsidRPr="00714232">
        <w:rPr>
          <w:rFonts w:ascii="Times New Roman" w:hAnsi="Times New Roman"/>
          <w:sz w:val="28"/>
          <w:szCs w:val="28"/>
        </w:rPr>
        <w:t xml:space="preserve">инвестиционные проекты: </w:t>
      </w:r>
    </w:p>
    <w:p w:rsidR="00BF2790" w:rsidRPr="00714232" w:rsidRDefault="00B97EC8" w:rsidP="00C62CCC">
      <w:pPr>
        <w:pStyle w:val="a4"/>
        <w:numPr>
          <w:ilvl w:val="0"/>
          <w:numId w:val="44"/>
        </w:numPr>
        <w:tabs>
          <w:tab w:val="left" w:pos="426"/>
        </w:tabs>
        <w:spacing w:after="200"/>
        <w:jc w:val="both"/>
        <w:rPr>
          <w:rFonts w:ascii="Times New Roman" w:hAnsi="Times New Roman"/>
          <w:sz w:val="28"/>
          <w:szCs w:val="28"/>
        </w:rPr>
      </w:pPr>
      <w:r w:rsidRPr="00714232">
        <w:rPr>
          <w:rFonts w:ascii="Times New Roman" w:hAnsi="Times New Roman"/>
          <w:sz w:val="28"/>
          <w:szCs w:val="28"/>
        </w:rPr>
        <w:t>реконструкция</w:t>
      </w:r>
      <w:r w:rsidR="00BF2790" w:rsidRPr="00714232">
        <w:rPr>
          <w:rFonts w:ascii="Times New Roman" w:hAnsi="Times New Roman"/>
          <w:sz w:val="28"/>
          <w:szCs w:val="28"/>
        </w:rPr>
        <w:t xml:space="preserve"> коров</w:t>
      </w:r>
      <w:r w:rsidR="00B02CC3" w:rsidRPr="00714232">
        <w:rPr>
          <w:rFonts w:ascii="Times New Roman" w:hAnsi="Times New Roman"/>
          <w:sz w:val="28"/>
          <w:szCs w:val="28"/>
        </w:rPr>
        <w:t xml:space="preserve">ника на 200 голов в д. </w:t>
      </w:r>
      <w:proofErr w:type="spellStart"/>
      <w:r w:rsidR="00B02CC3" w:rsidRPr="00714232">
        <w:rPr>
          <w:rFonts w:ascii="Times New Roman" w:hAnsi="Times New Roman"/>
          <w:sz w:val="28"/>
          <w:szCs w:val="28"/>
        </w:rPr>
        <w:t>Пожегдин</w:t>
      </w:r>
      <w:proofErr w:type="spellEnd"/>
      <w:r w:rsidR="00B02CC3" w:rsidRPr="00714232">
        <w:rPr>
          <w:rFonts w:ascii="Times New Roman" w:hAnsi="Times New Roman"/>
          <w:sz w:val="28"/>
          <w:szCs w:val="28"/>
        </w:rPr>
        <w:t>,</w:t>
      </w:r>
      <w:r w:rsidR="00BF2790" w:rsidRPr="00714232">
        <w:rPr>
          <w:rFonts w:ascii="Times New Roman" w:hAnsi="Times New Roman"/>
          <w:sz w:val="28"/>
          <w:szCs w:val="28"/>
        </w:rPr>
        <w:t xml:space="preserve"> проект реализуется СПК </w:t>
      </w:r>
      <w:r w:rsidR="00D70951" w:rsidRPr="00714232">
        <w:rPr>
          <w:rFonts w:ascii="Times New Roman" w:hAnsi="Times New Roman"/>
          <w:sz w:val="28"/>
          <w:szCs w:val="28"/>
        </w:rPr>
        <w:t>«</w:t>
      </w:r>
      <w:r w:rsidR="00BF2790" w:rsidRPr="00714232">
        <w:rPr>
          <w:rFonts w:ascii="Times New Roman" w:hAnsi="Times New Roman"/>
          <w:sz w:val="28"/>
          <w:szCs w:val="28"/>
        </w:rPr>
        <w:t>Пожег</w:t>
      </w:r>
      <w:r w:rsidR="00D70951" w:rsidRPr="00714232">
        <w:rPr>
          <w:rFonts w:ascii="Times New Roman" w:hAnsi="Times New Roman"/>
          <w:sz w:val="28"/>
          <w:szCs w:val="28"/>
        </w:rPr>
        <w:t>»</w:t>
      </w:r>
      <w:r w:rsidR="00BF2790" w:rsidRPr="00714232">
        <w:rPr>
          <w:rFonts w:ascii="Times New Roman" w:hAnsi="Times New Roman"/>
          <w:sz w:val="28"/>
          <w:szCs w:val="28"/>
        </w:rPr>
        <w:t>;</w:t>
      </w:r>
    </w:p>
    <w:p w:rsidR="00BF2790" w:rsidRPr="00714232" w:rsidRDefault="00B97EC8" w:rsidP="00C62CCC">
      <w:pPr>
        <w:pStyle w:val="a4"/>
        <w:numPr>
          <w:ilvl w:val="0"/>
          <w:numId w:val="44"/>
        </w:numPr>
        <w:tabs>
          <w:tab w:val="left" w:pos="426"/>
        </w:tabs>
        <w:spacing w:after="200"/>
        <w:jc w:val="both"/>
        <w:rPr>
          <w:rFonts w:ascii="Times New Roman" w:hAnsi="Times New Roman"/>
          <w:sz w:val="28"/>
          <w:szCs w:val="28"/>
        </w:rPr>
      </w:pPr>
      <w:r w:rsidRPr="00714232">
        <w:rPr>
          <w:rFonts w:ascii="Times New Roman" w:hAnsi="Times New Roman"/>
          <w:sz w:val="28"/>
          <w:szCs w:val="28"/>
        </w:rPr>
        <w:t>реконструкция</w:t>
      </w:r>
      <w:r w:rsidR="00BF2790" w:rsidRPr="00714232">
        <w:rPr>
          <w:rFonts w:ascii="Times New Roman" w:hAnsi="Times New Roman"/>
          <w:sz w:val="28"/>
          <w:szCs w:val="28"/>
        </w:rPr>
        <w:t xml:space="preserve"> коро</w:t>
      </w:r>
      <w:r w:rsidR="00B02CC3" w:rsidRPr="00714232">
        <w:rPr>
          <w:rFonts w:ascii="Times New Roman" w:hAnsi="Times New Roman"/>
          <w:sz w:val="28"/>
          <w:szCs w:val="28"/>
        </w:rPr>
        <w:t>вника на 2</w:t>
      </w:r>
      <w:r w:rsidRPr="00714232">
        <w:rPr>
          <w:rFonts w:ascii="Times New Roman" w:hAnsi="Times New Roman"/>
          <w:sz w:val="28"/>
          <w:szCs w:val="28"/>
        </w:rPr>
        <w:t>4</w:t>
      </w:r>
      <w:r w:rsidR="00B02CC3" w:rsidRPr="00714232">
        <w:rPr>
          <w:rFonts w:ascii="Times New Roman" w:hAnsi="Times New Roman"/>
          <w:sz w:val="28"/>
          <w:szCs w:val="28"/>
        </w:rPr>
        <w:t>0 голов в д. Скородум,</w:t>
      </w:r>
      <w:r w:rsidR="00BF2790" w:rsidRPr="00714232">
        <w:rPr>
          <w:rFonts w:ascii="Times New Roman" w:hAnsi="Times New Roman"/>
          <w:sz w:val="28"/>
          <w:szCs w:val="28"/>
        </w:rPr>
        <w:t xml:space="preserve"> проект реализуется СПК </w:t>
      </w:r>
      <w:r w:rsidR="00D70951" w:rsidRPr="00714232">
        <w:rPr>
          <w:rFonts w:ascii="Times New Roman" w:hAnsi="Times New Roman"/>
          <w:sz w:val="28"/>
          <w:szCs w:val="28"/>
        </w:rPr>
        <w:t>«</w:t>
      </w:r>
      <w:r w:rsidR="00BF2790" w:rsidRPr="00714232">
        <w:rPr>
          <w:rFonts w:ascii="Times New Roman" w:hAnsi="Times New Roman"/>
          <w:sz w:val="28"/>
          <w:szCs w:val="28"/>
        </w:rPr>
        <w:t>Помоздино</w:t>
      </w:r>
      <w:r w:rsidR="00D70951" w:rsidRPr="00714232">
        <w:rPr>
          <w:rFonts w:ascii="Times New Roman" w:hAnsi="Times New Roman"/>
          <w:sz w:val="28"/>
          <w:szCs w:val="28"/>
        </w:rPr>
        <w:t>»</w:t>
      </w:r>
      <w:r w:rsidR="00BF2790" w:rsidRPr="00714232">
        <w:rPr>
          <w:rFonts w:ascii="Times New Roman" w:hAnsi="Times New Roman"/>
          <w:sz w:val="28"/>
          <w:szCs w:val="28"/>
        </w:rPr>
        <w:t>;</w:t>
      </w:r>
    </w:p>
    <w:p w:rsidR="00BF2790" w:rsidRPr="00714232" w:rsidRDefault="00B02CC3" w:rsidP="00C62CCC">
      <w:pPr>
        <w:pStyle w:val="a4"/>
        <w:numPr>
          <w:ilvl w:val="0"/>
          <w:numId w:val="44"/>
        </w:numPr>
        <w:tabs>
          <w:tab w:val="left" w:pos="426"/>
        </w:tabs>
        <w:spacing w:after="200"/>
        <w:jc w:val="both"/>
        <w:rPr>
          <w:rFonts w:ascii="Times New Roman" w:hAnsi="Times New Roman"/>
          <w:sz w:val="28"/>
          <w:szCs w:val="28"/>
        </w:rPr>
      </w:pPr>
      <w:r w:rsidRPr="00714232">
        <w:rPr>
          <w:rFonts w:ascii="Times New Roman" w:hAnsi="Times New Roman"/>
          <w:sz w:val="28"/>
          <w:szCs w:val="28"/>
        </w:rPr>
        <w:t>о</w:t>
      </w:r>
      <w:r w:rsidR="00BF2790" w:rsidRPr="00714232">
        <w:rPr>
          <w:rFonts w:ascii="Times New Roman" w:hAnsi="Times New Roman"/>
          <w:sz w:val="28"/>
          <w:szCs w:val="28"/>
        </w:rPr>
        <w:t xml:space="preserve">рганизация пункта переработки мяса </w:t>
      </w:r>
      <w:proofErr w:type="gramStart"/>
      <w:r w:rsidR="00BF2790" w:rsidRPr="00714232">
        <w:rPr>
          <w:rFonts w:ascii="Times New Roman" w:hAnsi="Times New Roman"/>
          <w:sz w:val="28"/>
          <w:szCs w:val="28"/>
        </w:rPr>
        <w:t>в</w:t>
      </w:r>
      <w:proofErr w:type="gramEnd"/>
      <w:r w:rsidR="00BF2790" w:rsidRPr="00714232">
        <w:rPr>
          <w:rFonts w:ascii="Times New Roman" w:hAnsi="Times New Roman"/>
          <w:sz w:val="28"/>
          <w:szCs w:val="28"/>
        </w:rPr>
        <w:t xml:space="preserve"> с. Усть-Кулом, КФХ Тимушев С.А.;</w:t>
      </w:r>
    </w:p>
    <w:p w:rsidR="00BF2790" w:rsidRPr="00714232" w:rsidRDefault="00B02CC3" w:rsidP="00C62CCC">
      <w:pPr>
        <w:pStyle w:val="a4"/>
        <w:numPr>
          <w:ilvl w:val="0"/>
          <w:numId w:val="44"/>
        </w:numPr>
        <w:tabs>
          <w:tab w:val="left" w:pos="426"/>
        </w:tabs>
        <w:spacing w:after="200"/>
        <w:jc w:val="both"/>
        <w:rPr>
          <w:rFonts w:ascii="Times New Roman" w:hAnsi="Times New Roman"/>
          <w:sz w:val="28"/>
          <w:szCs w:val="28"/>
        </w:rPr>
      </w:pPr>
      <w:r w:rsidRPr="00714232">
        <w:rPr>
          <w:rFonts w:ascii="Times New Roman" w:hAnsi="Times New Roman"/>
          <w:sz w:val="28"/>
          <w:szCs w:val="28"/>
        </w:rPr>
        <w:t>с</w:t>
      </w:r>
      <w:r w:rsidR="00BF2790" w:rsidRPr="00714232">
        <w:rPr>
          <w:rFonts w:ascii="Times New Roman" w:hAnsi="Times New Roman"/>
          <w:sz w:val="28"/>
          <w:szCs w:val="28"/>
        </w:rPr>
        <w:t>троительство убойной площа</w:t>
      </w:r>
      <w:r w:rsidR="009231E7" w:rsidRPr="00714232">
        <w:rPr>
          <w:rFonts w:ascii="Times New Roman" w:hAnsi="Times New Roman"/>
          <w:sz w:val="28"/>
          <w:szCs w:val="28"/>
        </w:rPr>
        <w:t xml:space="preserve">дки в с. </w:t>
      </w:r>
      <w:proofErr w:type="spellStart"/>
      <w:r w:rsidR="00B97EC8" w:rsidRPr="00714232">
        <w:rPr>
          <w:rFonts w:ascii="Times New Roman" w:hAnsi="Times New Roman"/>
          <w:sz w:val="28"/>
          <w:szCs w:val="28"/>
        </w:rPr>
        <w:t>Н</w:t>
      </w:r>
      <w:r w:rsidR="009231E7" w:rsidRPr="00714232">
        <w:rPr>
          <w:rFonts w:ascii="Times New Roman" w:hAnsi="Times New Roman"/>
          <w:sz w:val="28"/>
          <w:szCs w:val="28"/>
        </w:rPr>
        <w:t>.Воч</w:t>
      </w:r>
      <w:proofErr w:type="spellEnd"/>
      <w:r w:rsidRPr="00714232">
        <w:rPr>
          <w:rFonts w:ascii="Times New Roman" w:hAnsi="Times New Roman"/>
          <w:sz w:val="28"/>
          <w:szCs w:val="28"/>
        </w:rPr>
        <w:t>,</w:t>
      </w:r>
      <w:r w:rsidR="009231E7" w:rsidRPr="00714232">
        <w:rPr>
          <w:rFonts w:ascii="Times New Roman" w:hAnsi="Times New Roman"/>
          <w:sz w:val="28"/>
          <w:szCs w:val="28"/>
        </w:rPr>
        <w:t xml:space="preserve"> КФХ Королев В.М.</w:t>
      </w:r>
    </w:p>
    <w:p w:rsidR="00941EC2" w:rsidRPr="00391B5D" w:rsidRDefault="00941EC2" w:rsidP="00941EC2">
      <w:pPr>
        <w:tabs>
          <w:tab w:val="left" w:pos="426"/>
        </w:tabs>
        <w:spacing w:after="200"/>
        <w:jc w:val="both"/>
        <w:rPr>
          <w:rFonts w:ascii="Times New Roman" w:hAnsi="Times New Roman"/>
          <w:sz w:val="28"/>
          <w:szCs w:val="28"/>
        </w:rPr>
      </w:pPr>
      <w:r w:rsidRPr="00714232">
        <w:rPr>
          <w:rFonts w:ascii="Times New Roman" w:hAnsi="Times New Roman"/>
          <w:sz w:val="28"/>
          <w:szCs w:val="28"/>
        </w:rPr>
        <w:t>Ниже приведены основные показатели развития</w:t>
      </w:r>
      <w:r w:rsidRPr="00391B5D">
        <w:rPr>
          <w:rFonts w:ascii="Times New Roman" w:hAnsi="Times New Roman"/>
          <w:sz w:val="28"/>
          <w:szCs w:val="28"/>
        </w:rPr>
        <w:t xml:space="preserve"> агропромышленного комплекса МР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w:t>
      </w:r>
    </w:p>
    <w:p w:rsidR="00941EC2" w:rsidRPr="00391B5D" w:rsidRDefault="00941EC2" w:rsidP="00941EC2">
      <w:pPr>
        <w:pStyle w:val="a4"/>
        <w:tabs>
          <w:tab w:val="left" w:pos="426"/>
        </w:tabs>
        <w:spacing w:after="200"/>
        <w:ind w:left="0"/>
        <w:contextualSpacing w:val="0"/>
        <w:jc w:val="both"/>
        <w:rPr>
          <w:rFonts w:ascii="Times New Roman" w:hAnsi="Times New Roman"/>
          <w:sz w:val="28"/>
          <w:szCs w:val="28"/>
        </w:rPr>
      </w:pPr>
      <w:r w:rsidRPr="00391B5D">
        <w:rPr>
          <w:rFonts w:ascii="Times New Roman" w:hAnsi="Times New Roman"/>
          <w:sz w:val="24"/>
          <w:szCs w:val="28"/>
        </w:rPr>
        <w:t>Таблица 23. Показатели развития лесного хозяйства</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783"/>
        <w:gridCol w:w="850"/>
        <w:gridCol w:w="984"/>
        <w:gridCol w:w="985"/>
        <w:gridCol w:w="984"/>
        <w:gridCol w:w="985"/>
      </w:tblGrid>
      <w:tr w:rsidR="005D512E" w:rsidRPr="00391B5D" w:rsidTr="004E223B">
        <w:trPr>
          <w:tblHeader/>
        </w:trPr>
        <w:tc>
          <w:tcPr>
            <w:tcW w:w="4783" w:type="dxa"/>
          </w:tcPr>
          <w:p w:rsidR="00941EC2" w:rsidRPr="00391B5D" w:rsidRDefault="00941EC2" w:rsidP="005D512E">
            <w:pPr>
              <w:pStyle w:val="5-"/>
              <w:spacing w:before="60" w:after="60"/>
              <w:rPr>
                <w:b/>
                <w:sz w:val="20"/>
                <w:szCs w:val="20"/>
              </w:rPr>
            </w:pPr>
            <w:r w:rsidRPr="00391B5D">
              <w:rPr>
                <w:b/>
                <w:sz w:val="20"/>
                <w:szCs w:val="20"/>
              </w:rPr>
              <w:t>Наименование показателей</w:t>
            </w:r>
          </w:p>
        </w:tc>
        <w:tc>
          <w:tcPr>
            <w:tcW w:w="850" w:type="dxa"/>
          </w:tcPr>
          <w:p w:rsidR="00941EC2" w:rsidRPr="00391B5D" w:rsidRDefault="00941EC2" w:rsidP="005D512E">
            <w:pPr>
              <w:pStyle w:val="6-"/>
              <w:spacing w:before="60" w:after="60"/>
              <w:ind w:left="0"/>
              <w:rPr>
                <w:b/>
                <w:sz w:val="20"/>
                <w:szCs w:val="20"/>
              </w:rPr>
            </w:pPr>
            <w:r w:rsidRPr="00391B5D">
              <w:rPr>
                <w:b/>
                <w:sz w:val="20"/>
                <w:szCs w:val="20"/>
              </w:rPr>
              <w:t>2008</w:t>
            </w:r>
          </w:p>
        </w:tc>
        <w:tc>
          <w:tcPr>
            <w:tcW w:w="984" w:type="dxa"/>
          </w:tcPr>
          <w:p w:rsidR="00941EC2" w:rsidRPr="00391B5D" w:rsidRDefault="00941EC2" w:rsidP="005D512E">
            <w:pPr>
              <w:pStyle w:val="6-"/>
              <w:spacing w:before="60" w:after="60"/>
              <w:ind w:left="0"/>
              <w:rPr>
                <w:b/>
                <w:sz w:val="20"/>
                <w:szCs w:val="20"/>
              </w:rPr>
            </w:pPr>
            <w:r w:rsidRPr="00391B5D">
              <w:rPr>
                <w:b/>
                <w:sz w:val="20"/>
                <w:szCs w:val="20"/>
              </w:rPr>
              <w:t>2009</w:t>
            </w:r>
          </w:p>
        </w:tc>
        <w:tc>
          <w:tcPr>
            <w:tcW w:w="985" w:type="dxa"/>
          </w:tcPr>
          <w:p w:rsidR="00941EC2" w:rsidRPr="00391B5D" w:rsidRDefault="00941EC2" w:rsidP="005D512E">
            <w:pPr>
              <w:pStyle w:val="6-"/>
              <w:spacing w:before="60" w:after="60"/>
              <w:ind w:left="0"/>
              <w:rPr>
                <w:b/>
                <w:sz w:val="20"/>
                <w:szCs w:val="20"/>
              </w:rPr>
            </w:pPr>
            <w:r w:rsidRPr="00391B5D">
              <w:rPr>
                <w:b/>
                <w:sz w:val="20"/>
                <w:szCs w:val="20"/>
              </w:rPr>
              <w:t>2010</w:t>
            </w:r>
          </w:p>
        </w:tc>
        <w:tc>
          <w:tcPr>
            <w:tcW w:w="984" w:type="dxa"/>
          </w:tcPr>
          <w:p w:rsidR="00941EC2" w:rsidRPr="00391B5D" w:rsidRDefault="00941EC2" w:rsidP="005D512E">
            <w:pPr>
              <w:pStyle w:val="6-"/>
              <w:spacing w:before="60" w:after="60"/>
              <w:ind w:left="0"/>
              <w:rPr>
                <w:b/>
                <w:sz w:val="20"/>
                <w:szCs w:val="20"/>
              </w:rPr>
            </w:pPr>
            <w:r w:rsidRPr="00391B5D">
              <w:rPr>
                <w:b/>
                <w:sz w:val="20"/>
                <w:szCs w:val="20"/>
              </w:rPr>
              <w:t>2011</w:t>
            </w:r>
          </w:p>
        </w:tc>
        <w:tc>
          <w:tcPr>
            <w:tcW w:w="985" w:type="dxa"/>
          </w:tcPr>
          <w:p w:rsidR="00941EC2" w:rsidRPr="00391B5D" w:rsidRDefault="00941EC2" w:rsidP="005D512E">
            <w:pPr>
              <w:pStyle w:val="6-"/>
              <w:spacing w:before="60" w:after="60"/>
              <w:ind w:left="0"/>
              <w:rPr>
                <w:b/>
                <w:sz w:val="20"/>
                <w:szCs w:val="20"/>
              </w:rPr>
            </w:pPr>
            <w:r w:rsidRPr="00391B5D">
              <w:rPr>
                <w:b/>
                <w:sz w:val="20"/>
                <w:szCs w:val="20"/>
              </w:rPr>
              <w:t>2012</w:t>
            </w:r>
          </w:p>
        </w:tc>
      </w:tr>
      <w:tr w:rsidR="005D512E" w:rsidRPr="00391B5D" w:rsidTr="004E223B">
        <w:tc>
          <w:tcPr>
            <w:tcW w:w="4783" w:type="dxa"/>
          </w:tcPr>
          <w:p w:rsidR="00941EC2" w:rsidRPr="00391B5D" w:rsidRDefault="00941EC2" w:rsidP="005D512E">
            <w:pPr>
              <w:pStyle w:val="6-1"/>
              <w:spacing w:before="60" w:after="60"/>
              <w:ind w:left="0" w:firstLine="0"/>
              <w:rPr>
                <w:b/>
                <w:bCs/>
                <w:i/>
                <w:iCs/>
                <w:sz w:val="20"/>
              </w:rPr>
            </w:pPr>
            <w:r w:rsidRPr="00391B5D">
              <w:rPr>
                <w:b/>
                <w:bCs/>
                <w:i/>
                <w:sz w:val="20"/>
              </w:rPr>
              <w:t>Хозяйства всех категории</w:t>
            </w:r>
          </w:p>
        </w:tc>
        <w:tc>
          <w:tcPr>
            <w:tcW w:w="850" w:type="dxa"/>
          </w:tcPr>
          <w:p w:rsidR="00941EC2" w:rsidRPr="00391B5D" w:rsidRDefault="00941EC2" w:rsidP="005D512E">
            <w:pPr>
              <w:pStyle w:val="6-"/>
              <w:spacing w:before="60" w:after="60"/>
              <w:ind w:right="113"/>
              <w:jc w:val="right"/>
              <w:rPr>
                <w:sz w:val="20"/>
                <w:szCs w:val="20"/>
              </w:rPr>
            </w:pPr>
          </w:p>
        </w:tc>
        <w:tc>
          <w:tcPr>
            <w:tcW w:w="984" w:type="dxa"/>
          </w:tcPr>
          <w:p w:rsidR="00941EC2" w:rsidRPr="00391B5D" w:rsidRDefault="00941EC2" w:rsidP="005D512E">
            <w:pPr>
              <w:pStyle w:val="6-"/>
              <w:spacing w:before="60" w:after="60"/>
              <w:ind w:right="113"/>
              <w:jc w:val="right"/>
              <w:rPr>
                <w:sz w:val="20"/>
                <w:szCs w:val="20"/>
              </w:rPr>
            </w:pPr>
          </w:p>
        </w:tc>
        <w:tc>
          <w:tcPr>
            <w:tcW w:w="985" w:type="dxa"/>
          </w:tcPr>
          <w:p w:rsidR="00941EC2" w:rsidRPr="00391B5D" w:rsidRDefault="00941EC2" w:rsidP="005D512E">
            <w:pPr>
              <w:pStyle w:val="6-"/>
              <w:spacing w:before="60" w:after="60"/>
              <w:ind w:right="113"/>
              <w:jc w:val="right"/>
              <w:rPr>
                <w:sz w:val="20"/>
                <w:szCs w:val="20"/>
              </w:rPr>
            </w:pPr>
          </w:p>
        </w:tc>
        <w:tc>
          <w:tcPr>
            <w:tcW w:w="984" w:type="dxa"/>
          </w:tcPr>
          <w:p w:rsidR="00941EC2" w:rsidRPr="00391B5D" w:rsidRDefault="00941EC2" w:rsidP="005D512E">
            <w:pPr>
              <w:pStyle w:val="6-"/>
              <w:spacing w:before="60" w:after="60"/>
              <w:ind w:right="113"/>
              <w:jc w:val="right"/>
              <w:rPr>
                <w:sz w:val="20"/>
                <w:szCs w:val="20"/>
              </w:rPr>
            </w:pPr>
          </w:p>
        </w:tc>
        <w:tc>
          <w:tcPr>
            <w:tcW w:w="985" w:type="dxa"/>
          </w:tcPr>
          <w:p w:rsidR="00941EC2" w:rsidRPr="00391B5D" w:rsidRDefault="00941EC2" w:rsidP="005D512E">
            <w:pPr>
              <w:pStyle w:val="6-"/>
              <w:spacing w:before="60" w:after="60"/>
              <w:ind w:right="113"/>
              <w:jc w:val="right"/>
              <w:rPr>
                <w:sz w:val="20"/>
                <w:szCs w:val="20"/>
              </w:rPr>
            </w:pPr>
          </w:p>
        </w:tc>
      </w:tr>
      <w:tr w:rsidR="005D512E" w:rsidRPr="00391B5D" w:rsidTr="004E223B">
        <w:tc>
          <w:tcPr>
            <w:tcW w:w="4783" w:type="dxa"/>
          </w:tcPr>
          <w:p w:rsidR="00941EC2" w:rsidRPr="00391B5D" w:rsidRDefault="00941EC2" w:rsidP="005D512E">
            <w:pPr>
              <w:pStyle w:val="6-1"/>
              <w:spacing w:before="60" w:after="60"/>
              <w:rPr>
                <w:bCs/>
                <w:i/>
                <w:sz w:val="20"/>
              </w:rPr>
            </w:pPr>
            <w:r w:rsidRPr="00391B5D">
              <w:rPr>
                <w:bCs/>
                <w:i/>
                <w:sz w:val="20"/>
              </w:rPr>
              <w:t xml:space="preserve">Вся посевная площадь, </w:t>
            </w:r>
            <w:proofErr w:type="gramStart"/>
            <w:r w:rsidRPr="00391B5D">
              <w:rPr>
                <w:bCs/>
                <w:sz w:val="20"/>
              </w:rPr>
              <w:t>га</w:t>
            </w:r>
            <w:proofErr w:type="gramEnd"/>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3403</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3496</w:t>
            </w:r>
          </w:p>
        </w:tc>
        <w:tc>
          <w:tcPr>
            <w:tcW w:w="985" w:type="dxa"/>
          </w:tcPr>
          <w:p w:rsidR="00941EC2" w:rsidRPr="00391B5D" w:rsidRDefault="00941EC2" w:rsidP="005D512E">
            <w:pPr>
              <w:pStyle w:val="6-"/>
              <w:spacing w:before="60" w:after="60"/>
              <w:ind w:left="0" w:right="113"/>
              <w:jc w:val="right"/>
              <w:rPr>
                <w:sz w:val="20"/>
                <w:szCs w:val="20"/>
              </w:rPr>
            </w:pPr>
            <w:r w:rsidRPr="00391B5D">
              <w:rPr>
                <w:sz w:val="20"/>
                <w:szCs w:val="20"/>
              </w:rPr>
              <w:t>3463</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3495</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 xml:space="preserve"> 3406</w:t>
            </w:r>
          </w:p>
        </w:tc>
      </w:tr>
      <w:tr w:rsidR="005D512E" w:rsidRPr="00391B5D" w:rsidTr="004E223B">
        <w:tc>
          <w:tcPr>
            <w:tcW w:w="4783" w:type="dxa"/>
          </w:tcPr>
          <w:p w:rsidR="00941EC2" w:rsidRPr="00391B5D" w:rsidRDefault="00941EC2" w:rsidP="005D512E">
            <w:pPr>
              <w:pStyle w:val="6-2"/>
              <w:spacing w:before="60" w:after="60"/>
              <w:rPr>
                <w:sz w:val="20"/>
                <w:szCs w:val="20"/>
              </w:rPr>
            </w:pPr>
            <w:r w:rsidRPr="00391B5D">
              <w:rPr>
                <w:sz w:val="20"/>
                <w:szCs w:val="20"/>
              </w:rPr>
              <w:t>Картофель</w:t>
            </w:r>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733</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728</w:t>
            </w:r>
          </w:p>
        </w:tc>
        <w:tc>
          <w:tcPr>
            <w:tcW w:w="985" w:type="dxa"/>
          </w:tcPr>
          <w:p w:rsidR="00941EC2" w:rsidRPr="00391B5D" w:rsidRDefault="00941EC2" w:rsidP="005D512E">
            <w:pPr>
              <w:pStyle w:val="6-"/>
              <w:spacing w:before="60" w:after="60"/>
              <w:ind w:left="0" w:right="113"/>
              <w:jc w:val="right"/>
              <w:rPr>
                <w:sz w:val="20"/>
                <w:szCs w:val="20"/>
              </w:rPr>
            </w:pPr>
            <w:r w:rsidRPr="00391B5D">
              <w:rPr>
                <w:sz w:val="20"/>
                <w:szCs w:val="20"/>
              </w:rPr>
              <w:t>729</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717</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718</w:t>
            </w:r>
          </w:p>
        </w:tc>
      </w:tr>
      <w:tr w:rsidR="005D512E" w:rsidRPr="00391B5D" w:rsidTr="004E223B">
        <w:tc>
          <w:tcPr>
            <w:tcW w:w="4783" w:type="dxa"/>
          </w:tcPr>
          <w:p w:rsidR="00941EC2" w:rsidRPr="00391B5D" w:rsidRDefault="005D512E" w:rsidP="004E223B">
            <w:pPr>
              <w:pStyle w:val="6-2"/>
              <w:spacing w:before="60" w:after="60"/>
              <w:rPr>
                <w:sz w:val="20"/>
                <w:szCs w:val="20"/>
              </w:rPr>
            </w:pPr>
            <w:r w:rsidRPr="00391B5D">
              <w:rPr>
                <w:sz w:val="20"/>
                <w:szCs w:val="20"/>
              </w:rPr>
              <w:t>Овощи открытого грунта</w:t>
            </w:r>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27</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27</w:t>
            </w:r>
          </w:p>
        </w:tc>
        <w:tc>
          <w:tcPr>
            <w:tcW w:w="985" w:type="dxa"/>
          </w:tcPr>
          <w:p w:rsidR="00941EC2" w:rsidRPr="00391B5D" w:rsidRDefault="00941EC2" w:rsidP="005D512E">
            <w:pPr>
              <w:pStyle w:val="6-"/>
              <w:spacing w:before="60" w:after="60"/>
              <w:ind w:left="0" w:right="113"/>
              <w:jc w:val="right"/>
              <w:rPr>
                <w:sz w:val="20"/>
                <w:szCs w:val="20"/>
              </w:rPr>
            </w:pPr>
            <w:r w:rsidRPr="00391B5D">
              <w:rPr>
                <w:sz w:val="20"/>
                <w:szCs w:val="20"/>
              </w:rPr>
              <w:t>27</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26</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27</w:t>
            </w:r>
          </w:p>
        </w:tc>
      </w:tr>
      <w:tr w:rsidR="005D512E" w:rsidRPr="00391B5D" w:rsidTr="004E223B">
        <w:tc>
          <w:tcPr>
            <w:tcW w:w="4783" w:type="dxa"/>
          </w:tcPr>
          <w:p w:rsidR="00941EC2" w:rsidRPr="00391B5D" w:rsidRDefault="00941EC2" w:rsidP="005D512E">
            <w:pPr>
              <w:pStyle w:val="6-2"/>
              <w:spacing w:before="60" w:after="60"/>
              <w:rPr>
                <w:sz w:val="20"/>
                <w:szCs w:val="20"/>
              </w:rPr>
            </w:pPr>
            <w:r w:rsidRPr="00391B5D">
              <w:rPr>
                <w:sz w:val="20"/>
                <w:szCs w:val="20"/>
              </w:rPr>
              <w:t>Кормовые культуры</w:t>
            </w:r>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2635</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2735</w:t>
            </w:r>
          </w:p>
        </w:tc>
        <w:tc>
          <w:tcPr>
            <w:tcW w:w="985" w:type="dxa"/>
          </w:tcPr>
          <w:p w:rsidR="00941EC2" w:rsidRPr="00391B5D" w:rsidRDefault="00941EC2" w:rsidP="005D512E">
            <w:pPr>
              <w:pStyle w:val="6-"/>
              <w:spacing w:before="60" w:after="60"/>
              <w:ind w:left="0" w:right="113"/>
              <w:jc w:val="right"/>
              <w:rPr>
                <w:sz w:val="20"/>
                <w:szCs w:val="20"/>
              </w:rPr>
            </w:pPr>
            <w:r w:rsidRPr="00391B5D">
              <w:rPr>
                <w:sz w:val="20"/>
                <w:szCs w:val="20"/>
              </w:rPr>
              <w:t>2705</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2752</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2661</w:t>
            </w:r>
          </w:p>
        </w:tc>
      </w:tr>
      <w:tr w:rsidR="005D512E" w:rsidRPr="00391B5D" w:rsidTr="004E223B">
        <w:tc>
          <w:tcPr>
            <w:tcW w:w="4783" w:type="dxa"/>
          </w:tcPr>
          <w:p w:rsidR="00941EC2" w:rsidRPr="00391B5D" w:rsidRDefault="00941EC2" w:rsidP="005D512E">
            <w:pPr>
              <w:pStyle w:val="6-1"/>
              <w:spacing w:before="60" w:after="60"/>
              <w:rPr>
                <w:i/>
                <w:spacing w:val="-2"/>
                <w:sz w:val="20"/>
              </w:rPr>
            </w:pPr>
            <w:r w:rsidRPr="00391B5D">
              <w:rPr>
                <w:i/>
                <w:spacing w:val="-2"/>
                <w:sz w:val="20"/>
              </w:rPr>
              <w:t xml:space="preserve">Валовой сбор основных сельскохозяйственных культур, </w:t>
            </w:r>
            <w:proofErr w:type="gramStart"/>
            <w:r w:rsidRPr="00391B5D">
              <w:rPr>
                <w:spacing w:val="-2"/>
                <w:sz w:val="20"/>
              </w:rPr>
              <w:t>т</w:t>
            </w:r>
            <w:proofErr w:type="gramEnd"/>
          </w:p>
        </w:tc>
        <w:tc>
          <w:tcPr>
            <w:tcW w:w="850" w:type="dxa"/>
          </w:tcPr>
          <w:p w:rsidR="00941EC2" w:rsidRPr="00391B5D" w:rsidRDefault="00941EC2" w:rsidP="005D512E">
            <w:pPr>
              <w:pStyle w:val="6-"/>
              <w:spacing w:before="60" w:after="60"/>
              <w:ind w:left="0" w:right="113"/>
              <w:jc w:val="right"/>
              <w:rPr>
                <w:sz w:val="20"/>
                <w:szCs w:val="20"/>
              </w:rPr>
            </w:pPr>
          </w:p>
        </w:tc>
        <w:tc>
          <w:tcPr>
            <w:tcW w:w="984" w:type="dxa"/>
          </w:tcPr>
          <w:p w:rsidR="00941EC2" w:rsidRPr="00391B5D" w:rsidRDefault="00941EC2" w:rsidP="005D512E">
            <w:pPr>
              <w:pStyle w:val="6-"/>
              <w:spacing w:before="60" w:after="60"/>
              <w:ind w:left="0" w:right="113"/>
              <w:jc w:val="right"/>
              <w:rPr>
                <w:sz w:val="20"/>
                <w:szCs w:val="20"/>
              </w:rPr>
            </w:pPr>
          </w:p>
        </w:tc>
        <w:tc>
          <w:tcPr>
            <w:tcW w:w="985" w:type="dxa"/>
          </w:tcPr>
          <w:p w:rsidR="00941EC2" w:rsidRPr="00391B5D" w:rsidRDefault="00941EC2" w:rsidP="005D512E">
            <w:pPr>
              <w:pStyle w:val="6-"/>
              <w:spacing w:before="60" w:after="60"/>
              <w:ind w:left="0" w:right="113"/>
              <w:jc w:val="right"/>
              <w:rPr>
                <w:sz w:val="20"/>
                <w:szCs w:val="20"/>
              </w:rPr>
            </w:pPr>
          </w:p>
        </w:tc>
        <w:tc>
          <w:tcPr>
            <w:tcW w:w="984" w:type="dxa"/>
          </w:tcPr>
          <w:p w:rsidR="00941EC2" w:rsidRPr="00391B5D" w:rsidRDefault="00941EC2" w:rsidP="005D512E">
            <w:pPr>
              <w:pStyle w:val="6-"/>
              <w:spacing w:before="60" w:after="60"/>
              <w:ind w:left="0" w:right="113"/>
              <w:jc w:val="right"/>
              <w:rPr>
                <w:sz w:val="20"/>
                <w:szCs w:val="20"/>
              </w:rPr>
            </w:pPr>
          </w:p>
        </w:tc>
        <w:tc>
          <w:tcPr>
            <w:tcW w:w="985" w:type="dxa"/>
          </w:tcPr>
          <w:p w:rsidR="00941EC2" w:rsidRPr="00391B5D" w:rsidRDefault="00941EC2" w:rsidP="005D512E">
            <w:pPr>
              <w:pStyle w:val="6-"/>
              <w:spacing w:before="60" w:after="60"/>
              <w:ind w:left="0" w:right="113"/>
              <w:jc w:val="right"/>
              <w:rPr>
                <w:sz w:val="20"/>
                <w:szCs w:val="20"/>
              </w:rPr>
            </w:pPr>
          </w:p>
        </w:tc>
      </w:tr>
      <w:tr w:rsidR="005D512E" w:rsidRPr="00391B5D" w:rsidTr="004E223B">
        <w:tc>
          <w:tcPr>
            <w:tcW w:w="4783" w:type="dxa"/>
          </w:tcPr>
          <w:p w:rsidR="00941EC2" w:rsidRPr="00391B5D" w:rsidRDefault="00941EC2" w:rsidP="005D512E">
            <w:pPr>
              <w:pStyle w:val="6-2"/>
              <w:spacing w:before="60" w:after="60"/>
              <w:rPr>
                <w:sz w:val="20"/>
                <w:szCs w:val="20"/>
              </w:rPr>
            </w:pPr>
            <w:r w:rsidRPr="00391B5D">
              <w:rPr>
                <w:sz w:val="20"/>
                <w:szCs w:val="20"/>
              </w:rPr>
              <w:t>Картофель</w:t>
            </w:r>
          </w:p>
        </w:tc>
        <w:tc>
          <w:tcPr>
            <w:tcW w:w="850" w:type="dxa"/>
          </w:tcPr>
          <w:p w:rsidR="00941EC2" w:rsidRPr="00391B5D" w:rsidRDefault="00941EC2" w:rsidP="005D512E">
            <w:pPr>
              <w:pStyle w:val="6-"/>
              <w:spacing w:before="60" w:after="60"/>
              <w:ind w:left="0" w:right="113"/>
              <w:jc w:val="right"/>
              <w:rPr>
                <w:snapToGrid w:val="0"/>
                <w:sz w:val="20"/>
                <w:szCs w:val="20"/>
              </w:rPr>
            </w:pPr>
            <w:r w:rsidRPr="00391B5D">
              <w:rPr>
                <w:snapToGrid w:val="0"/>
                <w:sz w:val="20"/>
                <w:szCs w:val="20"/>
              </w:rPr>
              <w:t>5688</w:t>
            </w:r>
          </w:p>
        </w:tc>
        <w:tc>
          <w:tcPr>
            <w:tcW w:w="984" w:type="dxa"/>
          </w:tcPr>
          <w:p w:rsidR="00941EC2" w:rsidRPr="00391B5D" w:rsidRDefault="00941EC2" w:rsidP="005D512E">
            <w:pPr>
              <w:pStyle w:val="6-"/>
              <w:spacing w:before="60" w:after="60"/>
              <w:ind w:left="0" w:right="113"/>
              <w:jc w:val="right"/>
              <w:rPr>
                <w:snapToGrid w:val="0"/>
                <w:sz w:val="20"/>
                <w:szCs w:val="20"/>
                <w:lang w:val="en-US"/>
              </w:rPr>
            </w:pPr>
            <w:r w:rsidRPr="00391B5D">
              <w:rPr>
                <w:snapToGrid w:val="0"/>
                <w:sz w:val="20"/>
                <w:szCs w:val="20"/>
                <w:lang w:val="en-US"/>
              </w:rPr>
              <w:t>11358</w:t>
            </w:r>
          </w:p>
        </w:tc>
        <w:tc>
          <w:tcPr>
            <w:tcW w:w="985" w:type="dxa"/>
          </w:tcPr>
          <w:p w:rsidR="00941EC2" w:rsidRPr="00391B5D" w:rsidRDefault="00941EC2" w:rsidP="005D512E">
            <w:pPr>
              <w:pStyle w:val="6-"/>
              <w:spacing w:before="60" w:after="60"/>
              <w:ind w:left="0" w:right="113"/>
              <w:jc w:val="right"/>
              <w:rPr>
                <w:snapToGrid w:val="0"/>
                <w:sz w:val="20"/>
                <w:szCs w:val="20"/>
              </w:rPr>
            </w:pPr>
            <w:r w:rsidRPr="00391B5D">
              <w:rPr>
                <w:snapToGrid w:val="0"/>
                <w:sz w:val="20"/>
                <w:szCs w:val="20"/>
              </w:rPr>
              <w:t>14417</w:t>
            </w:r>
          </w:p>
        </w:tc>
        <w:tc>
          <w:tcPr>
            <w:tcW w:w="984" w:type="dxa"/>
          </w:tcPr>
          <w:p w:rsidR="00941EC2" w:rsidRPr="00391B5D" w:rsidRDefault="00941EC2" w:rsidP="005D512E">
            <w:pPr>
              <w:pStyle w:val="6-"/>
              <w:spacing w:before="60" w:after="60"/>
              <w:ind w:left="0" w:right="113"/>
              <w:jc w:val="right"/>
              <w:rPr>
                <w:snapToGrid w:val="0"/>
                <w:sz w:val="20"/>
                <w:szCs w:val="20"/>
              </w:rPr>
            </w:pPr>
            <w:r w:rsidRPr="00391B5D">
              <w:rPr>
                <w:snapToGrid w:val="0"/>
                <w:sz w:val="20"/>
                <w:szCs w:val="20"/>
              </w:rPr>
              <w:t>13668</w:t>
            </w:r>
          </w:p>
        </w:tc>
        <w:tc>
          <w:tcPr>
            <w:tcW w:w="985" w:type="dxa"/>
          </w:tcPr>
          <w:p w:rsidR="00941EC2" w:rsidRPr="00391B5D" w:rsidRDefault="00941EC2" w:rsidP="005D512E">
            <w:pPr>
              <w:pStyle w:val="6-"/>
              <w:spacing w:before="60" w:after="60"/>
              <w:ind w:left="0" w:right="113"/>
              <w:jc w:val="right"/>
              <w:rPr>
                <w:snapToGrid w:val="0"/>
                <w:sz w:val="20"/>
                <w:szCs w:val="20"/>
                <w:lang w:val="en-US"/>
              </w:rPr>
            </w:pPr>
            <w:r w:rsidRPr="00391B5D">
              <w:rPr>
                <w:snapToGrid w:val="0"/>
                <w:sz w:val="20"/>
                <w:szCs w:val="20"/>
                <w:lang w:val="en-US"/>
              </w:rPr>
              <w:t>13063</w:t>
            </w:r>
          </w:p>
        </w:tc>
      </w:tr>
      <w:tr w:rsidR="005D512E" w:rsidRPr="00391B5D" w:rsidTr="004E223B">
        <w:tc>
          <w:tcPr>
            <w:tcW w:w="4783" w:type="dxa"/>
          </w:tcPr>
          <w:p w:rsidR="00941EC2" w:rsidRPr="00391B5D" w:rsidRDefault="00941EC2" w:rsidP="004E223B">
            <w:pPr>
              <w:pStyle w:val="6-2"/>
              <w:spacing w:before="60" w:after="60"/>
              <w:rPr>
                <w:sz w:val="20"/>
                <w:szCs w:val="20"/>
              </w:rPr>
            </w:pPr>
            <w:r w:rsidRPr="00391B5D">
              <w:rPr>
                <w:sz w:val="20"/>
                <w:szCs w:val="20"/>
              </w:rPr>
              <w:t>Овощи (открытого и защищенного грунта)</w:t>
            </w:r>
          </w:p>
        </w:tc>
        <w:tc>
          <w:tcPr>
            <w:tcW w:w="850" w:type="dxa"/>
          </w:tcPr>
          <w:p w:rsidR="00941EC2" w:rsidRPr="00391B5D" w:rsidRDefault="00941EC2" w:rsidP="005D512E">
            <w:pPr>
              <w:pStyle w:val="6-"/>
              <w:spacing w:before="60" w:after="60"/>
              <w:ind w:left="0" w:right="113"/>
              <w:jc w:val="right"/>
              <w:rPr>
                <w:snapToGrid w:val="0"/>
                <w:sz w:val="20"/>
                <w:szCs w:val="20"/>
              </w:rPr>
            </w:pPr>
            <w:r w:rsidRPr="00391B5D">
              <w:rPr>
                <w:snapToGrid w:val="0"/>
                <w:sz w:val="20"/>
                <w:szCs w:val="20"/>
              </w:rPr>
              <w:t>644</w:t>
            </w:r>
          </w:p>
        </w:tc>
        <w:tc>
          <w:tcPr>
            <w:tcW w:w="984" w:type="dxa"/>
          </w:tcPr>
          <w:p w:rsidR="00941EC2" w:rsidRPr="00391B5D" w:rsidRDefault="00941EC2" w:rsidP="005D512E">
            <w:pPr>
              <w:pStyle w:val="6-"/>
              <w:spacing w:before="60" w:after="60"/>
              <w:ind w:left="0" w:right="113"/>
              <w:jc w:val="right"/>
              <w:rPr>
                <w:snapToGrid w:val="0"/>
                <w:sz w:val="20"/>
                <w:szCs w:val="20"/>
                <w:lang w:val="en-US"/>
              </w:rPr>
            </w:pPr>
            <w:r w:rsidRPr="00391B5D">
              <w:rPr>
                <w:snapToGrid w:val="0"/>
                <w:sz w:val="20"/>
                <w:szCs w:val="20"/>
                <w:lang w:val="en-US"/>
              </w:rPr>
              <w:t>626</w:t>
            </w:r>
          </w:p>
        </w:tc>
        <w:tc>
          <w:tcPr>
            <w:tcW w:w="985" w:type="dxa"/>
          </w:tcPr>
          <w:p w:rsidR="00941EC2" w:rsidRPr="00391B5D" w:rsidRDefault="00941EC2" w:rsidP="005D512E">
            <w:pPr>
              <w:pStyle w:val="6-"/>
              <w:spacing w:before="60" w:after="60"/>
              <w:ind w:left="0" w:right="113"/>
              <w:jc w:val="right"/>
              <w:rPr>
                <w:snapToGrid w:val="0"/>
                <w:sz w:val="20"/>
                <w:szCs w:val="20"/>
              </w:rPr>
            </w:pPr>
            <w:r w:rsidRPr="00391B5D">
              <w:rPr>
                <w:snapToGrid w:val="0"/>
                <w:sz w:val="20"/>
                <w:szCs w:val="20"/>
              </w:rPr>
              <w:t>753</w:t>
            </w:r>
          </w:p>
        </w:tc>
        <w:tc>
          <w:tcPr>
            <w:tcW w:w="984" w:type="dxa"/>
          </w:tcPr>
          <w:p w:rsidR="00941EC2" w:rsidRPr="00391B5D" w:rsidRDefault="00941EC2" w:rsidP="005D512E">
            <w:pPr>
              <w:pStyle w:val="6-"/>
              <w:spacing w:before="60" w:after="60"/>
              <w:ind w:left="0" w:right="113"/>
              <w:jc w:val="right"/>
              <w:rPr>
                <w:snapToGrid w:val="0"/>
                <w:sz w:val="20"/>
                <w:szCs w:val="20"/>
              </w:rPr>
            </w:pPr>
            <w:r w:rsidRPr="00391B5D">
              <w:rPr>
                <w:snapToGrid w:val="0"/>
                <w:sz w:val="20"/>
                <w:szCs w:val="20"/>
              </w:rPr>
              <w:t>744</w:t>
            </w:r>
          </w:p>
        </w:tc>
        <w:tc>
          <w:tcPr>
            <w:tcW w:w="985" w:type="dxa"/>
          </w:tcPr>
          <w:p w:rsidR="00941EC2" w:rsidRPr="00391B5D" w:rsidRDefault="00941EC2" w:rsidP="005D512E">
            <w:pPr>
              <w:pStyle w:val="6-"/>
              <w:spacing w:before="60" w:after="60"/>
              <w:ind w:left="0" w:right="113"/>
              <w:jc w:val="right"/>
              <w:rPr>
                <w:snapToGrid w:val="0"/>
                <w:sz w:val="20"/>
                <w:szCs w:val="20"/>
                <w:lang w:val="en-US"/>
              </w:rPr>
            </w:pPr>
            <w:r w:rsidRPr="00391B5D">
              <w:rPr>
                <w:snapToGrid w:val="0"/>
                <w:sz w:val="20"/>
                <w:szCs w:val="20"/>
                <w:lang w:val="en-US"/>
              </w:rPr>
              <w:t>988</w:t>
            </w:r>
          </w:p>
        </w:tc>
      </w:tr>
      <w:tr w:rsidR="005D512E" w:rsidRPr="00391B5D" w:rsidTr="004E223B">
        <w:tc>
          <w:tcPr>
            <w:tcW w:w="4783" w:type="dxa"/>
          </w:tcPr>
          <w:p w:rsidR="00941EC2" w:rsidRPr="00391B5D" w:rsidRDefault="00941EC2" w:rsidP="005D512E">
            <w:pPr>
              <w:pStyle w:val="6-1"/>
              <w:spacing w:before="60" w:after="60"/>
              <w:rPr>
                <w:bCs/>
                <w:i/>
                <w:sz w:val="20"/>
              </w:rPr>
            </w:pPr>
            <w:r w:rsidRPr="00391B5D">
              <w:rPr>
                <w:bCs/>
                <w:i/>
                <w:sz w:val="20"/>
              </w:rPr>
              <w:t xml:space="preserve">Численность скота </w:t>
            </w:r>
            <w:r w:rsidRPr="00391B5D">
              <w:rPr>
                <w:i/>
                <w:sz w:val="20"/>
              </w:rPr>
              <w:t xml:space="preserve">(на конец года), </w:t>
            </w:r>
            <w:r w:rsidRPr="00391B5D">
              <w:rPr>
                <w:sz w:val="20"/>
              </w:rPr>
              <w:t>гол</w:t>
            </w:r>
          </w:p>
        </w:tc>
        <w:tc>
          <w:tcPr>
            <w:tcW w:w="850" w:type="dxa"/>
          </w:tcPr>
          <w:p w:rsidR="00941EC2" w:rsidRPr="00391B5D" w:rsidRDefault="00941EC2" w:rsidP="005D512E">
            <w:pPr>
              <w:pStyle w:val="6-"/>
              <w:spacing w:before="60" w:after="60"/>
              <w:ind w:left="0" w:right="113"/>
              <w:jc w:val="right"/>
              <w:rPr>
                <w:sz w:val="20"/>
                <w:szCs w:val="20"/>
              </w:rPr>
            </w:pPr>
          </w:p>
        </w:tc>
        <w:tc>
          <w:tcPr>
            <w:tcW w:w="984" w:type="dxa"/>
          </w:tcPr>
          <w:p w:rsidR="00941EC2" w:rsidRPr="00391B5D" w:rsidRDefault="00941EC2" w:rsidP="005D512E">
            <w:pPr>
              <w:pStyle w:val="6-"/>
              <w:spacing w:before="60" w:after="60"/>
              <w:ind w:left="0" w:right="113"/>
              <w:jc w:val="right"/>
              <w:rPr>
                <w:sz w:val="20"/>
                <w:szCs w:val="20"/>
              </w:rPr>
            </w:pPr>
          </w:p>
        </w:tc>
        <w:tc>
          <w:tcPr>
            <w:tcW w:w="985" w:type="dxa"/>
          </w:tcPr>
          <w:p w:rsidR="00941EC2" w:rsidRPr="00391B5D" w:rsidRDefault="00941EC2" w:rsidP="005D512E">
            <w:pPr>
              <w:pStyle w:val="6-"/>
              <w:spacing w:before="60" w:after="60"/>
              <w:ind w:left="0" w:right="113"/>
              <w:jc w:val="right"/>
              <w:rPr>
                <w:sz w:val="20"/>
                <w:szCs w:val="20"/>
              </w:rPr>
            </w:pPr>
          </w:p>
        </w:tc>
        <w:tc>
          <w:tcPr>
            <w:tcW w:w="984" w:type="dxa"/>
          </w:tcPr>
          <w:p w:rsidR="00941EC2" w:rsidRPr="00391B5D" w:rsidRDefault="00941EC2" w:rsidP="005D512E">
            <w:pPr>
              <w:pStyle w:val="6-"/>
              <w:spacing w:before="60" w:after="60"/>
              <w:ind w:left="0" w:right="113"/>
              <w:jc w:val="right"/>
              <w:rPr>
                <w:sz w:val="20"/>
                <w:szCs w:val="20"/>
              </w:rPr>
            </w:pPr>
          </w:p>
        </w:tc>
        <w:tc>
          <w:tcPr>
            <w:tcW w:w="985" w:type="dxa"/>
          </w:tcPr>
          <w:p w:rsidR="00941EC2" w:rsidRPr="00391B5D" w:rsidRDefault="00941EC2" w:rsidP="005D512E">
            <w:pPr>
              <w:pStyle w:val="6-"/>
              <w:spacing w:before="60" w:after="60"/>
              <w:ind w:left="0" w:right="113"/>
              <w:jc w:val="right"/>
              <w:rPr>
                <w:sz w:val="20"/>
                <w:szCs w:val="20"/>
              </w:rPr>
            </w:pPr>
          </w:p>
        </w:tc>
      </w:tr>
      <w:tr w:rsidR="005D512E" w:rsidRPr="00391B5D" w:rsidTr="004E223B">
        <w:tc>
          <w:tcPr>
            <w:tcW w:w="4783" w:type="dxa"/>
          </w:tcPr>
          <w:p w:rsidR="00941EC2" w:rsidRPr="00391B5D" w:rsidRDefault="00941EC2" w:rsidP="005D512E">
            <w:pPr>
              <w:pStyle w:val="6-2"/>
              <w:spacing w:before="60" w:after="60"/>
              <w:rPr>
                <w:sz w:val="20"/>
                <w:szCs w:val="20"/>
              </w:rPr>
            </w:pPr>
            <w:r w:rsidRPr="00391B5D">
              <w:rPr>
                <w:sz w:val="20"/>
                <w:szCs w:val="20"/>
              </w:rPr>
              <w:t>Крупный рогатый скот</w:t>
            </w:r>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3567</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3196</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3098</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2786</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2958</w:t>
            </w:r>
          </w:p>
        </w:tc>
      </w:tr>
      <w:tr w:rsidR="005D512E" w:rsidRPr="00391B5D" w:rsidTr="004E223B">
        <w:tc>
          <w:tcPr>
            <w:tcW w:w="4783" w:type="dxa"/>
          </w:tcPr>
          <w:p w:rsidR="00941EC2" w:rsidRPr="00391B5D" w:rsidRDefault="00941EC2" w:rsidP="005D512E">
            <w:pPr>
              <w:pStyle w:val="6-3"/>
              <w:spacing w:before="60" w:after="60"/>
              <w:rPr>
                <w:sz w:val="20"/>
                <w:szCs w:val="20"/>
              </w:rPr>
            </w:pPr>
            <w:r w:rsidRPr="00391B5D">
              <w:rPr>
                <w:sz w:val="20"/>
                <w:szCs w:val="20"/>
              </w:rPr>
              <w:lastRenderedPageBreak/>
              <w:t>в т.ч. коровы</w:t>
            </w:r>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2119</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1949</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1843</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1692</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1574</w:t>
            </w:r>
          </w:p>
        </w:tc>
      </w:tr>
      <w:tr w:rsidR="005D512E" w:rsidRPr="00391B5D" w:rsidTr="004E223B">
        <w:tc>
          <w:tcPr>
            <w:tcW w:w="4783" w:type="dxa"/>
          </w:tcPr>
          <w:p w:rsidR="00941EC2" w:rsidRPr="00391B5D" w:rsidRDefault="00941EC2" w:rsidP="005D512E">
            <w:pPr>
              <w:pStyle w:val="6-2"/>
              <w:spacing w:before="60" w:after="60"/>
              <w:rPr>
                <w:sz w:val="20"/>
                <w:szCs w:val="20"/>
              </w:rPr>
            </w:pPr>
            <w:r w:rsidRPr="00391B5D">
              <w:rPr>
                <w:sz w:val="20"/>
                <w:szCs w:val="20"/>
              </w:rPr>
              <w:t>Свиньи</w:t>
            </w:r>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609</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604</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513</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506</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558</w:t>
            </w:r>
          </w:p>
        </w:tc>
      </w:tr>
      <w:tr w:rsidR="005D512E" w:rsidRPr="00391B5D" w:rsidTr="004E223B">
        <w:tc>
          <w:tcPr>
            <w:tcW w:w="4783" w:type="dxa"/>
          </w:tcPr>
          <w:p w:rsidR="00941EC2" w:rsidRPr="00391B5D" w:rsidRDefault="00941EC2" w:rsidP="005D512E">
            <w:pPr>
              <w:pStyle w:val="6-2"/>
              <w:spacing w:before="60" w:after="60"/>
              <w:rPr>
                <w:sz w:val="20"/>
                <w:szCs w:val="20"/>
              </w:rPr>
            </w:pPr>
            <w:r w:rsidRPr="00391B5D">
              <w:rPr>
                <w:sz w:val="20"/>
                <w:szCs w:val="20"/>
              </w:rPr>
              <w:t>Овцы</w:t>
            </w:r>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2522</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2087</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2144</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2040</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2071</w:t>
            </w:r>
          </w:p>
        </w:tc>
      </w:tr>
      <w:tr w:rsidR="005D512E" w:rsidRPr="00391B5D" w:rsidTr="004E223B">
        <w:tc>
          <w:tcPr>
            <w:tcW w:w="4783" w:type="dxa"/>
          </w:tcPr>
          <w:p w:rsidR="00941EC2" w:rsidRPr="00391B5D" w:rsidRDefault="00941EC2" w:rsidP="005D512E">
            <w:pPr>
              <w:pStyle w:val="6-2"/>
              <w:spacing w:before="60" w:after="60"/>
              <w:rPr>
                <w:sz w:val="20"/>
                <w:szCs w:val="20"/>
              </w:rPr>
            </w:pPr>
            <w:r w:rsidRPr="00391B5D">
              <w:rPr>
                <w:sz w:val="20"/>
                <w:szCs w:val="20"/>
              </w:rPr>
              <w:t>Козы</w:t>
            </w:r>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898</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896</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947</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898</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856</w:t>
            </w:r>
          </w:p>
        </w:tc>
      </w:tr>
      <w:tr w:rsidR="005D512E" w:rsidRPr="00391B5D" w:rsidTr="004E223B">
        <w:tc>
          <w:tcPr>
            <w:tcW w:w="4783" w:type="dxa"/>
          </w:tcPr>
          <w:p w:rsidR="00941EC2" w:rsidRPr="00391B5D" w:rsidRDefault="00941EC2" w:rsidP="005D512E">
            <w:pPr>
              <w:pStyle w:val="6-2"/>
              <w:spacing w:before="60" w:after="60"/>
              <w:rPr>
                <w:sz w:val="20"/>
                <w:szCs w:val="20"/>
              </w:rPr>
            </w:pPr>
            <w:r w:rsidRPr="00391B5D">
              <w:rPr>
                <w:sz w:val="20"/>
                <w:szCs w:val="20"/>
              </w:rPr>
              <w:t>Лошади</w:t>
            </w:r>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392</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332</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302</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250</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198</w:t>
            </w:r>
          </w:p>
        </w:tc>
      </w:tr>
      <w:tr w:rsidR="005D512E" w:rsidRPr="00391B5D" w:rsidTr="004E223B">
        <w:tc>
          <w:tcPr>
            <w:tcW w:w="4783" w:type="dxa"/>
          </w:tcPr>
          <w:p w:rsidR="00941EC2" w:rsidRPr="00391B5D" w:rsidRDefault="00941EC2" w:rsidP="005D512E">
            <w:pPr>
              <w:pStyle w:val="6-2"/>
              <w:spacing w:before="60" w:after="60"/>
              <w:rPr>
                <w:sz w:val="20"/>
                <w:szCs w:val="20"/>
              </w:rPr>
            </w:pPr>
            <w:r w:rsidRPr="00391B5D">
              <w:rPr>
                <w:sz w:val="20"/>
                <w:szCs w:val="20"/>
              </w:rPr>
              <w:t>Кролики</w:t>
            </w:r>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643</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906</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1203</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1186</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1402</w:t>
            </w:r>
          </w:p>
        </w:tc>
      </w:tr>
      <w:tr w:rsidR="005D512E" w:rsidRPr="00391B5D" w:rsidTr="004E223B">
        <w:tc>
          <w:tcPr>
            <w:tcW w:w="4783" w:type="dxa"/>
          </w:tcPr>
          <w:p w:rsidR="00941EC2" w:rsidRPr="00391B5D" w:rsidRDefault="00941EC2" w:rsidP="005D512E">
            <w:pPr>
              <w:pStyle w:val="6-1"/>
              <w:spacing w:before="60" w:after="60"/>
              <w:rPr>
                <w:bCs/>
                <w:i/>
                <w:sz w:val="20"/>
              </w:rPr>
            </w:pPr>
            <w:r w:rsidRPr="00391B5D">
              <w:rPr>
                <w:bCs/>
                <w:i/>
                <w:sz w:val="20"/>
              </w:rPr>
              <w:t xml:space="preserve">Производство основных продуктов животноводства, </w:t>
            </w:r>
            <w:proofErr w:type="gramStart"/>
            <w:r w:rsidRPr="00391B5D">
              <w:rPr>
                <w:sz w:val="20"/>
              </w:rPr>
              <w:t>т</w:t>
            </w:r>
            <w:proofErr w:type="gramEnd"/>
          </w:p>
        </w:tc>
        <w:tc>
          <w:tcPr>
            <w:tcW w:w="850" w:type="dxa"/>
          </w:tcPr>
          <w:p w:rsidR="00941EC2" w:rsidRPr="00391B5D" w:rsidRDefault="00941EC2" w:rsidP="005D512E">
            <w:pPr>
              <w:pStyle w:val="6-"/>
              <w:spacing w:before="60" w:after="60"/>
              <w:ind w:left="0" w:right="113"/>
              <w:jc w:val="right"/>
              <w:rPr>
                <w:sz w:val="20"/>
                <w:szCs w:val="20"/>
              </w:rPr>
            </w:pPr>
          </w:p>
        </w:tc>
        <w:tc>
          <w:tcPr>
            <w:tcW w:w="984" w:type="dxa"/>
          </w:tcPr>
          <w:p w:rsidR="00941EC2" w:rsidRPr="00391B5D" w:rsidRDefault="00941EC2" w:rsidP="005D512E">
            <w:pPr>
              <w:pStyle w:val="6-"/>
              <w:spacing w:before="60" w:after="60"/>
              <w:ind w:left="0" w:right="113"/>
              <w:jc w:val="right"/>
              <w:rPr>
                <w:sz w:val="20"/>
                <w:szCs w:val="20"/>
              </w:rPr>
            </w:pPr>
          </w:p>
        </w:tc>
        <w:tc>
          <w:tcPr>
            <w:tcW w:w="985" w:type="dxa"/>
          </w:tcPr>
          <w:p w:rsidR="00941EC2" w:rsidRPr="00391B5D" w:rsidRDefault="00941EC2" w:rsidP="005D512E">
            <w:pPr>
              <w:pStyle w:val="6-"/>
              <w:spacing w:before="60" w:after="60"/>
              <w:ind w:left="0" w:right="113"/>
              <w:jc w:val="right"/>
              <w:rPr>
                <w:sz w:val="20"/>
                <w:szCs w:val="20"/>
              </w:rPr>
            </w:pPr>
          </w:p>
        </w:tc>
        <w:tc>
          <w:tcPr>
            <w:tcW w:w="984" w:type="dxa"/>
          </w:tcPr>
          <w:p w:rsidR="00941EC2" w:rsidRPr="00391B5D" w:rsidRDefault="00941EC2" w:rsidP="005D512E">
            <w:pPr>
              <w:pStyle w:val="6-"/>
              <w:spacing w:before="60" w:after="60"/>
              <w:ind w:left="0" w:right="113"/>
              <w:jc w:val="right"/>
              <w:rPr>
                <w:sz w:val="20"/>
                <w:szCs w:val="20"/>
              </w:rPr>
            </w:pPr>
          </w:p>
        </w:tc>
        <w:tc>
          <w:tcPr>
            <w:tcW w:w="985" w:type="dxa"/>
          </w:tcPr>
          <w:p w:rsidR="00941EC2" w:rsidRPr="00391B5D" w:rsidRDefault="00941EC2" w:rsidP="005D512E">
            <w:pPr>
              <w:pStyle w:val="6-"/>
              <w:spacing w:before="60" w:after="60"/>
              <w:ind w:left="0" w:right="113"/>
              <w:jc w:val="right"/>
              <w:rPr>
                <w:sz w:val="20"/>
                <w:szCs w:val="20"/>
              </w:rPr>
            </w:pPr>
          </w:p>
        </w:tc>
      </w:tr>
      <w:tr w:rsidR="005D512E" w:rsidRPr="00391B5D" w:rsidTr="004E223B">
        <w:tc>
          <w:tcPr>
            <w:tcW w:w="4783" w:type="dxa"/>
          </w:tcPr>
          <w:p w:rsidR="00941EC2" w:rsidRPr="00391B5D" w:rsidRDefault="00941EC2" w:rsidP="005D512E">
            <w:pPr>
              <w:pStyle w:val="6-2"/>
              <w:spacing w:before="60" w:after="60"/>
              <w:rPr>
                <w:sz w:val="20"/>
                <w:szCs w:val="20"/>
              </w:rPr>
            </w:pPr>
            <w:r w:rsidRPr="00391B5D">
              <w:rPr>
                <w:sz w:val="20"/>
                <w:szCs w:val="20"/>
              </w:rPr>
              <w:t>Скот и птица на убой (в живом весе)</w:t>
            </w:r>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1056</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884</w:t>
            </w:r>
          </w:p>
        </w:tc>
        <w:tc>
          <w:tcPr>
            <w:tcW w:w="985" w:type="dxa"/>
          </w:tcPr>
          <w:p w:rsidR="00941EC2" w:rsidRPr="00391B5D" w:rsidRDefault="00941EC2" w:rsidP="005D512E">
            <w:pPr>
              <w:pStyle w:val="6-"/>
              <w:spacing w:before="60" w:after="60"/>
              <w:ind w:left="0" w:right="113"/>
              <w:jc w:val="right"/>
              <w:rPr>
                <w:sz w:val="20"/>
                <w:szCs w:val="20"/>
              </w:rPr>
            </w:pPr>
            <w:r w:rsidRPr="00391B5D">
              <w:rPr>
                <w:sz w:val="20"/>
                <w:szCs w:val="20"/>
              </w:rPr>
              <w:t>843</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723</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745</w:t>
            </w:r>
          </w:p>
        </w:tc>
      </w:tr>
      <w:tr w:rsidR="005D512E" w:rsidRPr="00391B5D" w:rsidTr="004E223B">
        <w:tc>
          <w:tcPr>
            <w:tcW w:w="4783" w:type="dxa"/>
          </w:tcPr>
          <w:p w:rsidR="00941EC2" w:rsidRPr="00391B5D" w:rsidRDefault="00941EC2" w:rsidP="005D512E">
            <w:pPr>
              <w:pStyle w:val="6-2"/>
              <w:spacing w:before="60" w:after="60"/>
              <w:rPr>
                <w:sz w:val="20"/>
                <w:szCs w:val="20"/>
              </w:rPr>
            </w:pPr>
            <w:r w:rsidRPr="00391B5D">
              <w:rPr>
                <w:sz w:val="20"/>
                <w:szCs w:val="20"/>
              </w:rPr>
              <w:t>Молоко</w:t>
            </w:r>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5819</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5682</w:t>
            </w:r>
          </w:p>
        </w:tc>
        <w:tc>
          <w:tcPr>
            <w:tcW w:w="985" w:type="dxa"/>
          </w:tcPr>
          <w:p w:rsidR="00941EC2" w:rsidRPr="00391B5D" w:rsidRDefault="00941EC2" w:rsidP="005D512E">
            <w:pPr>
              <w:pStyle w:val="6-"/>
              <w:spacing w:before="60" w:after="60"/>
              <w:ind w:left="0" w:right="113"/>
              <w:jc w:val="right"/>
              <w:rPr>
                <w:sz w:val="20"/>
                <w:szCs w:val="20"/>
              </w:rPr>
            </w:pPr>
            <w:r w:rsidRPr="00391B5D">
              <w:rPr>
                <w:sz w:val="20"/>
                <w:szCs w:val="20"/>
              </w:rPr>
              <w:t>5503</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5299</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4829</w:t>
            </w:r>
          </w:p>
        </w:tc>
      </w:tr>
      <w:tr w:rsidR="005D512E" w:rsidRPr="00391B5D" w:rsidTr="004E223B">
        <w:tc>
          <w:tcPr>
            <w:tcW w:w="4783" w:type="dxa"/>
          </w:tcPr>
          <w:p w:rsidR="00941EC2" w:rsidRPr="00391B5D" w:rsidRDefault="00941EC2" w:rsidP="005D512E">
            <w:pPr>
              <w:pStyle w:val="6-2"/>
              <w:spacing w:before="60" w:after="60"/>
              <w:rPr>
                <w:sz w:val="20"/>
                <w:szCs w:val="20"/>
              </w:rPr>
            </w:pPr>
            <w:r w:rsidRPr="00391B5D">
              <w:rPr>
                <w:sz w:val="20"/>
                <w:szCs w:val="20"/>
              </w:rPr>
              <w:t>Яйца, тыс</w:t>
            </w:r>
            <w:r w:rsidR="004E223B">
              <w:rPr>
                <w:sz w:val="20"/>
                <w:szCs w:val="20"/>
              </w:rPr>
              <w:t xml:space="preserve">. </w:t>
            </w:r>
            <w:r w:rsidRPr="00391B5D">
              <w:rPr>
                <w:sz w:val="20"/>
                <w:szCs w:val="20"/>
              </w:rPr>
              <w:t>шт</w:t>
            </w:r>
            <w:r w:rsidR="004E223B">
              <w:rPr>
                <w:sz w:val="20"/>
                <w:szCs w:val="20"/>
              </w:rPr>
              <w:t>.</w:t>
            </w:r>
          </w:p>
        </w:tc>
        <w:tc>
          <w:tcPr>
            <w:tcW w:w="850" w:type="dxa"/>
          </w:tcPr>
          <w:p w:rsidR="00941EC2" w:rsidRPr="00391B5D" w:rsidRDefault="00941EC2" w:rsidP="005D512E">
            <w:pPr>
              <w:pStyle w:val="6-"/>
              <w:spacing w:before="60" w:after="60"/>
              <w:ind w:left="0" w:right="113"/>
              <w:jc w:val="right"/>
              <w:rPr>
                <w:sz w:val="20"/>
                <w:szCs w:val="20"/>
              </w:rPr>
            </w:pPr>
            <w:r w:rsidRPr="00391B5D">
              <w:rPr>
                <w:sz w:val="20"/>
                <w:szCs w:val="20"/>
              </w:rPr>
              <w:t>93</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60</w:t>
            </w:r>
          </w:p>
        </w:tc>
        <w:tc>
          <w:tcPr>
            <w:tcW w:w="985" w:type="dxa"/>
          </w:tcPr>
          <w:p w:rsidR="00941EC2" w:rsidRPr="00391B5D" w:rsidRDefault="00941EC2" w:rsidP="005D512E">
            <w:pPr>
              <w:pStyle w:val="6-"/>
              <w:spacing w:before="60" w:after="60"/>
              <w:ind w:left="0" w:right="113"/>
              <w:jc w:val="right"/>
              <w:rPr>
                <w:sz w:val="20"/>
                <w:szCs w:val="20"/>
              </w:rPr>
            </w:pPr>
            <w:r w:rsidRPr="00391B5D">
              <w:rPr>
                <w:sz w:val="20"/>
                <w:szCs w:val="20"/>
              </w:rPr>
              <w:t>92</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126</w:t>
            </w:r>
          </w:p>
        </w:tc>
        <w:tc>
          <w:tcPr>
            <w:tcW w:w="985" w:type="dxa"/>
          </w:tcPr>
          <w:p w:rsidR="00941EC2" w:rsidRPr="00391B5D" w:rsidRDefault="00941EC2" w:rsidP="005D512E">
            <w:pPr>
              <w:pStyle w:val="6-"/>
              <w:spacing w:before="60" w:after="60"/>
              <w:ind w:left="0" w:right="113"/>
              <w:jc w:val="right"/>
              <w:rPr>
                <w:sz w:val="20"/>
                <w:szCs w:val="20"/>
                <w:lang w:val="en-US"/>
              </w:rPr>
            </w:pPr>
            <w:r w:rsidRPr="00391B5D">
              <w:rPr>
                <w:sz w:val="20"/>
                <w:szCs w:val="20"/>
                <w:lang w:val="en-US"/>
              </w:rPr>
              <w:t>168</w:t>
            </w:r>
          </w:p>
        </w:tc>
      </w:tr>
      <w:tr w:rsidR="00941EC2" w:rsidRPr="00391B5D" w:rsidTr="004E223B">
        <w:tblPrEx>
          <w:jc w:val="center"/>
        </w:tblPrEx>
        <w:trPr>
          <w:jc w:val="center"/>
        </w:trPr>
        <w:tc>
          <w:tcPr>
            <w:tcW w:w="4783" w:type="dxa"/>
          </w:tcPr>
          <w:p w:rsidR="00941EC2" w:rsidRPr="00391B5D" w:rsidRDefault="00941EC2" w:rsidP="005D512E">
            <w:pPr>
              <w:pStyle w:val="6-1"/>
              <w:spacing w:before="60" w:after="60"/>
              <w:rPr>
                <w:i/>
                <w:sz w:val="20"/>
              </w:rPr>
            </w:pPr>
            <w:r w:rsidRPr="00391B5D">
              <w:rPr>
                <w:i/>
                <w:sz w:val="20"/>
              </w:rPr>
              <w:t>Продукция сельского хозяйства (</w:t>
            </w:r>
            <w:proofErr w:type="gramStart"/>
            <w:r w:rsidRPr="00391B5D">
              <w:rPr>
                <w:i/>
                <w:sz w:val="20"/>
              </w:rPr>
              <w:t>в</w:t>
            </w:r>
            <w:proofErr w:type="gramEnd"/>
            <w:r w:rsidRPr="00391B5D">
              <w:rPr>
                <w:i/>
                <w:sz w:val="20"/>
              </w:rPr>
              <w:t xml:space="preserve"> фактически </w:t>
            </w:r>
            <w:proofErr w:type="spellStart"/>
            <w:r w:rsidRPr="00391B5D">
              <w:rPr>
                <w:i/>
                <w:sz w:val="20"/>
              </w:rPr>
              <w:t>действовавшихценах</w:t>
            </w:r>
            <w:proofErr w:type="spellEnd"/>
            <w:r w:rsidRPr="00391B5D">
              <w:rPr>
                <w:i/>
                <w:sz w:val="20"/>
              </w:rPr>
              <w:t xml:space="preserve">), </w:t>
            </w:r>
            <w:r w:rsidRPr="00391B5D">
              <w:rPr>
                <w:sz w:val="20"/>
              </w:rPr>
              <w:t>тыс</w:t>
            </w:r>
            <w:r w:rsidR="004E223B">
              <w:rPr>
                <w:sz w:val="20"/>
              </w:rPr>
              <w:t xml:space="preserve">. </w:t>
            </w:r>
            <w:r w:rsidRPr="00391B5D">
              <w:rPr>
                <w:sz w:val="20"/>
              </w:rPr>
              <w:t>руб</w:t>
            </w:r>
            <w:r w:rsidR="004E223B">
              <w:rPr>
                <w:sz w:val="20"/>
              </w:rPr>
              <w:t>.</w:t>
            </w:r>
          </w:p>
        </w:tc>
        <w:tc>
          <w:tcPr>
            <w:tcW w:w="850" w:type="dxa"/>
          </w:tcPr>
          <w:p w:rsidR="00941EC2" w:rsidRPr="00391B5D" w:rsidRDefault="00941EC2" w:rsidP="005D512E">
            <w:pPr>
              <w:pStyle w:val="6-"/>
              <w:spacing w:before="60" w:after="60"/>
              <w:ind w:left="0" w:right="170"/>
              <w:jc w:val="right"/>
              <w:rPr>
                <w:spacing w:val="-6"/>
                <w:sz w:val="20"/>
                <w:szCs w:val="20"/>
              </w:rPr>
            </w:pPr>
          </w:p>
        </w:tc>
        <w:tc>
          <w:tcPr>
            <w:tcW w:w="984" w:type="dxa"/>
          </w:tcPr>
          <w:p w:rsidR="00941EC2" w:rsidRPr="00391B5D" w:rsidRDefault="00941EC2" w:rsidP="005D512E">
            <w:pPr>
              <w:pStyle w:val="6-"/>
              <w:spacing w:before="60" w:after="60"/>
              <w:ind w:left="0" w:right="170"/>
              <w:jc w:val="right"/>
              <w:rPr>
                <w:spacing w:val="-6"/>
                <w:sz w:val="20"/>
                <w:szCs w:val="20"/>
              </w:rPr>
            </w:pPr>
          </w:p>
        </w:tc>
        <w:tc>
          <w:tcPr>
            <w:tcW w:w="985" w:type="dxa"/>
          </w:tcPr>
          <w:p w:rsidR="00941EC2" w:rsidRPr="00391B5D" w:rsidRDefault="00941EC2" w:rsidP="005D512E">
            <w:pPr>
              <w:pStyle w:val="6-"/>
              <w:spacing w:before="60" w:after="60"/>
              <w:ind w:left="0" w:right="170"/>
              <w:jc w:val="right"/>
              <w:rPr>
                <w:spacing w:val="-6"/>
                <w:sz w:val="20"/>
                <w:szCs w:val="20"/>
              </w:rPr>
            </w:pPr>
          </w:p>
        </w:tc>
        <w:tc>
          <w:tcPr>
            <w:tcW w:w="984" w:type="dxa"/>
          </w:tcPr>
          <w:p w:rsidR="00941EC2" w:rsidRPr="00391B5D" w:rsidRDefault="00941EC2" w:rsidP="005D512E">
            <w:pPr>
              <w:pStyle w:val="6-"/>
              <w:spacing w:before="60" w:after="60"/>
              <w:ind w:left="0" w:right="170"/>
              <w:jc w:val="right"/>
              <w:rPr>
                <w:spacing w:val="-6"/>
                <w:sz w:val="20"/>
                <w:szCs w:val="20"/>
              </w:rPr>
            </w:pPr>
          </w:p>
        </w:tc>
        <w:tc>
          <w:tcPr>
            <w:tcW w:w="985" w:type="dxa"/>
          </w:tcPr>
          <w:p w:rsidR="00941EC2" w:rsidRPr="00391B5D" w:rsidRDefault="00941EC2" w:rsidP="005D512E">
            <w:pPr>
              <w:pStyle w:val="6-"/>
              <w:spacing w:before="60" w:after="60"/>
              <w:ind w:left="0" w:right="170"/>
              <w:jc w:val="right"/>
              <w:rPr>
                <w:spacing w:val="-6"/>
                <w:sz w:val="20"/>
                <w:szCs w:val="20"/>
              </w:rPr>
            </w:pPr>
          </w:p>
        </w:tc>
      </w:tr>
      <w:tr w:rsidR="00941EC2" w:rsidRPr="00391B5D" w:rsidTr="004E223B">
        <w:tblPrEx>
          <w:jc w:val="center"/>
        </w:tblPrEx>
        <w:trPr>
          <w:jc w:val="center"/>
        </w:trPr>
        <w:tc>
          <w:tcPr>
            <w:tcW w:w="4783" w:type="dxa"/>
          </w:tcPr>
          <w:p w:rsidR="00941EC2" w:rsidRPr="00391B5D" w:rsidRDefault="00941EC2" w:rsidP="005D512E">
            <w:pPr>
              <w:pStyle w:val="6-2"/>
              <w:spacing w:before="60" w:after="60"/>
              <w:rPr>
                <w:sz w:val="20"/>
                <w:szCs w:val="20"/>
              </w:rPr>
            </w:pPr>
            <w:r w:rsidRPr="00391B5D">
              <w:rPr>
                <w:sz w:val="20"/>
                <w:szCs w:val="20"/>
              </w:rPr>
              <w:t>Всего</w:t>
            </w:r>
          </w:p>
        </w:tc>
        <w:tc>
          <w:tcPr>
            <w:tcW w:w="850" w:type="dxa"/>
          </w:tcPr>
          <w:p w:rsidR="00941EC2" w:rsidRPr="00391B5D" w:rsidRDefault="00941EC2" w:rsidP="004E223B">
            <w:pPr>
              <w:pStyle w:val="6-"/>
              <w:spacing w:before="60" w:after="60"/>
              <w:ind w:left="0" w:right="0"/>
              <w:jc w:val="right"/>
              <w:rPr>
                <w:sz w:val="20"/>
                <w:szCs w:val="20"/>
              </w:rPr>
            </w:pPr>
            <w:r w:rsidRPr="00391B5D">
              <w:rPr>
                <w:sz w:val="20"/>
                <w:szCs w:val="20"/>
              </w:rPr>
              <w:t>300059</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380641</w:t>
            </w:r>
          </w:p>
        </w:tc>
        <w:tc>
          <w:tcPr>
            <w:tcW w:w="985" w:type="dxa"/>
          </w:tcPr>
          <w:p w:rsidR="00941EC2" w:rsidRPr="00391B5D" w:rsidRDefault="00941EC2" w:rsidP="005D512E">
            <w:pPr>
              <w:pStyle w:val="6-"/>
              <w:spacing w:before="60" w:after="60"/>
              <w:ind w:left="0" w:right="113"/>
              <w:jc w:val="right"/>
              <w:rPr>
                <w:sz w:val="20"/>
                <w:szCs w:val="20"/>
              </w:rPr>
            </w:pPr>
            <w:r w:rsidRPr="00391B5D">
              <w:rPr>
                <w:sz w:val="20"/>
                <w:szCs w:val="20"/>
              </w:rPr>
              <w:t>490037</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516730</w:t>
            </w:r>
          </w:p>
        </w:tc>
        <w:tc>
          <w:tcPr>
            <w:tcW w:w="985" w:type="dxa"/>
          </w:tcPr>
          <w:p w:rsidR="00941EC2" w:rsidRPr="00391B5D" w:rsidRDefault="00941EC2" w:rsidP="005D512E">
            <w:pPr>
              <w:pStyle w:val="6-"/>
              <w:spacing w:before="60" w:after="60"/>
              <w:ind w:left="0" w:right="113"/>
              <w:jc w:val="right"/>
              <w:rPr>
                <w:sz w:val="20"/>
                <w:szCs w:val="20"/>
              </w:rPr>
            </w:pPr>
            <w:r w:rsidRPr="00391B5D">
              <w:rPr>
                <w:sz w:val="20"/>
                <w:szCs w:val="20"/>
              </w:rPr>
              <w:t>490735</w:t>
            </w:r>
          </w:p>
        </w:tc>
      </w:tr>
      <w:tr w:rsidR="00941EC2" w:rsidRPr="00391B5D" w:rsidTr="004E223B">
        <w:tblPrEx>
          <w:jc w:val="center"/>
        </w:tblPrEx>
        <w:trPr>
          <w:jc w:val="center"/>
        </w:trPr>
        <w:tc>
          <w:tcPr>
            <w:tcW w:w="4783" w:type="dxa"/>
          </w:tcPr>
          <w:p w:rsidR="00941EC2" w:rsidRPr="00391B5D" w:rsidRDefault="00941EC2" w:rsidP="005D512E">
            <w:pPr>
              <w:pStyle w:val="6-3"/>
              <w:spacing w:before="60" w:after="60"/>
              <w:rPr>
                <w:sz w:val="20"/>
                <w:szCs w:val="20"/>
              </w:rPr>
            </w:pPr>
            <w:r w:rsidRPr="00391B5D">
              <w:rPr>
                <w:sz w:val="20"/>
                <w:szCs w:val="20"/>
              </w:rPr>
              <w:t>Растениеводство</w:t>
            </w:r>
          </w:p>
        </w:tc>
        <w:tc>
          <w:tcPr>
            <w:tcW w:w="850" w:type="dxa"/>
          </w:tcPr>
          <w:p w:rsidR="00941EC2" w:rsidRPr="00391B5D" w:rsidRDefault="00941EC2" w:rsidP="004E223B">
            <w:pPr>
              <w:pStyle w:val="6-"/>
              <w:spacing w:before="60" w:after="60"/>
              <w:ind w:left="0" w:right="30"/>
              <w:jc w:val="right"/>
              <w:rPr>
                <w:sz w:val="20"/>
                <w:szCs w:val="20"/>
                <w:lang w:val="en-US"/>
              </w:rPr>
            </w:pPr>
            <w:r w:rsidRPr="00391B5D">
              <w:rPr>
                <w:sz w:val="20"/>
                <w:szCs w:val="20"/>
                <w:lang w:val="en-US"/>
              </w:rPr>
              <w:t>106713</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173790</w:t>
            </w:r>
          </w:p>
        </w:tc>
        <w:tc>
          <w:tcPr>
            <w:tcW w:w="985" w:type="dxa"/>
          </w:tcPr>
          <w:p w:rsidR="00941EC2" w:rsidRPr="00391B5D" w:rsidRDefault="00941EC2" w:rsidP="005D512E">
            <w:pPr>
              <w:pStyle w:val="6-"/>
              <w:spacing w:before="60" w:after="60"/>
              <w:ind w:left="0" w:right="113"/>
              <w:jc w:val="right"/>
              <w:rPr>
                <w:sz w:val="20"/>
                <w:szCs w:val="20"/>
              </w:rPr>
            </w:pPr>
            <w:r w:rsidRPr="00391B5D">
              <w:rPr>
                <w:sz w:val="20"/>
                <w:szCs w:val="20"/>
              </w:rPr>
              <w:t>277729</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315781</w:t>
            </w:r>
          </w:p>
        </w:tc>
        <w:tc>
          <w:tcPr>
            <w:tcW w:w="985" w:type="dxa"/>
          </w:tcPr>
          <w:p w:rsidR="00941EC2" w:rsidRPr="00391B5D" w:rsidRDefault="00941EC2" w:rsidP="005D512E">
            <w:pPr>
              <w:pStyle w:val="6-"/>
              <w:spacing w:before="60" w:after="60"/>
              <w:ind w:left="0" w:right="113"/>
              <w:jc w:val="right"/>
              <w:rPr>
                <w:sz w:val="20"/>
                <w:szCs w:val="20"/>
              </w:rPr>
            </w:pPr>
            <w:r w:rsidRPr="00391B5D">
              <w:rPr>
                <w:sz w:val="20"/>
                <w:szCs w:val="20"/>
              </w:rPr>
              <w:t>271981</w:t>
            </w:r>
          </w:p>
        </w:tc>
      </w:tr>
      <w:tr w:rsidR="00941EC2" w:rsidRPr="00391B5D" w:rsidTr="004E223B">
        <w:tblPrEx>
          <w:jc w:val="center"/>
        </w:tblPrEx>
        <w:trPr>
          <w:jc w:val="center"/>
        </w:trPr>
        <w:tc>
          <w:tcPr>
            <w:tcW w:w="4783" w:type="dxa"/>
          </w:tcPr>
          <w:p w:rsidR="00941EC2" w:rsidRPr="00391B5D" w:rsidRDefault="00941EC2" w:rsidP="005D512E">
            <w:pPr>
              <w:pStyle w:val="6-3"/>
              <w:spacing w:before="60" w:after="60"/>
              <w:rPr>
                <w:sz w:val="20"/>
                <w:szCs w:val="20"/>
              </w:rPr>
            </w:pPr>
            <w:r w:rsidRPr="00391B5D">
              <w:rPr>
                <w:sz w:val="20"/>
                <w:szCs w:val="20"/>
              </w:rPr>
              <w:t>Животноводство</w:t>
            </w:r>
          </w:p>
        </w:tc>
        <w:tc>
          <w:tcPr>
            <w:tcW w:w="850" w:type="dxa"/>
          </w:tcPr>
          <w:p w:rsidR="00941EC2" w:rsidRPr="00391B5D" w:rsidRDefault="00941EC2" w:rsidP="004E223B">
            <w:pPr>
              <w:pStyle w:val="6-"/>
              <w:tabs>
                <w:tab w:val="left" w:pos="179"/>
              </w:tabs>
              <w:spacing w:before="60" w:after="60"/>
              <w:ind w:left="0" w:right="0"/>
              <w:jc w:val="right"/>
              <w:rPr>
                <w:sz w:val="20"/>
                <w:szCs w:val="20"/>
                <w:lang w:val="en-US"/>
              </w:rPr>
            </w:pPr>
            <w:r w:rsidRPr="00391B5D">
              <w:rPr>
                <w:sz w:val="20"/>
                <w:szCs w:val="20"/>
                <w:lang w:val="en-US"/>
              </w:rPr>
              <w:t>193346</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206851</w:t>
            </w:r>
          </w:p>
        </w:tc>
        <w:tc>
          <w:tcPr>
            <w:tcW w:w="985" w:type="dxa"/>
          </w:tcPr>
          <w:p w:rsidR="00941EC2" w:rsidRPr="00391B5D" w:rsidRDefault="00941EC2" w:rsidP="005D512E">
            <w:pPr>
              <w:pStyle w:val="6-"/>
              <w:spacing w:before="60" w:after="60"/>
              <w:ind w:left="0" w:right="113"/>
              <w:jc w:val="right"/>
              <w:rPr>
                <w:sz w:val="20"/>
                <w:szCs w:val="20"/>
              </w:rPr>
            </w:pPr>
            <w:r w:rsidRPr="00391B5D">
              <w:rPr>
                <w:sz w:val="20"/>
                <w:szCs w:val="20"/>
              </w:rPr>
              <w:t>212308</w:t>
            </w:r>
          </w:p>
        </w:tc>
        <w:tc>
          <w:tcPr>
            <w:tcW w:w="984" w:type="dxa"/>
          </w:tcPr>
          <w:p w:rsidR="00941EC2" w:rsidRPr="00391B5D" w:rsidRDefault="00941EC2" w:rsidP="005D512E">
            <w:pPr>
              <w:pStyle w:val="6-"/>
              <w:spacing w:before="60" w:after="60"/>
              <w:ind w:left="0" w:right="113"/>
              <w:jc w:val="right"/>
              <w:rPr>
                <w:sz w:val="20"/>
                <w:szCs w:val="20"/>
              </w:rPr>
            </w:pPr>
            <w:r w:rsidRPr="00391B5D">
              <w:rPr>
                <w:sz w:val="20"/>
                <w:szCs w:val="20"/>
              </w:rPr>
              <w:t>200949</w:t>
            </w:r>
          </w:p>
        </w:tc>
        <w:tc>
          <w:tcPr>
            <w:tcW w:w="985" w:type="dxa"/>
          </w:tcPr>
          <w:p w:rsidR="00941EC2" w:rsidRPr="00391B5D" w:rsidRDefault="00941EC2" w:rsidP="005D512E">
            <w:pPr>
              <w:pStyle w:val="6-"/>
              <w:spacing w:before="60" w:after="60"/>
              <w:ind w:left="0" w:right="113"/>
              <w:jc w:val="right"/>
              <w:rPr>
                <w:sz w:val="20"/>
                <w:szCs w:val="20"/>
              </w:rPr>
            </w:pPr>
            <w:r w:rsidRPr="00391B5D">
              <w:rPr>
                <w:sz w:val="20"/>
                <w:szCs w:val="20"/>
              </w:rPr>
              <w:t>218754</w:t>
            </w:r>
          </w:p>
        </w:tc>
      </w:tr>
      <w:tr w:rsidR="004E223B" w:rsidRPr="00391B5D" w:rsidTr="004E223B">
        <w:tblPrEx>
          <w:jc w:val="center"/>
        </w:tblPrEx>
        <w:trPr>
          <w:jc w:val="center"/>
        </w:trPr>
        <w:tc>
          <w:tcPr>
            <w:tcW w:w="4783" w:type="dxa"/>
          </w:tcPr>
          <w:p w:rsidR="004E223B" w:rsidRPr="00714232" w:rsidRDefault="004E223B" w:rsidP="005D512E">
            <w:pPr>
              <w:pStyle w:val="6-1"/>
              <w:spacing w:before="60" w:after="60"/>
              <w:ind w:right="0"/>
              <w:rPr>
                <w:i/>
                <w:sz w:val="20"/>
              </w:rPr>
            </w:pPr>
            <w:r w:rsidRPr="00714232">
              <w:rPr>
                <w:i/>
                <w:sz w:val="20"/>
              </w:rPr>
              <w:t>Индекс производства продукции сельского хозяйства (в сопоставимых ценах)</w:t>
            </w:r>
            <w:proofErr w:type="gramStart"/>
            <w:r w:rsidRPr="00714232">
              <w:rPr>
                <w:i/>
                <w:sz w:val="20"/>
              </w:rPr>
              <w:t>,</w:t>
            </w:r>
            <w:r w:rsidRPr="00714232">
              <w:rPr>
                <w:sz w:val="20"/>
              </w:rPr>
              <w:t>в</w:t>
            </w:r>
            <w:proofErr w:type="gramEnd"/>
            <w:r w:rsidRPr="00714232">
              <w:rPr>
                <w:sz w:val="20"/>
              </w:rPr>
              <w:t xml:space="preserve"> % к предыдущему году, всего</w:t>
            </w:r>
          </w:p>
        </w:tc>
        <w:tc>
          <w:tcPr>
            <w:tcW w:w="850" w:type="dxa"/>
          </w:tcPr>
          <w:p w:rsidR="004E223B" w:rsidRPr="00714232" w:rsidRDefault="004E223B" w:rsidP="00900335">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lang w:val="en-US"/>
              </w:rPr>
              <w:t>100,3</w:t>
            </w:r>
          </w:p>
        </w:tc>
        <w:tc>
          <w:tcPr>
            <w:tcW w:w="984" w:type="dxa"/>
          </w:tcPr>
          <w:p w:rsidR="004E223B" w:rsidRPr="00714232" w:rsidRDefault="004E223B" w:rsidP="00900335">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106,9</w:t>
            </w:r>
          </w:p>
        </w:tc>
        <w:tc>
          <w:tcPr>
            <w:tcW w:w="985" w:type="dxa"/>
          </w:tcPr>
          <w:p w:rsidR="004E223B" w:rsidRPr="00714232" w:rsidRDefault="004E223B" w:rsidP="00900335">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103,3</w:t>
            </w:r>
          </w:p>
        </w:tc>
        <w:tc>
          <w:tcPr>
            <w:tcW w:w="984" w:type="dxa"/>
          </w:tcPr>
          <w:p w:rsidR="004E223B" w:rsidRPr="00714232" w:rsidRDefault="004E223B" w:rsidP="00900335">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99,9</w:t>
            </w:r>
          </w:p>
        </w:tc>
        <w:tc>
          <w:tcPr>
            <w:tcW w:w="985" w:type="dxa"/>
          </w:tcPr>
          <w:p w:rsidR="004E223B" w:rsidRPr="00714232" w:rsidRDefault="004E223B" w:rsidP="00900335">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98,0</w:t>
            </w:r>
          </w:p>
        </w:tc>
      </w:tr>
      <w:tr w:rsidR="004E223B" w:rsidRPr="00391B5D" w:rsidTr="004E223B">
        <w:tblPrEx>
          <w:jc w:val="center"/>
        </w:tblPrEx>
        <w:trPr>
          <w:jc w:val="center"/>
        </w:trPr>
        <w:tc>
          <w:tcPr>
            <w:tcW w:w="4783" w:type="dxa"/>
          </w:tcPr>
          <w:p w:rsidR="004E223B" w:rsidRPr="00714232" w:rsidRDefault="004E223B" w:rsidP="005D512E">
            <w:pPr>
              <w:pStyle w:val="6-3"/>
              <w:spacing w:before="60" w:after="60"/>
              <w:rPr>
                <w:sz w:val="20"/>
                <w:szCs w:val="20"/>
              </w:rPr>
            </w:pPr>
            <w:r w:rsidRPr="00714232">
              <w:rPr>
                <w:sz w:val="20"/>
                <w:szCs w:val="20"/>
              </w:rPr>
              <w:t>Растениеводство</w:t>
            </w:r>
          </w:p>
        </w:tc>
        <w:tc>
          <w:tcPr>
            <w:tcW w:w="850"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108,9</w:t>
            </w:r>
          </w:p>
        </w:tc>
        <w:tc>
          <w:tcPr>
            <w:tcW w:w="984"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139,4</w:t>
            </w:r>
          </w:p>
        </w:tc>
        <w:tc>
          <w:tcPr>
            <w:tcW w:w="985"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112,9</w:t>
            </w:r>
          </w:p>
        </w:tc>
        <w:tc>
          <w:tcPr>
            <w:tcW w:w="984"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106,0</w:t>
            </w:r>
          </w:p>
        </w:tc>
        <w:tc>
          <w:tcPr>
            <w:tcW w:w="985"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100,3</w:t>
            </w:r>
          </w:p>
        </w:tc>
      </w:tr>
      <w:tr w:rsidR="004E223B" w:rsidRPr="00391B5D" w:rsidTr="004E223B">
        <w:tblPrEx>
          <w:jc w:val="center"/>
        </w:tblPrEx>
        <w:trPr>
          <w:jc w:val="center"/>
        </w:trPr>
        <w:tc>
          <w:tcPr>
            <w:tcW w:w="4783" w:type="dxa"/>
          </w:tcPr>
          <w:p w:rsidR="004E223B" w:rsidRPr="00714232" w:rsidRDefault="004E223B" w:rsidP="005D512E">
            <w:pPr>
              <w:pStyle w:val="6-3"/>
              <w:spacing w:before="60" w:after="60"/>
              <w:rPr>
                <w:sz w:val="20"/>
                <w:szCs w:val="20"/>
              </w:rPr>
            </w:pPr>
            <w:r w:rsidRPr="00714232">
              <w:rPr>
                <w:sz w:val="20"/>
                <w:szCs w:val="20"/>
              </w:rPr>
              <w:t>Животноводство</w:t>
            </w:r>
          </w:p>
        </w:tc>
        <w:tc>
          <w:tcPr>
            <w:tcW w:w="850"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96,0</w:t>
            </w:r>
          </w:p>
        </w:tc>
        <w:tc>
          <w:tcPr>
            <w:tcW w:w="984"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88,9</w:t>
            </w:r>
          </w:p>
        </w:tc>
        <w:tc>
          <w:tcPr>
            <w:tcW w:w="985"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94,6</w:t>
            </w:r>
          </w:p>
        </w:tc>
        <w:tc>
          <w:tcPr>
            <w:tcW w:w="984"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91,9</w:t>
            </w:r>
          </w:p>
        </w:tc>
        <w:tc>
          <w:tcPr>
            <w:tcW w:w="985"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94,2</w:t>
            </w:r>
          </w:p>
        </w:tc>
      </w:tr>
      <w:tr w:rsidR="004E223B" w:rsidRPr="00391B5D" w:rsidTr="004E223B">
        <w:tblPrEx>
          <w:jc w:val="center"/>
        </w:tblPrEx>
        <w:trPr>
          <w:jc w:val="center"/>
        </w:trPr>
        <w:tc>
          <w:tcPr>
            <w:tcW w:w="4783" w:type="dxa"/>
          </w:tcPr>
          <w:p w:rsidR="004E223B" w:rsidRPr="00714232" w:rsidRDefault="004E223B" w:rsidP="005D512E">
            <w:pPr>
              <w:pStyle w:val="6-1"/>
              <w:spacing w:before="60" w:after="60"/>
              <w:ind w:left="0" w:firstLine="0"/>
              <w:rPr>
                <w:b/>
                <w:bCs/>
                <w:i/>
                <w:iCs/>
                <w:sz w:val="20"/>
              </w:rPr>
            </w:pPr>
            <w:r w:rsidRPr="00714232">
              <w:rPr>
                <w:b/>
                <w:bCs/>
                <w:i/>
                <w:sz w:val="20"/>
              </w:rPr>
              <w:t>Сельскохозяйственные организации</w:t>
            </w:r>
          </w:p>
        </w:tc>
        <w:tc>
          <w:tcPr>
            <w:tcW w:w="850"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p>
        </w:tc>
        <w:tc>
          <w:tcPr>
            <w:tcW w:w="984"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p>
        </w:tc>
        <w:tc>
          <w:tcPr>
            <w:tcW w:w="985"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p>
        </w:tc>
        <w:tc>
          <w:tcPr>
            <w:tcW w:w="984"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p>
        </w:tc>
        <w:tc>
          <w:tcPr>
            <w:tcW w:w="985"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p>
        </w:tc>
      </w:tr>
      <w:tr w:rsidR="004E223B" w:rsidRPr="00391B5D" w:rsidTr="004E223B">
        <w:tblPrEx>
          <w:jc w:val="center"/>
        </w:tblPrEx>
        <w:trPr>
          <w:jc w:val="center"/>
        </w:trPr>
        <w:tc>
          <w:tcPr>
            <w:tcW w:w="4783" w:type="dxa"/>
          </w:tcPr>
          <w:p w:rsidR="004E223B" w:rsidRPr="00714232" w:rsidRDefault="004E223B" w:rsidP="005D512E">
            <w:pPr>
              <w:pStyle w:val="6-1"/>
              <w:spacing w:before="60" w:after="60"/>
              <w:ind w:right="0"/>
              <w:rPr>
                <w:spacing w:val="-2"/>
                <w:sz w:val="20"/>
              </w:rPr>
            </w:pPr>
            <w:r w:rsidRPr="00714232">
              <w:rPr>
                <w:i/>
                <w:sz w:val="20"/>
              </w:rPr>
              <w:t>Число организаций</w:t>
            </w:r>
            <w:r w:rsidRPr="00714232">
              <w:rPr>
                <w:sz w:val="20"/>
              </w:rPr>
              <w:t xml:space="preserve"> (на конец года), ед.</w:t>
            </w:r>
          </w:p>
        </w:tc>
        <w:tc>
          <w:tcPr>
            <w:tcW w:w="850"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6</w:t>
            </w:r>
          </w:p>
        </w:tc>
        <w:tc>
          <w:tcPr>
            <w:tcW w:w="984"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3</w:t>
            </w:r>
          </w:p>
        </w:tc>
        <w:tc>
          <w:tcPr>
            <w:tcW w:w="985"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3</w:t>
            </w:r>
          </w:p>
        </w:tc>
        <w:tc>
          <w:tcPr>
            <w:tcW w:w="984"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rPr>
            </w:pPr>
            <w:r w:rsidRPr="00714232">
              <w:rPr>
                <w:rFonts w:ascii="Times New Roman" w:hAnsi="Times New Roman"/>
                <w:sz w:val="20"/>
                <w:szCs w:val="20"/>
              </w:rPr>
              <w:t>2</w:t>
            </w:r>
          </w:p>
        </w:tc>
        <w:tc>
          <w:tcPr>
            <w:tcW w:w="985" w:type="dxa"/>
          </w:tcPr>
          <w:p w:rsidR="004E223B" w:rsidRPr="00714232" w:rsidRDefault="004E223B" w:rsidP="005D512E">
            <w:pPr>
              <w:widowControl w:val="0"/>
              <w:autoSpaceDE w:val="0"/>
              <w:autoSpaceDN w:val="0"/>
              <w:adjustRightInd w:val="0"/>
              <w:spacing w:before="60" w:after="60"/>
              <w:ind w:right="113"/>
              <w:jc w:val="right"/>
              <w:rPr>
                <w:rFonts w:ascii="Times New Roman" w:hAnsi="Times New Roman"/>
                <w:sz w:val="20"/>
                <w:szCs w:val="20"/>
                <w:lang w:val="en-US"/>
              </w:rPr>
            </w:pPr>
            <w:r w:rsidRPr="00714232">
              <w:rPr>
                <w:rFonts w:ascii="Times New Roman" w:hAnsi="Times New Roman"/>
                <w:sz w:val="20"/>
                <w:szCs w:val="20"/>
                <w:lang w:val="en-US"/>
              </w:rPr>
              <w:t>2</w:t>
            </w:r>
          </w:p>
        </w:tc>
      </w:tr>
      <w:tr w:rsidR="004E223B" w:rsidRPr="00391B5D" w:rsidTr="004E223B">
        <w:tblPrEx>
          <w:jc w:val="center"/>
        </w:tblPrEx>
        <w:trPr>
          <w:jc w:val="center"/>
        </w:trPr>
        <w:tc>
          <w:tcPr>
            <w:tcW w:w="4783" w:type="dxa"/>
          </w:tcPr>
          <w:p w:rsidR="004E223B" w:rsidRPr="00714232" w:rsidRDefault="004E223B" w:rsidP="005D512E">
            <w:pPr>
              <w:pStyle w:val="6-1"/>
              <w:spacing w:before="60" w:after="60"/>
              <w:rPr>
                <w:i/>
                <w:sz w:val="20"/>
              </w:rPr>
            </w:pPr>
            <w:r w:rsidRPr="00714232">
              <w:rPr>
                <w:bCs/>
                <w:i/>
                <w:sz w:val="20"/>
              </w:rPr>
              <w:t>Наличие техники</w:t>
            </w:r>
            <w:r w:rsidRPr="00714232">
              <w:rPr>
                <w:i/>
                <w:sz w:val="20"/>
              </w:rPr>
              <w:t xml:space="preserve"> (на конец года), </w:t>
            </w:r>
            <w:r w:rsidRPr="00714232">
              <w:rPr>
                <w:sz w:val="20"/>
              </w:rPr>
              <w:t>ед.:</w:t>
            </w:r>
          </w:p>
        </w:tc>
        <w:tc>
          <w:tcPr>
            <w:tcW w:w="850" w:type="dxa"/>
          </w:tcPr>
          <w:p w:rsidR="004E223B" w:rsidRPr="00714232" w:rsidRDefault="004E223B" w:rsidP="005D512E">
            <w:pPr>
              <w:pStyle w:val="6-"/>
              <w:spacing w:before="60" w:after="60"/>
              <w:ind w:left="0" w:right="113"/>
              <w:jc w:val="right"/>
              <w:rPr>
                <w:sz w:val="20"/>
                <w:szCs w:val="20"/>
              </w:rPr>
            </w:pPr>
          </w:p>
        </w:tc>
        <w:tc>
          <w:tcPr>
            <w:tcW w:w="984" w:type="dxa"/>
          </w:tcPr>
          <w:p w:rsidR="004E223B" w:rsidRPr="00714232" w:rsidRDefault="004E223B" w:rsidP="005D512E">
            <w:pPr>
              <w:pStyle w:val="6-"/>
              <w:spacing w:before="60" w:after="60"/>
              <w:ind w:left="0" w:right="113"/>
              <w:jc w:val="right"/>
              <w:rPr>
                <w:sz w:val="20"/>
                <w:szCs w:val="20"/>
              </w:rPr>
            </w:pPr>
          </w:p>
        </w:tc>
        <w:tc>
          <w:tcPr>
            <w:tcW w:w="985" w:type="dxa"/>
          </w:tcPr>
          <w:p w:rsidR="004E223B" w:rsidRPr="00714232" w:rsidRDefault="004E223B" w:rsidP="005D512E">
            <w:pPr>
              <w:pStyle w:val="6-"/>
              <w:spacing w:before="60" w:after="60"/>
              <w:ind w:left="0" w:right="113"/>
              <w:jc w:val="right"/>
              <w:rPr>
                <w:sz w:val="20"/>
                <w:szCs w:val="20"/>
              </w:rPr>
            </w:pPr>
          </w:p>
        </w:tc>
        <w:tc>
          <w:tcPr>
            <w:tcW w:w="984" w:type="dxa"/>
          </w:tcPr>
          <w:p w:rsidR="004E223B" w:rsidRPr="00714232" w:rsidRDefault="004E223B" w:rsidP="005D512E">
            <w:pPr>
              <w:pStyle w:val="6-"/>
              <w:spacing w:before="60" w:after="60"/>
              <w:ind w:left="0" w:right="113"/>
              <w:jc w:val="right"/>
              <w:rPr>
                <w:sz w:val="20"/>
                <w:szCs w:val="20"/>
              </w:rPr>
            </w:pPr>
          </w:p>
        </w:tc>
        <w:tc>
          <w:tcPr>
            <w:tcW w:w="985" w:type="dxa"/>
          </w:tcPr>
          <w:p w:rsidR="004E223B" w:rsidRPr="00714232" w:rsidRDefault="004E223B" w:rsidP="005D512E">
            <w:pPr>
              <w:pStyle w:val="6-"/>
              <w:spacing w:before="60" w:after="60"/>
              <w:ind w:left="0" w:right="113"/>
              <w:jc w:val="right"/>
              <w:rPr>
                <w:sz w:val="20"/>
                <w:szCs w:val="20"/>
              </w:rPr>
            </w:pPr>
          </w:p>
        </w:tc>
      </w:tr>
      <w:tr w:rsidR="004E223B" w:rsidRPr="00391B5D" w:rsidTr="00560682">
        <w:tblPrEx>
          <w:jc w:val="center"/>
        </w:tblPrEx>
        <w:trPr>
          <w:jc w:val="center"/>
        </w:trPr>
        <w:tc>
          <w:tcPr>
            <w:tcW w:w="4783" w:type="dxa"/>
          </w:tcPr>
          <w:p w:rsidR="004E223B" w:rsidRPr="00714232" w:rsidRDefault="004E223B" w:rsidP="005D512E">
            <w:pPr>
              <w:pStyle w:val="6-2"/>
              <w:spacing w:before="60" w:after="60"/>
              <w:ind w:left="284" w:firstLine="0"/>
              <w:rPr>
                <w:sz w:val="20"/>
                <w:szCs w:val="20"/>
              </w:rPr>
            </w:pPr>
            <w:r w:rsidRPr="00714232">
              <w:rPr>
                <w:sz w:val="20"/>
                <w:szCs w:val="20"/>
              </w:rPr>
              <w:t>Тракторы / тракторы со смонтированными землеройными и другими установками</w:t>
            </w:r>
          </w:p>
        </w:tc>
        <w:tc>
          <w:tcPr>
            <w:tcW w:w="850" w:type="dxa"/>
          </w:tcPr>
          <w:p w:rsidR="004E223B" w:rsidRPr="00714232" w:rsidRDefault="004E223B" w:rsidP="005D512E">
            <w:pPr>
              <w:pStyle w:val="6-"/>
              <w:spacing w:before="60" w:after="60"/>
              <w:ind w:left="0" w:right="113"/>
              <w:jc w:val="right"/>
              <w:rPr>
                <w:sz w:val="20"/>
                <w:szCs w:val="20"/>
              </w:rPr>
            </w:pPr>
            <w:r w:rsidRPr="00714232">
              <w:rPr>
                <w:sz w:val="20"/>
                <w:szCs w:val="20"/>
              </w:rPr>
              <w:t>46/9</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45/7</w:t>
            </w:r>
          </w:p>
        </w:tc>
        <w:tc>
          <w:tcPr>
            <w:tcW w:w="985" w:type="dxa"/>
          </w:tcPr>
          <w:p w:rsidR="004E223B" w:rsidRPr="00714232" w:rsidRDefault="004E223B" w:rsidP="005D512E">
            <w:pPr>
              <w:pStyle w:val="6-"/>
              <w:spacing w:before="60" w:after="60"/>
              <w:ind w:left="0" w:right="113"/>
              <w:jc w:val="right"/>
              <w:rPr>
                <w:sz w:val="20"/>
                <w:szCs w:val="20"/>
              </w:rPr>
            </w:pPr>
            <w:r w:rsidRPr="00714232">
              <w:rPr>
                <w:sz w:val="20"/>
                <w:szCs w:val="20"/>
              </w:rPr>
              <w:t>44/7</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41/8</w:t>
            </w:r>
          </w:p>
        </w:tc>
        <w:tc>
          <w:tcPr>
            <w:tcW w:w="985" w:type="dxa"/>
            <w:shd w:val="clear" w:color="auto" w:fill="auto"/>
          </w:tcPr>
          <w:p w:rsidR="004E223B" w:rsidRPr="00714232" w:rsidRDefault="009F452C" w:rsidP="005D512E">
            <w:pPr>
              <w:pStyle w:val="6-"/>
              <w:spacing w:before="60" w:after="60"/>
              <w:ind w:left="0" w:right="113"/>
              <w:jc w:val="right"/>
              <w:rPr>
                <w:sz w:val="20"/>
                <w:szCs w:val="20"/>
              </w:rPr>
            </w:pPr>
            <w:r>
              <w:rPr>
                <w:sz w:val="20"/>
                <w:szCs w:val="20"/>
              </w:rPr>
              <w:t>37/7</w:t>
            </w:r>
          </w:p>
        </w:tc>
      </w:tr>
      <w:tr w:rsidR="004E223B" w:rsidRPr="00391B5D" w:rsidTr="00560682">
        <w:tblPrEx>
          <w:jc w:val="center"/>
        </w:tblPrEx>
        <w:trPr>
          <w:jc w:val="center"/>
        </w:trPr>
        <w:tc>
          <w:tcPr>
            <w:tcW w:w="4783" w:type="dxa"/>
          </w:tcPr>
          <w:p w:rsidR="004E223B" w:rsidRPr="00714232" w:rsidRDefault="004E223B" w:rsidP="005D512E">
            <w:pPr>
              <w:pStyle w:val="6-2"/>
              <w:spacing w:before="60" w:after="60"/>
              <w:rPr>
                <w:sz w:val="20"/>
                <w:szCs w:val="20"/>
              </w:rPr>
            </w:pPr>
            <w:r w:rsidRPr="00714232">
              <w:rPr>
                <w:sz w:val="20"/>
                <w:szCs w:val="20"/>
              </w:rPr>
              <w:t>Плуги тракторные</w:t>
            </w:r>
          </w:p>
        </w:tc>
        <w:tc>
          <w:tcPr>
            <w:tcW w:w="850" w:type="dxa"/>
          </w:tcPr>
          <w:p w:rsidR="004E223B" w:rsidRPr="00714232" w:rsidRDefault="004E223B" w:rsidP="005D512E">
            <w:pPr>
              <w:pStyle w:val="6-"/>
              <w:spacing w:before="60" w:after="60"/>
              <w:ind w:left="0" w:right="113"/>
              <w:jc w:val="right"/>
              <w:rPr>
                <w:sz w:val="20"/>
                <w:szCs w:val="20"/>
              </w:rPr>
            </w:pPr>
            <w:r w:rsidRPr="00714232">
              <w:rPr>
                <w:sz w:val="20"/>
                <w:szCs w:val="20"/>
              </w:rPr>
              <w:t>11</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10</w:t>
            </w:r>
          </w:p>
        </w:tc>
        <w:tc>
          <w:tcPr>
            <w:tcW w:w="985" w:type="dxa"/>
          </w:tcPr>
          <w:p w:rsidR="004E223B" w:rsidRPr="00714232" w:rsidRDefault="004E223B" w:rsidP="005D512E">
            <w:pPr>
              <w:pStyle w:val="6-"/>
              <w:spacing w:before="60" w:after="60"/>
              <w:ind w:left="0" w:right="113"/>
              <w:jc w:val="right"/>
              <w:rPr>
                <w:sz w:val="20"/>
                <w:szCs w:val="20"/>
              </w:rPr>
            </w:pPr>
            <w:r w:rsidRPr="00714232">
              <w:rPr>
                <w:sz w:val="20"/>
                <w:szCs w:val="20"/>
              </w:rPr>
              <w:t>10</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10</w:t>
            </w:r>
          </w:p>
        </w:tc>
        <w:tc>
          <w:tcPr>
            <w:tcW w:w="985" w:type="dxa"/>
            <w:shd w:val="clear" w:color="auto" w:fill="auto"/>
          </w:tcPr>
          <w:p w:rsidR="004E223B" w:rsidRPr="00714232" w:rsidRDefault="009F452C" w:rsidP="005D512E">
            <w:pPr>
              <w:pStyle w:val="6-"/>
              <w:spacing w:before="60" w:after="60"/>
              <w:ind w:left="0" w:right="113"/>
              <w:jc w:val="right"/>
              <w:rPr>
                <w:sz w:val="20"/>
                <w:szCs w:val="20"/>
              </w:rPr>
            </w:pPr>
            <w:r>
              <w:rPr>
                <w:sz w:val="20"/>
                <w:szCs w:val="20"/>
              </w:rPr>
              <w:t>8</w:t>
            </w:r>
          </w:p>
        </w:tc>
      </w:tr>
      <w:tr w:rsidR="004E223B" w:rsidRPr="00391B5D" w:rsidTr="00560682">
        <w:tblPrEx>
          <w:jc w:val="center"/>
        </w:tblPrEx>
        <w:trPr>
          <w:jc w:val="center"/>
        </w:trPr>
        <w:tc>
          <w:tcPr>
            <w:tcW w:w="4783" w:type="dxa"/>
          </w:tcPr>
          <w:p w:rsidR="004E223B" w:rsidRPr="00714232" w:rsidRDefault="004E223B" w:rsidP="005D512E">
            <w:pPr>
              <w:pStyle w:val="6-2"/>
              <w:spacing w:before="60" w:after="60"/>
              <w:rPr>
                <w:sz w:val="20"/>
                <w:szCs w:val="20"/>
              </w:rPr>
            </w:pPr>
            <w:r w:rsidRPr="00714232">
              <w:rPr>
                <w:sz w:val="20"/>
                <w:szCs w:val="20"/>
              </w:rPr>
              <w:t>Машины для посева</w:t>
            </w:r>
          </w:p>
        </w:tc>
        <w:tc>
          <w:tcPr>
            <w:tcW w:w="850" w:type="dxa"/>
          </w:tcPr>
          <w:p w:rsidR="004E223B" w:rsidRPr="00714232" w:rsidRDefault="004E223B" w:rsidP="005D512E">
            <w:pPr>
              <w:pStyle w:val="6-"/>
              <w:spacing w:before="60" w:after="60"/>
              <w:ind w:left="0" w:right="113"/>
              <w:jc w:val="right"/>
              <w:rPr>
                <w:sz w:val="20"/>
                <w:szCs w:val="20"/>
              </w:rPr>
            </w:pPr>
            <w:r w:rsidRPr="00714232">
              <w:rPr>
                <w:sz w:val="20"/>
                <w:szCs w:val="20"/>
              </w:rPr>
              <w:t>6</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6</w:t>
            </w:r>
          </w:p>
        </w:tc>
        <w:tc>
          <w:tcPr>
            <w:tcW w:w="985" w:type="dxa"/>
          </w:tcPr>
          <w:p w:rsidR="004E223B" w:rsidRPr="00714232" w:rsidRDefault="004E223B" w:rsidP="005D512E">
            <w:pPr>
              <w:pStyle w:val="6-"/>
              <w:spacing w:before="60" w:after="60"/>
              <w:ind w:left="0" w:right="113"/>
              <w:jc w:val="right"/>
              <w:rPr>
                <w:sz w:val="20"/>
                <w:szCs w:val="20"/>
              </w:rPr>
            </w:pPr>
            <w:r w:rsidRPr="00714232">
              <w:rPr>
                <w:sz w:val="20"/>
                <w:szCs w:val="20"/>
              </w:rPr>
              <w:t>6</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6</w:t>
            </w:r>
          </w:p>
        </w:tc>
        <w:tc>
          <w:tcPr>
            <w:tcW w:w="985" w:type="dxa"/>
            <w:shd w:val="clear" w:color="auto" w:fill="auto"/>
          </w:tcPr>
          <w:p w:rsidR="004E223B" w:rsidRPr="00714232" w:rsidRDefault="009F452C" w:rsidP="005D512E">
            <w:pPr>
              <w:pStyle w:val="6-"/>
              <w:spacing w:before="60" w:after="60"/>
              <w:ind w:left="0" w:right="113"/>
              <w:jc w:val="right"/>
              <w:rPr>
                <w:sz w:val="20"/>
                <w:szCs w:val="20"/>
              </w:rPr>
            </w:pPr>
            <w:r>
              <w:rPr>
                <w:sz w:val="20"/>
                <w:szCs w:val="20"/>
              </w:rPr>
              <w:t>4</w:t>
            </w:r>
          </w:p>
        </w:tc>
      </w:tr>
      <w:tr w:rsidR="004E223B" w:rsidRPr="00391B5D" w:rsidTr="00560682">
        <w:tblPrEx>
          <w:jc w:val="center"/>
        </w:tblPrEx>
        <w:trPr>
          <w:jc w:val="center"/>
        </w:trPr>
        <w:tc>
          <w:tcPr>
            <w:tcW w:w="4783" w:type="dxa"/>
          </w:tcPr>
          <w:p w:rsidR="004E223B" w:rsidRPr="00714232" w:rsidRDefault="004E223B" w:rsidP="005D512E">
            <w:pPr>
              <w:pStyle w:val="6-2"/>
              <w:spacing w:before="60" w:after="60"/>
              <w:rPr>
                <w:sz w:val="20"/>
                <w:szCs w:val="20"/>
              </w:rPr>
            </w:pPr>
            <w:r w:rsidRPr="00714232">
              <w:rPr>
                <w:sz w:val="20"/>
                <w:szCs w:val="20"/>
              </w:rPr>
              <w:t>Культиваторы</w:t>
            </w:r>
          </w:p>
        </w:tc>
        <w:tc>
          <w:tcPr>
            <w:tcW w:w="850" w:type="dxa"/>
          </w:tcPr>
          <w:p w:rsidR="004E223B" w:rsidRPr="00714232" w:rsidRDefault="004E223B" w:rsidP="005D512E">
            <w:pPr>
              <w:pStyle w:val="6-"/>
              <w:spacing w:before="60" w:after="60"/>
              <w:ind w:left="0" w:right="113"/>
              <w:jc w:val="right"/>
              <w:rPr>
                <w:sz w:val="20"/>
                <w:szCs w:val="20"/>
              </w:rPr>
            </w:pPr>
            <w:r w:rsidRPr="00714232">
              <w:rPr>
                <w:sz w:val="20"/>
                <w:szCs w:val="20"/>
              </w:rPr>
              <w:t>3</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4</w:t>
            </w:r>
          </w:p>
        </w:tc>
        <w:tc>
          <w:tcPr>
            <w:tcW w:w="985" w:type="dxa"/>
          </w:tcPr>
          <w:p w:rsidR="004E223B" w:rsidRPr="00714232" w:rsidRDefault="004E223B" w:rsidP="005D512E">
            <w:pPr>
              <w:pStyle w:val="6-"/>
              <w:spacing w:before="60" w:after="60"/>
              <w:ind w:left="0" w:right="113"/>
              <w:jc w:val="right"/>
              <w:rPr>
                <w:sz w:val="20"/>
                <w:szCs w:val="20"/>
              </w:rPr>
            </w:pPr>
            <w:r w:rsidRPr="00714232">
              <w:rPr>
                <w:sz w:val="20"/>
                <w:szCs w:val="20"/>
              </w:rPr>
              <w:t>4</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3</w:t>
            </w:r>
          </w:p>
        </w:tc>
        <w:tc>
          <w:tcPr>
            <w:tcW w:w="985" w:type="dxa"/>
            <w:shd w:val="clear" w:color="auto" w:fill="auto"/>
          </w:tcPr>
          <w:p w:rsidR="004E223B" w:rsidRPr="00714232" w:rsidRDefault="009F452C" w:rsidP="005D512E">
            <w:pPr>
              <w:pStyle w:val="6-"/>
              <w:spacing w:before="60" w:after="60"/>
              <w:ind w:left="0" w:right="113"/>
              <w:jc w:val="right"/>
              <w:rPr>
                <w:sz w:val="20"/>
                <w:szCs w:val="20"/>
              </w:rPr>
            </w:pPr>
            <w:r>
              <w:rPr>
                <w:sz w:val="20"/>
                <w:szCs w:val="20"/>
              </w:rPr>
              <w:t>2</w:t>
            </w:r>
          </w:p>
        </w:tc>
      </w:tr>
      <w:tr w:rsidR="004E223B" w:rsidRPr="00391B5D" w:rsidTr="00560682">
        <w:tblPrEx>
          <w:jc w:val="center"/>
        </w:tblPrEx>
        <w:trPr>
          <w:jc w:val="center"/>
        </w:trPr>
        <w:tc>
          <w:tcPr>
            <w:tcW w:w="4783" w:type="dxa"/>
          </w:tcPr>
          <w:p w:rsidR="004E223B" w:rsidRPr="00714232" w:rsidRDefault="004E223B" w:rsidP="005D512E">
            <w:pPr>
              <w:pStyle w:val="6-2"/>
              <w:spacing w:before="60" w:after="60"/>
              <w:rPr>
                <w:sz w:val="20"/>
                <w:szCs w:val="20"/>
              </w:rPr>
            </w:pPr>
            <w:r w:rsidRPr="00714232">
              <w:rPr>
                <w:sz w:val="20"/>
                <w:szCs w:val="20"/>
              </w:rPr>
              <w:t>Косилки</w:t>
            </w:r>
          </w:p>
        </w:tc>
        <w:tc>
          <w:tcPr>
            <w:tcW w:w="850" w:type="dxa"/>
          </w:tcPr>
          <w:p w:rsidR="004E223B" w:rsidRPr="00714232" w:rsidRDefault="004E223B" w:rsidP="005D512E">
            <w:pPr>
              <w:pStyle w:val="6-"/>
              <w:spacing w:before="60" w:after="60"/>
              <w:ind w:left="0" w:right="113"/>
              <w:jc w:val="right"/>
              <w:rPr>
                <w:sz w:val="20"/>
                <w:szCs w:val="20"/>
              </w:rPr>
            </w:pPr>
            <w:r w:rsidRPr="00714232">
              <w:rPr>
                <w:sz w:val="20"/>
                <w:szCs w:val="20"/>
              </w:rPr>
              <w:t>15</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16</w:t>
            </w:r>
          </w:p>
        </w:tc>
        <w:tc>
          <w:tcPr>
            <w:tcW w:w="985" w:type="dxa"/>
          </w:tcPr>
          <w:p w:rsidR="004E223B" w:rsidRPr="00714232" w:rsidRDefault="004E223B" w:rsidP="005D512E">
            <w:pPr>
              <w:pStyle w:val="6-"/>
              <w:spacing w:before="60" w:after="60"/>
              <w:ind w:left="0" w:right="113"/>
              <w:jc w:val="right"/>
              <w:rPr>
                <w:sz w:val="20"/>
                <w:szCs w:val="20"/>
              </w:rPr>
            </w:pPr>
            <w:r w:rsidRPr="00714232">
              <w:rPr>
                <w:sz w:val="20"/>
                <w:szCs w:val="20"/>
              </w:rPr>
              <w:t>16</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14</w:t>
            </w:r>
          </w:p>
        </w:tc>
        <w:tc>
          <w:tcPr>
            <w:tcW w:w="985" w:type="dxa"/>
            <w:shd w:val="clear" w:color="auto" w:fill="auto"/>
          </w:tcPr>
          <w:p w:rsidR="004E223B" w:rsidRPr="00714232" w:rsidRDefault="009F452C" w:rsidP="005D512E">
            <w:pPr>
              <w:pStyle w:val="6-"/>
              <w:spacing w:before="60" w:after="60"/>
              <w:ind w:left="0" w:right="113"/>
              <w:jc w:val="right"/>
              <w:rPr>
                <w:sz w:val="20"/>
                <w:szCs w:val="20"/>
              </w:rPr>
            </w:pPr>
            <w:r>
              <w:rPr>
                <w:sz w:val="20"/>
                <w:szCs w:val="20"/>
              </w:rPr>
              <w:t>9</w:t>
            </w:r>
          </w:p>
        </w:tc>
      </w:tr>
      <w:tr w:rsidR="004E223B" w:rsidRPr="00391B5D" w:rsidTr="00560682">
        <w:tblPrEx>
          <w:jc w:val="center"/>
        </w:tblPrEx>
        <w:trPr>
          <w:jc w:val="center"/>
        </w:trPr>
        <w:tc>
          <w:tcPr>
            <w:tcW w:w="4783" w:type="dxa"/>
          </w:tcPr>
          <w:p w:rsidR="004E223B" w:rsidRPr="00714232" w:rsidRDefault="004E223B" w:rsidP="005D512E">
            <w:pPr>
              <w:pStyle w:val="6-2"/>
              <w:spacing w:before="60" w:after="60"/>
              <w:rPr>
                <w:sz w:val="20"/>
                <w:szCs w:val="20"/>
              </w:rPr>
            </w:pPr>
            <w:r w:rsidRPr="00714232">
              <w:rPr>
                <w:sz w:val="20"/>
                <w:szCs w:val="20"/>
              </w:rPr>
              <w:t>Пресс-подборщики</w:t>
            </w:r>
          </w:p>
        </w:tc>
        <w:tc>
          <w:tcPr>
            <w:tcW w:w="850" w:type="dxa"/>
          </w:tcPr>
          <w:p w:rsidR="004E223B" w:rsidRPr="00714232" w:rsidRDefault="004E223B" w:rsidP="005D512E">
            <w:pPr>
              <w:pStyle w:val="6-"/>
              <w:spacing w:before="60" w:after="60"/>
              <w:ind w:left="0" w:right="113"/>
              <w:jc w:val="right"/>
              <w:rPr>
                <w:sz w:val="20"/>
                <w:szCs w:val="20"/>
              </w:rPr>
            </w:pPr>
            <w:r w:rsidRPr="00714232">
              <w:rPr>
                <w:sz w:val="20"/>
                <w:szCs w:val="20"/>
              </w:rPr>
              <w:t>9</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9</w:t>
            </w:r>
          </w:p>
        </w:tc>
        <w:tc>
          <w:tcPr>
            <w:tcW w:w="985" w:type="dxa"/>
          </w:tcPr>
          <w:p w:rsidR="004E223B" w:rsidRPr="00714232" w:rsidRDefault="004E223B" w:rsidP="005D512E">
            <w:pPr>
              <w:pStyle w:val="6-"/>
              <w:spacing w:before="60" w:after="60"/>
              <w:ind w:left="0" w:right="113"/>
              <w:jc w:val="right"/>
              <w:rPr>
                <w:sz w:val="20"/>
                <w:szCs w:val="20"/>
              </w:rPr>
            </w:pPr>
            <w:r w:rsidRPr="00714232">
              <w:rPr>
                <w:sz w:val="20"/>
                <w:szCs w:val="20"/>
              </w:rPr>
              <w:t>9</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8</w:t>
            </w:r>
          </w:p>
        </w:tc>
        <w:tc>
          <w:tcPr>
            <w:tcW w:w="985" w:type="dxa"/>
            <w:shd w:val="clear" w:color="auto" w:fill="auto"/>
          </w:tcPr>
          <w:p w:rsidR="004E223B" w:rsidRPr="00714232" w:rsidRDefault="009F452C" w:rsidP="005D512E">
            <w:pPr>
              <w:pStyle w:val="6-"/>
              <w:spacing w:before="60" w:after="60"/>
              <w:ind w:left="0" w:right="113"/>
              <w:jc w:val="right"/>
              <w:rPr>
                <w:sz w:val="20"/>
                <w:szCs w:val="20"/>
              </w:rPr>
            </w:pPr>
            <w:r>
              <w:rPr>
                <w:sz w:val="20"/>
                <w:szCs w:val="20"/>
              </w:rPr>
              <w:t>8</w:t>
            </w:r>
          </w:p>
        </w:tc>
      </w:tr>
      <w:tr w:rsidR="004E223B" w:rsidRPr="00391B5D" w:rsidTr="00560682">
        <w:tblPrEx>
          <w:jc w:val="center"/>
        </w:tblPrEx>
        <w:trPr>
          <w:jc w:val="center"/>
        </w:trPr>
        <w:tc>
          <w:tcPr>
            <w:tcW w:w="4783" w:type="dxa"/>
          </w:tcPr>
          <w:p w:rsidR="004E223B" w:rsidRPr="00714232" w:rsidRDefault="004E223B" w:rsidP="005D512E">
            <w:pPr>
              <w:pStyle w:val="6-3"/>
              <w:spacing w:before="60" w:after="60"/>
              <w:rPr>
                <w:sz w:val="20"/>
                <w:szCs w:val="20"/>
              </w:rPr>
            </w:pPr>
            <w:r w:rsidRPr="00714232">
              <w:rPr>
                <w:sz w:val="20"/>
                <w:szCs w:val="20"/>
              </w:rPr>
              <w:t>Комбайны кормоуборочные</w:t>
            </w:r>
          </w:p>
        </w:tc>
        <w:tc>
          <w:tcPr>
            <w:tcW w:w="850" w:type="dxa"/>
          </w:tcPr>
          <w:p w:rsidR="004E223B" w:rsidRPr="00714232" w:rsidRDefault="004E223B" w:rsidP="005D512E">
            <w:pPr>
              <w:pStyle w:val="6-"/>
              <w:spacing w:before="60" w:after="60"/>
              <w:ind w:left="0" w:right="113"/>
              <w:jc w:val="right"/>
              <w:rPr>
                <w:sz w:val="20"/>
                <w:szCs w:val="20"/>
              </w:rPr>
            </w:pPr>
            <w:r w:rsidRPr="00714232">
              <w:rPr>
                <w:sz w:val="20"/>
                <w:szCs w:val="20"/>
              </w:rPr>
              <w:t>2</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5</w:t>
            </w:r>
          </w:p>
        </w:tc>
        <w:tc>
          <w:tcPr>
            <w:tcW w:w="985" w:type="dxa"/>
          </w:tcPr>
          <w:p w:rsidR="004E223B" w:rsidRPr="00714232" w:rsidRDefault="004E223B" w:rsidP="005D512E">
            <w:pPr>
              <w:pStyle w:val="6-"/>
              <w:spacing w:before="60" w:after="60"/>
              <w:ind w:left="0" w:right="113"/>
              <w:jc w:val="right"/>
              <w:rPr>
                <w:sz w:val="20"/>
                <w:szCs w:val="20"/>
              </w:rPr>
            </w:pPr>
            <w:r w:rsidRPr="00714232">
              <w:rPr>
                <w:sz w:val="20"/>
                <w:szCs w:val="20"/>
              </w:rPr>
              <w:t>5</w:t>
            </w:r>
          </w:p>
        </w:tc>
        <w:tc>
          <w:tcPr>
            <w:tcW w:w="984" w:type="dxa"/>
          </w:tcPr>
          <w:p w:rsidR="004E223B" w:rsidRPr="00714232" w:rsidRDefault="004E223B" w:rsidP="005D512E">
            <w:pPr>
              <w:pStyle w:val="6-"/>
              <w:spacing w:before="60" w:after="60"/>
              <w:ind w:left="0" w:right="113"/>
              <w:jc w:val="right"/>
              <w:rPr>
                <w:sz w:val="20"/>
                <w:szCs w:val="20"/>
              </w:rPr>
            </w:pPr>
            <w:r w:rsidRPr="00714232">
              <w:rPr>
                <w:sz w:val="20"/>
                <w:szCs w:val="20"/>
              </w:rPr>
              <w:t>6</w:t>
            </w:r>
          </w:p>
        </w:tc>
        <w:tc>
          <w:tcPr>
            <w:tcW w:w="985" w:type="dxa"/>
            <w:shd w:val="clear" w:color="auto" w:fill="auto"/>
          </w:tcPr>
          <w:p w:rsidR="004E223B" w:rsidRPr="00714232" w:rsidRDefault="009F452C" w:rsidP="005D512E">
            <w:pPr>
              <w:pStyle w:val="6-"/>
              <w:spacing w:before="60" w:after="60"/>
              <w:ind w:left="0" w:right="113"/>
              <w:jc w:val="right"/>
              <w:rPr>
                <w:sz w:val="20"/>
                <w:szCs w:val="20"/>
              </w:rPr>
            </w:pPr>
            <w:r>
              <w:rPr>
                <w:sz w:val="20"/>
                <w:szCs w:val="20"/>
              </w:rPr>
              <w:t>4</w:t>
            </w:r>
          </w:p>
        </w:tc>
      </w:tr>
      <w:tr w:rsidR="004E223B" w:rsidRPr="00391B5D" w:rsidTr="00560682">
        <w:tblPrEx>
          <w:jc w:val="center"/>
        </w:tblPrEx>
        <w:trPr>
          <w:jc w:val="center"/>
        </w:trPr>
        <w:tc>
          <w:tcPr>
            <w:tcW w:w="4783" w:type="dxa"/>
          </w:tcPr>
          <w:p w:rsidR="004E223B" w:rsidRPr="00714232" w:rsidRDefault="004E223B" w:rsidP="005D512E">
            <w:pPr>
              <w:pStyle w:val="6-1"/>
              <w:spacing w:before="60" w:after="60"/>
              <w:rPr>
                <w:i/>
                <w:sz w:val="20"/>
              </w:rPr>
            </w:pPr>
            <w:r w:rsidRPr="00714232">
              <w:rPr>
                <w:bCs/>
                <w:i/>
                <w:sz w:val="20"/>
              </w:rPr>
              <w:t>Реализация сельскохозяйственной продукции</w:t>
            </w:r>
            <w:r w:rsidRPr="00714232">
              <w:rPr>
                <w:i/>
                <w:sz w:val="20"/>
              </w:rPr>
              <w:t xml:space="preserve">, </w:t>
            </w:r>
            <w:proofErr w:type="gramStart"/>
            <w:r w:rsidRPr="00714232">
              <w:rPr>
                <w:sz w:val="20"/>
              </w:rPr>
              <w:t>т</w:t>
            </w:r>
            <w:proofErr w:type="gramEnd"/>
          </w:p>
        </w:tc>
        <w:tc>
          <w:tcPr>
            <w:tcW w:w="850" w:type="dxa"/>
          </w:tcPr>
          <w:p w:rsidR="004E223B" w:rsidRPr="00714232" w:rsidRDefault="004E223B" w:rsidP="005D512E">
            <w:pPr>
              <w:pStyle w:val="6-"/>
              <w:spacing w:before="60" w:after="60"/>
              <w:jc w:val="right"/>
              <w:rPr>
                <w:sz w:val="20"/>
                <w:szCs w:val="20"/>
              </w:rPr>
            </w:pPr>
          </w:p>
        </w:tc>
        <w:tc>
          <w:tcPr>
            <w:tcW w:w="984" w:type="dxa"/>
          </w:tcPr>
          <w:p w:rsidR="004E223B" w:rsidRPr="00714232" w:rsidRDefault="004E223B" w:rsidP="005D512E">
            <w:pPr>
              <w:pStyle w:val="6-"/>
              <w:spacing w:before="60" w:after="60"/>
              <w:jc w:val="right"/>
              <w:rPr>
                <w:sz w:val="20"/>
                <w:szCs w:val="20"/>
              </w:rPr>
            </w:pPr>
          </w:p>
        </w:tc>
        <w:tc>
          <w:tcPr>
            <w:tcW w:w="985" w:type="dxa"/>
          </w:tcPr>
          <w:p w:rsidR="004E223B" w:rsidRPr="00714232" w:rsidRDefault="004E223B" w:rsidP="005D512E">
            <w:pPr>
              <w:pStyle w:val="6-"/>
              <w:spacing w:before="60" w:after="60"/>
              <w:jc w:val="right"/>
              <w:rPr>
                <w:sz w:val="20"/>
                <w:szCs w:val="20"/>
              </w:rPr>
            </w:pPr>
          </w:p>
        </w:tc>
        <w:tc>
          <w:tcPr>
            <w:tcW w:w="984" w:type="dxa"/>
          </w:tcPr>
          <w:p w:rsidR="004E223B" w:rsidRPr="00714232" w:rsidRDefault="004E223B" w:rsidP="005D512E">
            <w:pPr>
              <w:pStyle w:val="6-"/>
              <w:spacing w:before="60" w:after="60"/>
              <w:jc w:val="right"/>
              <w:rPr>
                <w:sz w:val="20"/>
                <w:szCs w:val="20"/>
              </w:rPr>
            </w:pPr>
          </w:p>
        </w:tc>
        <w:tc>
          <w:tcPr>
            <w:tcW w:w="985" w:type="dxa"/>
            <w:shd w:val="clear" w:color="auto" w:fill="auto"/>
          </w:tcPr>
          <w:p w:rsidR="004E223B" w:rsidRPr="00714232" w:rsidRDefault="004E223B" w:rsidP="005D512E">
            <w:pPr>
              <w:pStyle w:val="6-"/>
              <w:spacing w:before="60" w:after="60"/>
              <w:jc w:val="right"/>
              <w:rPr>
                <w:sz w:val="20"/>
                <w:szCs w:val="20"/>
              </w:rPr>
            </w:pPr>
          </w:p>
        </w:tc>
      </w:tr>
      <w:tr w:rsidR="004E223B" w:rsidRPr="00391B5D" w:rsidTr="00560682">
        <w:tblPrEx>
          <w:jc w:val="center"/>
        </w:tblPrEx>
        <w:trPr>
          <w:jc w:val="center"/>
        </w:trPr>
        <w:tc>
          <w:tcPr>
            <w:tcW w:w="4783" w:type="dxa"/>
          </w:tcPr>
          <w:p w:rsidR="004E223B" w:rsidRPr="00391B5D" w:rsidRDefault="004E223B" w:rsidP="005D512E">
            <w:pPr>
              <w:pStyle w:val="6-2"/>
              <w:spacing w:before="60" w:after="60"/>
              <w:rPr>
                <w:sz w:val="20"/>
                <w:szCs w:val="20"/>
              </w:rPr>
            </w:pPr>
            <w:r w:rsidRPr="00391B5D">
              <w:rPr>
                <w:sz w:val="20"/>
                <w:szCs w:val="20"/>
              </w:rPr>
              <w:t>Картофель</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98</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39</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67</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5</w:t>
            </w:r>
          </w:p>
        </w:tc>
        <w:tc>
          <w:tcPr>
            <w:tcW w:w="985" w:type="dxa"/>
            <w:shd w:val="clear" w:color="auto" w:fill="auto"/>
          </w:tcPr>
          <w:p w:rsidR="004E223B" w:rsidRPr="00714232" w:rsidRDefault="009F452C" w:rsidP="005D512E">
            <w:pPr>
              <w:pStyle w:val="6-"/>
              <w:spacing w:before="60" w:after="60"/>
              <w:ind w:left="0" w:right="170"/>
              <w:jc w:val="right"/>
              <w:rPr>
                <w:sz w:val="20"/>
                <w:szCs w:val="20"/>
              </w:rPr>
            </w:pPr>
            <w:r>
              <w:rPr>
                <w:sz w:val="20"/>
                <w:szCs w:val="20"/>
              </w:rPr>
              <w:t>50</w:t>
            </w:r>
          </w:p>
        </w:tc>
      </w:tr>
      <w:tr w:rsidR="004E223B" w:rsidRPr="00391B5D" w:rsidTr="00560682">
        <w:tblPrEx>
          <w:jc w:val="center"/>
        </w:tblPrEx>
        <w:trPr>
          <w:jc w:val="center"/>
        </w:trPr>
        <w:tc>
          <w:tcPr>
            <w:tcW w:w="4783" w:type="dxa"/>
          </w:tcPr>
          <w:p w:rsidR="004E223B" w:rsidRPr="00391B5D" w:rsidRDefault="004E223B" w:rsidP="005D512E">
            <w:pPr>
              <w:pStyle w:val="6-2"/>
              <w:spacing w:before="60" w:after="60"/>
              <w:rPr>
                <w:sz w:val="20"/>
                <w:szCs w:val="20"/>
              </w:rPr>
            </w:pPr>
            <w:r w:rsidRPr="00391B5D">
              <w:rPr>
                <w:sz w:val="20"/>
                <w:szCs w:val="20"/>
              </w:rPr>
              <w:t>Скот и птица в живом весе</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89</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81</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52</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57</w:t>
            </w:r>
          </w:p>
        </w:tc>
        <w:tc>
          <w:tcPr>
            <w:tcW w:w="985" w:type="dxa"/>
            <w:shd w:val="clear" w:color="auto" w:fill="auto"/>
          </w:tcPr>
          <w:p w:rsidR="004E223B" w:rsidRPr="00714232" w:rsidRDefault="009F452C" w:rsidP="005D512E">
            <w:pPr>
              <w:pStyle w:val="6-"/>
              <w:spacing w:before="60" w:after="60"/>
              <w:ind w:left="0" w:right="170"/>
              <w:jc w:val="right"/>
              <w:rPr>
                <w:sz w:val="20"/>
                <w:szCs w:val="20"/>
              </w:rPr>
            </w:pPr>
            <w:r>
              <w:rPr>
                <w:sz w:val="20"/>
                <w:szCs w:val="20"/>
              </w:rPr>
              <w:t>54</w:t>
            </w:r>
          </w:p>
        </w:tc>
      </w:tr>
      <w:tr w:rsidR="004E223B" w:rsidRPr="00391B5D" w:rsidTr="00560682">
        <w:tblPrEx>
          <w:jc w:val="center"/>
        </w:tblPrEx>
        <w:trPr>
          <w:jc w:val="center"/>
        </w:trPr>
        <w:tc>
          <w:tcPr>
            <w:tcW w:w="4783" w:type="dxa"/>
          </w:tcPr>
          <w:p w:rsidR="004E223B" w:rsidRPr="00391B5D" w:rsidRDefault="004E223B" w:rsidP="005D512E">
            <w:pPr>
              <w:pStyle w:val="6-2"/>
              <w:spacing w:before="60" w:after="60"/>
              <w:rPr>
                <w:sz w:val="20"/>
                <w:szCs w:val="20"/>
              </w:rPr>
            </w:pPr>
            <w:r w:rsidRPr="00391B5D">
              <w:rPr>
                <w:sz w:val="20"/>
                <w:szCs w:val="20"/>
              </w:rPr>
              <w:t>Молоко</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869</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931</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976</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1016</w:t>
            </w:r>
          </w:p>
        </w:tc>
        <w:tc>
          <w:tcPr>
            <w:tcW w:w="985" w:type="dxa"/>
            <w:shd w:val="clear" w:color="auto" w:fill="auto"/>
          </w:tcPr>
          <w:p w:rsidR="004E223B" w:rsidRPr="00714232" w:rsidRDefault="009F452C" w:rsidP="005D512E">
            <w:pPr>
              <w:pStyle w:val="6-"/>
              <w:spacing w:before="60" w:after="60"/>
              <w:ind w:left="0" w:right="170"/>
              <w:jc w:val="right"/>
              <w:rPr>
                <w:sz w:val="20"/>
                <w:szCs w:val="20"/>
              </w:rPr>
            </w:pPr>
            <w:r>
              <w:rPr>
                <w:sz w:val="20"/>
                <w:szCs w:val="20"/>
              </w:rPr>
              <w:t>1218,5</w:t>
            </w:r>
          </w:p>
        </w:tc>
      </w:tr>
      <w:tr w:rsidR="004E223B" w:rsidRPr="00391B5D" w:rsidTr="004E223B">
        <w:tblPrEx>
          <w:jc w:val="center"/>
        </w:tblPrEx>
        <w:trPr>
          <w:trHeight w:val="85"/>
          <w:jc w:val="center"/>
        </w:trPr>
        <w:tc>
          <w:tcPr>
            <w:tcW w:w="4783" w:type="dxa"/>
          </w:tcPr>
          <w:p w:rsidR="004E223B" w:rsidRPr="00391B5D" w:rsidRDefault="004E223B" w:rsidP="001E4857">
            <w:pPr>
              <w:pStyle w:val="6-1"/>
              <w:spacing w:before="60" w:after="60"/>
              <w:ind w:left="0" w:firstLine="0"/>
              <w:rPr>
                <w:b/>
                <w:bCs/>
                <w:i/>
                <w:sz w:val="20"/>
              </w:rPr>
            </w:pPr>
            <w:r w:rsidRPr="00391B5D">
              <w:rPr>
                <w:b/>
                <w:bCs/>
                <w:i/>
                <w:sz w:val="20"/>
              </w:rPr>
              <w:t xml:space="preserve">Крестьянские (фермерские) хозяйства </w:t>
            </w:r>
            <w:r w:rsidRPr="00391B5D">
              <w:rPr>
                <w:b/>
                <w:bCs/>
                <w:i/>
                <w:sz w:val="20"/>
                <w:vertAlign w:val="superscript"/>
              </w:rPr>
              <w:t>*</w:t>
            </w:r>
          </w:p>
        </w:tc>
        <w:tc>
          <w:tcPr>
            <w:tcW w:w="850"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r>
      <w:tr w:rsidR="004E223B" w:rsidRPr="00391B5D" w:rsidTr="004E223B">
        <w:tblPrEx>
          <w:jc w:val="center"/>
        </w:tblPrEx>
        <w:trPr>
          <w:jc w:val="center"/>
        </w:trPr>
        <w:tc>
          <w:tcPr>
            <w:tcW w:w="4783" w:type="dxa"/>
          </w:tcPr>
          <w:p w:rsidR="004E223B" w:rsidRPr="00391B5D" w:rsidRDefault="004E223B" w:rsidP="005D512E">
            <w:pPr>
              <w:pStyle w:val="6-1"/>
              <w:spacing w:before="60" w:after="60"/>
              <w:rPr>
                <w:i/>
                <w:sz w:val="20"/>
              </w:rPr>
            </w:pPr>
            <w:r w:rsidRPr="00391B5D">
              <w:rPr>
                <w:bCs/>
                <w:i/>
                <w:sz w:val="20"/>
              </w:rPr>
              <w:t>Число хозяйств</w:t>
            </w:r>
            <w:r w:rsidRPr="00391B5D">
              <w:rPr>
                <w:i/>
                <w:sz w:val="20"/>
              </w:rPr>
              <w:t xml:space="preserve"> (на конец года), </w:t>
            </w:r>
            <w:r w:rsidRPr="00391B5D">
              <w:rPr>
                <w:sz w:val="20"/>
              </w:rPr>
              <w:t>ед</w:t>
            </w:r>
            <w:r>
              <w:rPr>
                <w:sz w:val="20"/>
              </w:rPr>
              <w:t>.</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11</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25</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47</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61</w:t>
            </w:r>
          </w:p>
        </w:tc>
        <w:tc>
          <w:tcPr>
            <w:tcW w:w="985" w:type="dxa"/>
          </w:tcPr>
          <w:p w:rsidR="004E223B" w:rsidRPr="00391B5D" w:rsidRDefault="004E223B" w:rsidP="005D512E">
            <w:pPr>
              <w:pStyle w:val="6-"/>
              <w:spacing w:before="60" w:after="60"/>
              <w:ind w:left="0" w:right="170"/>
              <w:jc w:val="right"/>
              <w:rPr>
                <w:sz w:val="20"/>
                <w:szCs w:val="20"/>
                <w:lang w:val="en-US"/>
              </w:rPr>
            </w:pPr>
            <w:r w:rsidRPr="00391B5D">
              <w:rPr>
                <w:sz w:val="20"/>
                <w:szCs w:val="20"/>
                <w:lang w:val="en-US"/>
              </w:rPr>
              <w:t>67</w:t>
            </w:r>
          </w:p>
        </w:tc>
      </w:tr>
      <w:tr w:rsidR="004E223B" w:rsidRPr="00391B5D" w:rsidTr="004E223B">
        <w:tblPrEx>
          <w:jc w:val="center"/>
        </w:tblPrEx>
        <w:trPr>
          <w:jc w:val="center"/>
        </w:trPr>
        <w:tc>
          <w:tcPr>
            <w:tcW w:w="4783" w:type="dxa"/>
          </w:tcPr>
          <w:p w:rsidR="004E223B" w:rsidRPr="00391B5D" w:rsidRDefault="004E223B" w:rsidP="001E4857">
            <w:pPr>
              <w:pStyle w:val="6-1"/>
              <w:spacing w:before="60" w:after="60"/>
              <w:ind w:left="142" w:hanging="29"/>
              <w:rPr>
                <w:i/>
                <w:sz w:val="20"/>
              </w:rPr>
            </w:pPr>
            <w:r w:rsidRPr="00391B5D">
              <w:rPr>
                <w:i/>
                <w:sz w:val="20"/>
              </w:rPr>
              <w:t xml:space="preserve">Валовой сбор основных сельскохозяйственных культур, </w:t>
            </w:r>
            <w:proofErr w:type="gramStart"/>
            <w:r w:rsidRPr="00391B5D">
              <w:rPr>
                <w:sz w:val="20"/>
              </w:rPr>
              <w:t>т</w:t>
            </w:r>
            <w:proofErr w:type="gramEnd"/>
          </w:p>
        </w:tc>
        <w:tc>
          <w:tcPr>
            <w:tcW w:w="850"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r>
      <w:tr w:rsidR="004E223B" w:rsidRPr="00391B5D" w:rsidTr="004E223B">
        <w:tblPrEx>
          <w:jc w:val="center"/>
        </w:tblPrEx>
        <w:trPr>
          <w:jc w:val="center"/>
        </w:trPr>
        <w:tc>
          <w:tcPr>
            <w:tcW w:w="4783" w:type="dxa"/>
          </w:tcPr>
          <w:p w:rsidR="004E223B" w:rsidRPr="00391B5D" w:rsidRDefault="004E223B" w:rsidP="005D512E">
            <w:pPr>
              <w:pStyle w:val="6-2"/>
              <w:spacing w:before="60" w:after="60"/>
              <w:rPr>
                <w:sz w:val="20"/>
                <w:szCs w:val="20"/>
              </w:rPr>
            </w:pPr>
            <w:r w:rsidRPr="00391B5D">
              <w:rPr>
                <w:sz w:val="20"/>
                <w:szCs w:val="20"/>
              </w:rPr>
              <w:t>Картофель</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103</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106</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113</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136</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к</w:t>
            </w:r>
          </w:p>
        </w:tc>
      </w:tr>
      <w:tr w:rsidR="004E223B" w:rsidRPr="00391B5D" w:rsidTr="004E223B">
        <w:tblPrEx>
          <w:jc w:val="center"/>
        </w:tblPrEx>
        <w:trPr>
          <w:jc w:val="center"/>
        </w:trPr>
        <w:tc>
          <w:tcPr>
            <w:tcW w:w="4783" w:type="dxa"/>
          </w:tcPr>
          <w:p w:rsidR="004E223B" w:rsidRPr="00391B5D" w:rsidRDefault="004E223B" w:rsidP="005D512E">
            <w:pPr>
              <w:pStyle w:val="6-2"/>
              <w:spacing w:before="60" w:after="60"/>
              <w:rPr>
                <w:sz w:val="20"/>
                <w:szCs w:val="20"/>
              </w:rPr>
            </w:pPr>
            <w:r w:rsidRPr="00391B5D">
              <w:rPr>
                <w:sz w:val="20"/>
                <w:szCs w:val="20"/>
              </w:rPr>
              <w:lastRenderedPageBreak/>
              <w:t>Овощи (открытого и защищенного грунта)</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17</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9</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6</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7</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14</w:t>
            </w:r>
          </w:p>
        </w:tc>
      </w:tr>
      <w:tr w:rsidR="004E223B" w:rsidRPr="00391B5D" w:rsidTr="004E223B">
        <w:tblPrEx>
          <w:jc w:val="center"/>
        </w:tblPrEx>
        <w:trPr>
          <w:jc w:val="center"/>
        </w:trPr>
        <w:tc>
          <w:tcPr>
            <w:tcW w:w="4783" w:type="dxa"/>
          </w:tcPr>
          <w:p w:rsidR="004E223B" w:rsidRPr="00391B5D" w:rsidRDefault="004E223B" w:rsidP="005D512E">
            <w:pPr>
              <w:pStyle w:val="6-1"/>
              <w:spacing w:before="60" w:after="60"/>
              <w:rPr>
                <w:bCs/>
                <w:i/>
                <w:sz w:val="20"/>
              </w:rPr>
            </w:pPr>
            <w:r w:rsidRPr="00391B5D">
              <w:rPr>
                <w:bCs/>
                <w:i/>
                <w:sz w:val="20"/>
              </w:rPr>
              <w:t xml:space="preserve">Численность скота </w:t>
            </w:r>
            <w:r w:rsidRPr="00391B5D">
              <w:rPr>
                <w:i/>
                <w:sz w:val="20"/>
              </w:rPr>
              <w:t>(на конец года)</w:t>
            </w:r>
            <w:proofErr w:type="gramStart"/>
            <w:r w:rsidRPr="00391B5D">
              <w:rPr>
                <w:i/>
                <w:sz w:val="20"/>
              </w:rPr>
              <w:t>,</w:t>
            </w:r>
            <w:r w:rsidRPr="00391B5D">
              <w:rPr>
                <w:sz w:val="20"/>
              </w:rPr>
              <w:t>г</w:t>
            </w:r>
            <w:proofErr w:type="gramEnd"/>
            <w:r w:rsidRPr="00391B5D">
              <w:rPr>
                <w:sz w:val="20"/>
              </w:rPr>
              <w:t>ол</w:t>
            </w:r>
          </w:p>
        </w:tc>
        <w:tc>
          <w:tcPr>
            <w:tcW w:w="850"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r>
      <w:tr w:rsidR="004E223B" w:rsidRPr="00391B5D" w:rsidTr="004E223B">
        <w:tblPrEx>
          <w:jc w:val="center"/>
        </w:tblPrEx>
        <w:trPr>
          <w:jc w:val="center"/>
        </w:trPr>
        <w:tc>
          <w:tcPr>
            <w:tcW w:w="4783" w:type="dxa"/>
          </w:tcPr>
          <w:p w:rsidR="004E223B" w:rsidRPr="00391B5D" w:rsidRDefault="004E223B" w:rsidP="005D512E">
            <w:pPr>
              <w:pStyle w:val="6-2"/>
              <w:spacing w:before="60" w:after="60"/>
              <w:rPr>
                <w:sz w:val="20"/>
                <w:szCs w:val="20"/>
              </w:rPr>
            </w:pPr>
            <w:r w:rsidRPr="00391B5D">
              <w:rPr>
                <w:sz w:val="20"/>
                <w:szCs w:val="20"/>
              </w:rPr>
              <w:t>Крупный рогатый скот</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66</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101</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178</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207</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234</w:t>
            </w:r>
          </w:p>
        </w:tc>
      </w:tr>
      <w:tr w:rsidR="004E223B" w:rsidRPr="00391B5D" w:rsidTr="004E223B">
        <w:tblPrEx>
          <w:jc w:val="center"/>
        </w:tblPrEx>
        <w:trPr>
          <w:jc w:val="center"/>
        </w:trPr>
        <w:tc>
          <w:tcPr>
            <w:tcW w:w="4783" w:type="dxa"/>
          </w:tcPr>
          <w:p w:rsidR="004E223B" w:rsidRPr="00391B5D" w:rsidRDefault="004E223B" w:rsidP="005D512E">
            <w:pPr>
              <w:pStyle w:val="6-3"/>
              <w:spacing w:before="60" w:after="60"/>
              <w:rPr>
                <w:sz w:val="20"/>
                <w:szCs w:val="20"/>
              </w:rPr>
            </w:pPr>
            <w:r w:rsidRPr="00391B5D">
              <w:rPr>
                <w:sz w:val="20"/>
                <w:szCs w:val="20"/>
              </w:rPr>
              <w:t>в т.ч. коровы</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37</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45</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64</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81</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89</w:t>
            </w:r>
          </w:p>
        </w:tc>
      </w:tr>
      <w:tr w:rsidR="004E223B" w:rsidRPr="00391B5D" w:rsidTr="004E223B">
        <w:tblPrEx>
          <w:jc w:val="center"/>
        </w:tblPrEx>
        <w:trPr>
          <w:jc w:val="center"/>
        </w:trPr>
        <w:tc>
          <w:tcPr>
            <w:tcW w:w="4783" w:type="dxa"/>
          </w:tcPr>
          <w:p w:rsidR="004E223B" w:rsidRPr="00391B5D" w:rsidRDefault="004E223B" w:rsidP="005D512E">
            <w:pPr>
              <w:pStyle w:val="6-2"/>
              <w:spacing w:before="60" w:after="60"/>
              <w:rPr>
                <w:sz w:val="20"/>
                <w:szCs w:val="20"/>
              </w:rPr>
            </w:pPr>
            <w:r w:rsidRPr="00391B5D">
              <w:rPr>
                <w:sz w:val="20"/>
                <w:szCs w:val="20"/>
              </w:rPr>
              <w:t>Свиньи</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124</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234</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177</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221</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340</w:t>
            </w:r>
          </w:p>
        </w:tc>
      </w:tr>
      <w:tr w:rsidR="004E223B" w:rsidRPr="00391B5D" w:rsidTr="004E223B">
        <w:tblPrEx>
          <w:jc w:val="center"/>
        </w:tblPrEx>
        <w:trPr>
          <w:jc w:val="center"/>
        </w:trPr>
        <w:tc>
          <w:tcPr>
            <w:tcW w:w="4783" w:type="dxa"/>
          </w:tcPr>
          <w:p w:rsidR="004E223B" w:rsidRPr="00391B5D" w:rsidRDefault="004E223B" w:rsidP="005D512E">
            <w:pPr>
              <w:pStyle w:val="6-2"/>
              <w:spacing w:before="60" w:after="60"/>
              <w:rPr>
                <w:sz w:val="20"/>
                <w:szCs w:val="20"/>
              </w:rPr>
            </w:pPr>
            <w:r w:rsidRPr="00391B5D">
              <w:rPr>
                <w:sz w:val="20"/>
                <w:szCs w:val="20"/>
              </w:rPr>
              <w:t>Овцы</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13</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30</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51</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62</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71</w:t>
            </w:r>
          </w:p>
        </w:tc>
      </w:tr>
      <w:tr w:rsidR="004E223B" w:rsidRPr="00391B5D" w:rsidTr="004E223B">
        <w:tblPrEx>
          <w:jc w:val="center"/>
        </w:tblPrEx>
        <w:trPr>
          <w:jc w:val="center"/>
        </w:trPr>
        <w:tc>
          <w:tcPr>
            <w:tcW w:w="4783" w:type="dxa"/>
          </w:tcPr>
          <w:p w:rsidR="004E223B" w:rsidRPr="00391B5D" w:rsidRDefault="004E223B" w:rsidP="005D512E">
            <w:pPr>
              <w:pStyle w:val="6-2"/>
              <w:spacing w:before="60" w:after="60"/>
              <w:rPr>
                <w:sz w:val="20"/>
                <w:szCs w:val="20"/>
              </w:rPr>
            </w:pPr>
            <w:r w:rsidRPr="00391B5D">
              <w:rPr>
                <w:sz w:val="20"/>
                <w:szCs w:val="20"/>
              </w:rPr>
              <w:t>Лошади</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7</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10</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18</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15</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11</w:t>
            </w:r>
          </w:p>
        </w:tc>
      </w:tr>
      <w:tr w:rsidR="004E223B" w:rsidRPr="00391B5D" w:rsidTr="004E223B">
        <w:tc>
          <w:tcPr>
            <w:tcW w:w="4783" w:type="dxa"/>
          </w:tcPr>
          <w:p w:rsidR="004E223B" w:rsidRPr="00391B5D" w:rsidRDefault="004E223B" w:rsidP="001E4857">
            <w:pPr>
              <w:pStyle w:val="6-1"/>
              <w:spacing w:before="60" w:after="60"/>
              <w:ind w:left="142" w:hanging="29"/>
              <w:rPr>
                <w:bCs/>
                <w:i/>
                <w:iCs/>
                <w:sz w:val="20"/>
              </w:rPr>
            </w:pPr>
            <w:r w:rsidRPr="00391B5D">
              <w:rPr>
                <w:bCs/>
                <w:i/>
                <w:sz w:val="20"/>
              </w:rPr>
              <w:t xml:space="preserve">Производство основных продуктов животноводства, </w:t>
            </w:r>
            <w:proofErr w:type="gramStart"/>
            <w:r w:rsidRPr="00391B5D">
              <w:rPr>
                <w:bCs/>
                <w:sz w:val="20"/>
              </w:rPr>
              <w:t>т</w:t>
            </w:r>
            <w:proofErr w:type="gramEnd"/>
          </w:p>
        </w:tc>
        <w:tc>
          <w:tcPr>
            <w:tcW w:w="850" w:type="dxa"/>
          </w:tcPr>
          <w:p w:rsidR="004E223B" w:rsidRPr="00391B5D" w:rsidRDefault="004E223B" w:rsidP="005D512E">
            <w:pPr>
              <w:pStyle w:val="6-"/>
              <w:spacing w:before="60" w:after="60"/>
              <w:jc w:val="right"/>
              <w:rPr>
                <w:b/>
                <w:bCs/>
                <w:sz w:val="20"/>
                <w:szCs w:val="20"/>
              </w:rPr>
            </w:pPr>
          </w:p>
        </w:tc>
        <w:tc>
          <w:tcPr>
            <w:tcW w:w="984" w:type="dxa"/>
          </w:tcPr>
          <w:p w:rsidR="004E223B" w:rsidRPr="00391B5D" w:rsidRDefault="004E223B" w:rsidP="005D512E">
            <w:pPr>
              <w:pStyle w:val="6-"/>
              <w:spacing w:before="60" w:after="60"/>
              <w:jc w:val="right"/>
              <w:rPr>
                <w:b/>
                <w:bCs/>
                <w:sz w:val="20"/>
                <w:szCs w:val="20"/>
              </w:rPr>
            </w:pPr>
          </w:p>
        </w:tc>
        <w:tc>
          <w:tcPr>
            <w:tcW w:w="985" w:type="dxa"/>
          </w:tcPr>
          <w:p w:rsidR="004E223B" w:rsidRPr="00391B5D" w:rsidRDefault="004E223B" w:rsidP="005D512E">
            <w:pPr>
              <w:pStyle w:val="6-"/>
              <w:spacing w:before="60" w:after="60"/>
              <w:jc w:val="right"/>
              <w:rPr>
                <w:b/>
                <w:bCs/>
                <w:sz w:val="20"/>
                <w:szCs w:val="20"/>
              </w:rPr>
            </w:pPr>
          </w:p>
        </w:tc>
        <w:tc>
          <w:tcPr>
            <w:tcW w:w="984" w:type="dxa"/>
          </w:tcPr>
          <w:p w:rsidR="004E223B" w:rsidRPr="00391B5D" w:rsidRDefault="004E223B" w:rsidP="005D512E">
            <w:pPr>
              <w:pStyle w:val="6-"/>
              <w:spacing w:before="60" w:after="60"/>
              <w:jc w:val="right"/>
              <w:rPr>
                <w:b/>
                <w:bCs/>
                <w:sz w:val="20"/>
                <w:szCs w:val="20"/>
              </w:rPr>
            </w:pPr>
          </w:p>
        </w:tc>
        <w:tc>
          <w:tcPr>
            <w:tcW w:w="985" w:type="dxa"/>
          </w:tcPr>
          <w:p w:rsidR="004E223B" w:rsidRPr="00391B5D" w:rsidRDefault="004E223B" w:rsidP="005D512E">
            <w:pPr>
              <w:pStyle w:val="6-"/>
              <w:spacing w:before="60" w:after="60"/>
              <w:jc w:val="right"/>
              <w:rPr>
                <w:b/>
                <w:bCs/>
                <w:sz w:val="20"/>
                <w:szCs w:val="20"/>
              </w:rPr>
            </w:pPr>
          </w:p>
        </w:tc>
      </w:tr>
      <w:tr w:rsidR="004E223B" w:rsidRPr="00391B5D" w:rsidTr="00560682">
        <w:tc>
          <w:tcPr>
            <w:tcW w:w="4783" w:type="dxa"/>
          </w:tcPr>
          <w:p w:rsidR="004E223B" w:rsidRPr="00391B5D" w:rsidRDefault="004E223B" w:rsidP="005D512E">
            <w:pPr>
              <w:pStyle w:val="6-2"/>
              <w:spacing w:before="60" w:after="60"/>
              <w:rPr>
                <w:sz w:val="20"/>
                <w:szCs w:val="20"/>
              </w:rPr>
            </w:pPr>
            <w:r w:rsidRPr="00391B5D">
              <w:rPr>
                <w:sz w:val="20"/>
                <w:szCs w:val="20"/>
              </w:rPr>
              <w:t>Скот и птица на убой (в живом весе)</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15</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22</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33</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48</w:t>
            </w:r>
          </w:p>
        </w:tc>
        <w:tc>
          <w:tcPr>
            <w:tcW w:w="985" w:type="dxa"/>
            <w:shd w:val="clear" w:color="auto" w:fill="auto"/>
          </w:tcPr>
          <w:p w:rsidR="004E223B" w:rsidRPr="00391B5D" w:rsidRDefault="004E223B" w:rsidP="005D512E">
            <w:pPr>
              <w:pStyle w:val="6-"/>
              <w:spacing w:before="60" w:after="60"/>
              <w:ind w:left="0" w:right="170"/>
              <w:jc w:val="right"/>
              <w:rPr>
                <w:sz w:val="20"/>
                <w:szCs w:val="20"/>
              </w:rPr>
            </w:pPr>
          </w:p>
        </w:tc>
      </w:tr>
      <w:tr w:rsidR="004E223B" w:rsidRPr="00391B5D" w:rsidTr="00560682">
        <w:tc>
          <w:tcPr>
            <w:tcW w:w="4783" w:type="dxa"/>
          </w:tcPr>
          <w:p w:rsidR="004E223B" w:rsidRPr="00391B5D" w:rsidRDefault="004E223B" w:rsidP="005D512E">
            <w:pPr>
              <w:pStyle w:val="6-2"/>
              <w:spacing w:before="60" w:after="60"/>
              <w:rPr>
                <w:sz w:val="20"/>
                <w:szCs w:val="20"/>
              </w:rPr>
            </w:pPr>
            <w:r w:rsidRPr="00391B5D">
              <w:rPr>
                <w:sz w:val="20"/>
                <w:szCs w:val="20"/>
              </w:rPr>
              <w:t>Молоко</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72</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95</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165</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219</w:t>
            </w:r>
          </w:p>
        </w:tc>
        <w:tc>
          <w:tcPr>
            <w:tcW w:w="985" w:type="dxa"/>
            <w:shd w:val="clear" w:color="auto" w:fill="auto"/>
          </w:tcPr>
          <w:p w:rsidR="004E223B" w:rsidRPr="00391B5D" w:rsidRDefault="004E223B" w:rsidP="005D512E">
            <w:pPr>
              <w:pStyle w:val="6-"/>
              <w:spacing w:before="60" w:after="60"/>
              <w:ind w:left="0" w:right="170"/>
              <w:jc w:val="right"/>
              <w:rPr>
                <w:sz w:val="20"/>
                <w:szCs w:val="20"/>
              </w:rPr>
            </w:pPr>
          </w:p>
        </w:tc>
      </w:tr>
      <w:tr w:rsidR="004E223B" w:rsidRPr="00391B5D" w:rsidTr="004E223B">
        <w:tc>
          <w:tcPr>
            <w:tcW w:w="4783" w:type="dxa"/>
          </w:tcPr>
          <w:p w:rsidR="004E223B" w:rsidRPr="00391B5D" w:rsidRDefault="004E223B" w:rsidP="005D512E">
            <w:pPr>
              <w:pStyle w:val="6-2"/>
              <w:spacing w:before="60" w:after="60"/>
              <w:rPr>
                <w:sz w:val="20"/>
                <w:szCs w:val="20"/>
              </w:rPr>
            </w:pPr>
            <w:r w:rsidRPr="00391B5D">
              <w:rPr>
                <w:sz w:val="20"/>
                <w:szCs w:val="20"/>
              </w:rPr>
              <w:t>Яйца, тыс</w:t>
            </w:r>
            <w:r>
              <w:rPr>
                <w:sz w:val="20"/>
                <w:szCs w:val="20"/>
              </w:rPr>
              <w:t xml:space="preserve">. </w:t>
            </w:r>
            <w:r w:rsidRPr="00391B5D">
              <w:rPr>
                <w:sz w:val="20"/>
                <w:szCs w:val="20"/>
              </w:rPr>
              <w:t>шт</w:t>
            </w:r>
            <w:r w:rsidR="007807B0">
              <w:rPr>
                <w:sz w:val="20"/>
                <w:szCs w:val="20"/>
              </w:rPr>
              <w:t>.</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2</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3</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7</w:t>
            </w:r>
          </w:p>
        </w:tc>
      </w:tr>
      <w:tr w:rsidR="004E223B" w:rsidRPr="00391B5D" w:rsidTr="004E223B">
        <w:tc>
          <w:tcPr>
            <w:tcW w:w="4783" w:type="dxa"/>
          </w:tcPr>
          <w:p w:rsidR="004E223B" w:rsidRPr="00391B5D" w:rsidRDefault="004E223B" w:rsidP="001E4857">
            <w:pPr>
              <w:pStyle w:val="6-1"/>
              <w:spacing w:before="60" w:after="60"/>
              <w:ind w:left="0" w:firstLine="0"/>
              <w:rPr>
                <w:b/>
                <w:bCs/>
                <w:i/>
                <w:sz w:val="20"/>
              </w:rPr>
            </w:pPr>
            <w:r w:rsidRPr="00391B5D">
              <w:rPr>
                <w:b/>
                <w:bCs/>
                <w:i/>
                <w:sz w:val="20"/>
              </w:rPr>
              <w:t>Хозяйства населения</w:t>
            </w:r>
          </w:p>
        </w:tc>
        <w:tc>
          <w:tcPr>
            <w:tcW w:w="850"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r>
      <w:tr w:rsidR="004E223B" w:rsidRPr="00391B5D" w:rsidTr="004E223B">
        <w:tc>
          <w:tcPr>
            <w:tcW w:w="4783" w:type="dxa"/>
          </w:tcPr>
          <w:p w:rsidR="004E223B" w:rsidRPr="00391B5D" w:rsidRDefault="004E223B" w:rsidP="005D512E">
            <w:pPr>
              <w:pStyle w:val="6-1"/>
              <w:spacing w:before="60" w:after="60"/>
              <w:rPr>
                <w:bCs/>
                <w:i/>
                <w:sz w:val="20"/>
              </w:rPr>
            </w:pPr>
            <w:r w:rsidRPr="00391B5D">
              <w:rPr>
                <w:i/>
                <w:sz w:val="20"/>
              </w:rPr>
              <w:t>Число хозяйств</w:t>
            </w:r>
            <w:r w:rsidRPr="00391B5D">
              <w:rPr>
                <w:sz w:val="20"/>
              </w:rPr>
              <w:t xml:space="preserve"> (на конец года), ед</w:t>
            </w:r>
            <w:r w:rsidR="007807B0">
              <w:rPr>
                <w:sz w:val="20"/>
              </w:rPr>
              <w:t>.</w:t>
            </w:r>
          </w:p>
        </w:tc>
        <w:tc>
          <w:tcPr>
            <w:tcW w:w="850" w:type="dxa"/>
          </w:tcPr>
          <w:p w:rsidR="004E223B" w:rsidRPr="00391B5D" w:rsidRDefault="004E223B" w:rsidP="004E223B">
            <w:pPr>
              <w:pStyle w:val="6-"/>
              <w:spacing w:before="60" w:after="60"/>
              <w:ind w:left="0" w:right="30"/>
              <w:jc w:val="right"/>
              <w:rPr>
                <w:sz w:val="20"/>
                <w:szCs w:val="20"/>
              </w:rPr>
            </w:pPr>
            <w:r w:rsidRPr="00391B5D">
              <w:rPr>
                <w:sz w:val="20"/>
                <w:szCs w:val="20"/>
              </w:rPr>
              <w:t>11524</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11545</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10625</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10537</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10708</w:t>
            </w:r>
          </w:p>
        </w:tc>
      </w:tr>
      <w:tr w:rsidR="004E223B" w:rsidRPr="00391B5D" w:rsidTr="004E223B">
        <w:tc>
          <w:tcPr>
            <w:tcW w:w="4783" w:type="dxa"/>
          </w:tcPr>
          <w:p w:rsidR="004E223B" w:rsidRPr="00391B5D" w:rsidRDefault="004E223B" w:rsidP="005D512E">
            <w:pPr>
              <w:pStyle w:val="6-1"/>
              <w:spacing w:before="60" w:after="60"/>
              <w:rPr>
                <w:i/>
                <w:spacing w:val="-2"/>
                <w:sz w:val="20"/>
              </w:rPr>
            </w:pPr>
            <w:r w:rsidRPr="00391B5D">
              <w:rPr>
                <w:i/>
                <w:spacing w:val="-2"/>
                <w:sz w:val="20"/>
              </w:rPr>
              <w:t xml:space="preserve">Валовой сбор основных сельскохозяйственных культур, </w:t>
            </w:r>
            <w:proofErr w:type="gramStart"/>
            <w:r w:rsidRPr="00391B5D">
              <w:rPr>
                <w:spacing w:val="-2"/>
                <w:sz w:val="20"/>
              </w:rPr>
              <w:t>т</w:t>
            </w:r>
            <w:proofErr w:type="gramEnd"/>
          </w:p>
        </w:tc>
        <w:tc>
          <w:tcPr>
            <w:tcW w:w="850"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r>
      <w:tr w:rsidR="004E223B" w:rsidRPr="00391B5D" w:rsidTr="004E223B">
        <w:tc>
          <w:tcPr>
            <w:tcW w:w="4783" w:type="dxa"/>
          </w:tcPr>
          <w:p w:rsidR="004E223B" w:rsidRPr="00391B5D" w:rsidRDefault="004E223B" w:rsidP="005D512E">
            <w:pPr>
              <w:pStyle w:val="6-2"/>
              <w:spacing w:before="60" w:after="60"/>
              <w:rPr>
                <w:sz w:val="20"/>
                <w:szCs w:val="20"/>
              </w:rPr>
            </w:pPr>
            <w:r w:rsidRPr="00391B5D">
              <w:rPr>
                <w:sz w:val="20"/>
                <w:szCs w:val="20"/>
              </w:rPr>
              <w:t>Картофель</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5262</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11053</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14192</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13382</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12741</w:t>
            </w:r>
          </w:p>
        </w:tc>
      </w:tr>
      <w:tr w:rsidR="004E223B" w:rsidRPr="00391B5D" w:rsidTr="004E223B">
        <w:tc>
          <w:tcPr>
            <w:tcW w:w="4783" w:type="dxa"/>
          </w:tcPr>
          <w:p w:rsidR="004E223B" w:rsidRPr="00391B5D" w:rsidRDefault="004E223B" w:rsidP="005D512E">
            <w:pPr>
              <w:pStyle w:val="6-2"/>
              <w:spacing w:before="60" w:after="60"/>
              <w:rPr>
                <w:sz w:val="20"/>
                <w:szCs w:val="20"/>
              </w:rPr>
            </w:pPr>
            <w:r w:rsidRPr="00391B5D">
              <w:rPr>
                <w:sz w:val="20"/>
                <w:szCs w:val="20"/>
              </w:rPr>
              <w:t>Овощи (открытого и защищенного грунта)</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627</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617</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747</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737</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975</w:t>
            </w:r>
          </w:p>
        </w:tc>
      </w:tr>
      <w:tr w:rsidR="004E223B" w:rsidRPr="00391B5D" w:rsidTr="004E223B">
        <w:tc>
          <w:tcPr>
            <w:tcW w:w="4783" w:type="dxa"/>
          </w:tcPr>
          <w:p w:rsidR="004E223B" w:rsidRPr="00391B5D" w:rsidRDefault="004E223B" w:rsidP="005D512E">
            <w:pPr>
              <w:pStyle w:val="6-1"/>
              <w:spacing w:before="60" w:after="60"/>
              <w:rPr>
                <w:bCs/>
                <w:i/>
                <w:sz w:val="20"/>
              </w:rPr>
            </w:pPr>
            <w:r w:rsidRPr="00391B5D">
              <w:rPr>
                <w:bCs/>
                <w:i/>
                <w:sz w:val="20"/>
              </w:rPr>
              <w:t xml:space="preserve">Численность скота </w:t>
            </w:r>
            <w:r w:rsidRPr="00391B5D">
              <w:rPr>
                <w:i/>
                <w:sz w:val="20"/>
              </w:rPr>
              <w:t>(на конец года)</w:t>
            </w:r>
            <w:proofErr w:type="gramStart"/>
            <w:r w:rsidRPr="00391B5D">
              <w:rPr>
                <w:i/>
                <w:sz w:val="20"/>
              </w:rPr>
              <w:t>,</w:t>
            </w:r>
            <w:r w:rsidRPr="00391B5D">
              <w:rPr>
                <w:sz w:val="20"/>
              </w:rPr>
              <w:t>г</w:t>
            </w:r>
            <w:proofErr w:type="gramEnd"/>
            <w:r w:rsidRPr="00391B5D">
              <w:rPr>
                <w:sz w:val="20"/>
              </w:rPr>
              <w:t>ол</w:t>
            </w:r>
          </w:p>
        </w:tc>
        <w:tc>
          <w:tcPr>
            <w:tcW w:w="850"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r>
      <w:tr w:rsidR="004E223B" w:rsidRPr="00391B5D" w:rsidTr="004E223B">
        <w:tc>
          <w:tcPr>
            <w:tcW w:w="4783" w:type="dxa"/>
          </w:tcPr>
          <w:p w:rsidR="004E223B" w:rsidRPr="00391B5D" w:rsidRDefault="004E223B" w:rsidP="005D512E">
            <w:pPr>
              <w:pStyle w:val="6-2"/>
              <w:spacing w:before="60" w:after="60"/>
              <w:rPr>
                <w:sz w:val="20"/>
                <w:szCs w:val="20"/>
              </w:rPr>
            </w:pPr>
            <w:r w:rsidRPr="00391B5D">
              <w:rPr>
                <w:sz w:val="20"/>
                <w:szCs w:val="20"/>
              </w:rPr>
              <w:t>Крупный рогатый скот</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2513</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2276</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2083</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1768</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1897</w:t>
            </w:r>
          </w:p>
        </w:tc>
      </w:tr>
      <w:tr w:rsidR="004E223B" w:rsidRPr="00391B5D" w:rsidTr="004E223B">
        <w:tc>
          <w:tcPr>
            <w:tcW w:w="4783" w:type="dxa"/>
          </w:tcPr>
          <w:p w:rsidR="004E223B" w:rsidRPr="00391B5D" w:rsidRDefault="004E223B" w:rsidP="005D512E">
            <w:pPr>
              <w:pStyle w:val="6-3"/>
              <w:spacing w:before="60" w:after="60"/>
              <w:rPr>
                <w:sz w:val="20"/>
                <w:szCs w:val="20"/>
              </w:rPr>
            </w:pPr>
            <w:r w:rsidRPr="00391B5D">
              <w:rPr>
                <w:sz w:val="20"/>
                <w:szCs w:val="20"/>
              </w:rPr>
              <w:t>в т.ч. коровы</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1547</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1386</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1259</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1103</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978</w:t>
            </w:r>
          </w:p>
        </w:tc>
      </w:tr>
      <w:tr w:rsidR="004E223B" w:rsidRPr="00391B5D" w:rsidTr="004E223B">
        <w:tc>
          <w:tcPr>
            <w:tcW w:w="4783" w:type="dxa"/>
          </w:tcPr>
          <w:p w:rsidR="004E223B" w:rsidRPr="00391B5D" w:rsidRDefault="004E223B" w:rsidP="005D512E">
            <w:pPr>
              <w:pStyle w:val="6-2"/>
              <w:spacing w:before="60" w:after="60"/>
              <w:rPr>
                <w:sz w:val="20"/>
                <w:szCs w:val="20"/>
              </w:rPr>
            </w:pPr>
            <w:r w:rsidRPr="00391B5D">
              <w:rPr>
                <w:sz w:val="20"/>
                <w:szCs w:val="20"/>
              </w:rPr>
              <w:t>Свиньи</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485</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370</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336</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285</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218</w:t>
            </w:r>
          </w:p>
        </w:tc>
      </w:tr>
      <w:tr w:rsidR="004E223B" w:rsidRPr="00391B5D" w:rsidTr="004E223B">
        <w:tc>
          <w:tcPr>
            <w:tcW w:w="4783" w:type="dxa"/>
          </w:tcPr>
          <w:p w:rsidR="004E223B" w:rsidRPr="00391B5D" w:rsidRDefault="004E223B" w:rsidP="005D512E">
            <w:pPr>
              <w:pStyle w:val="6-2"/>
              <w:spacing w:before="60" w:after="60"/>
              <w:rPr>
                <w:sz w:val="20"/>
                <w:szCs w:val="20"/>
              </w:rPr>
            </w:pPr>
            <w:r w:rsidRPr="00391B5D">
              <w:rPr>
                <w:sz w:val="20"/>
                <w:szCs w:val="20"/>
              </w:rPr>
              <w:t>Овцы</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2509</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2057</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2093</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1978</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2000</w:t>
            </w:r>
          </w:p>
        </w:tc>
      </w:tr>
      <w:tr w:rsidR="004E223B" w:rsidRPr="00391B5D" w:rsidTr="004E223B">
        <w:tc>
          <w:tcPr>
            <w:tcW w:w="4783" w:type="dxa"/>
          </w:tcPr>
          <w:p w:rsidR="004E223B" w:rsidRPr="00391B5D" w:rsidRDefault="004E223B" w:rsidP="005D512E">
            <w:pPr>
              <w:pStyle w:val="6-2"/>
              <w:spacing w:before="60" w:after="60"/>
              <w:rPr>
                <w:sz w:val="20"/>
                <w:szCs w:val="20"/>
              </w:rPr>
            </w:pPr>
            <w:r w:rsidRPr="00391B5D">
              <w:rPr>
                <w:sz w:val="20"/>
                <w:szCs w:val="20"/>
              </w:rPr>
              <w:t>Козы</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897</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896</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938</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882</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843</w:t>
            </w:r>
          </w:p>
        </w:tc>
      </w:tr>
      <w:tr w:rsidR="004E223B" w:rsidRPr="00391B5D" w:rsidTr="004E223B">
        <w:tc>
          <w:tcPr>
            <w:tcW w:w="4783" w:type="dxa"/>
          </w:tcPr>
          <w:p w:rsidR="004E223B" w:rsidRPr="00391B5D" w:rsidRDefault="004E223B" w:rsidP="005D512E">
            <w:pPr>
              <w:pStyle w:val="6-2"/>
              <w:spacing w:before="60" w:after="60"/>
              <w:rPr>
                <w:sz w:val="20"/>
                <w:szCs w:val="20"/>
              </w:rPr>
            </w:pPr>
            <w:r w:rsidRPr="00391B5D">
              <w:rPr>
                <w:sz w:val="20"/>
                <w:szCs w:val="20"/>
              </w:rPr>
              <w:t>Лошади</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351</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322</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260</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220</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176</w:t>
            </w:r>
          </w:p>
        </w:tc>
      </w:tr>
      <w:tr w:rsidR="004E223B" w:rsidRPr="00391B5D" w:rsidTr="004E223B">
        <w:tc>
          <w:tcPr>
            <w:tcW w:w="4783" w:type="dxa"/>
          </w:tcPr>
          <w:p w:rsidR="004E223B" w:rsidRPr="00391B5D" w:rsidRDefault="004E223B" w:rsidP="005D512E">
            <w:pPr>
              <w:pStyle w:val="6-2"/>
              <w:spacing w:before="60" w:after="60"/>
              <w:rPr>
                <w:sz w:val="20"/>
                <w:szCs w:val="20"/>
              </w:rPr>
            </w:pPr>
            <w:r w:rsidRPr="00391B5D">
              <w:rPr>
                <w:sz w:val="20"/>
                <w:szCs w:val="20"/>
              </w:rPr>
              <w:t>Кролики</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643</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891</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1200</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1126</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1402</w:t>
            </w:r>
          </w:p>
        </w:tc>
      </w:tr>
      <w:tr w:rsidR="004E223B" w:rsidRPr="00391B5D" w:rsidTr="004E223B">
        <w:tc>
          <w:tcPr>
            <w:tcW w:w="4783" w:type="dxa"/>
          </w:tcPr>
          <w:p w:rsidR="004E223B" w:rsidRPr="00391B5D" w:rsidRDefault="004E223B" w:rsidP="001E4857">
            <w:pPr>
              <w:pStyle w:val="6-1"/>
              <w:spacing w:before="60" w:after="60"/>
              <w:ind w:left="142" w:hanging="29"/>
              <w:rPr>
                <w:bCs/>
                <w:i/>
                <w:sz w:val="20"/>
              </w:rPr>
            </w:pPr>
            <w:r w:rsidRPr="00391B5D">
              <w:rPr>
                <w:bCs/>
                <w:i/>
                <w:sz w:val="20"/>
              </w:rPr>
              <w:t xml:space="preserve">Производство основных продуктов животноводства, </w:t>
            </w:r>
            <w:proofErr w:type="gramStart"/>
            <w:r w:rsidRPr="00391B5D">
              <w:rPr>
                <w:bCs/>
                <w:sz w:val="20"/>
              </w:rPr>
              <w:t>т</w:t>
            </w:r>
            <w:proofErr w:type="gramEnd"/>
          </w:p>
        </w:tc>
        <w:tc>
          <w:tcPr>
            <w:tcW w:w="850"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c>
          <w:tcPr>
            <w:tcW w:w="984" w:type="dxa"/>
          </w:tcPr>
          <w:p w:rsidR="004E223B" w:rsidRPr="00391B5D" w:rsidRDefault="004E223B" w:rsidP="005D512E">
            <w:pPr>
              <w:pStyle w:val="6-"/>
              <w:spacing w:before="60" w:after="60"/>
              <w:ind w:left="0" w:right="170"/>
              <w:jc w:val="right"/>
              <w:rPr>
                <w:sz w:val="20"/>
                <w:szCs w:val="20"/>
              </w:rPr>
            </w:pPr>
          </w:p>
        </w:tc>
        <w:tc>
          <w:tcPr>
            <w:tcW w:w="985" w:type="dxa"/>
          </w:tcPr>
          <w:p w:rsidR="004E223B" w:rsidRPr="00391B5D" w:rsidRDefault="004E223B" w:rsidP="005D512E">
            <w:pPr>
              <w:pStyle w:val="6-"/>
              <w:spacing w:before="60" w:after="60"/>
              <w:ind w:left="0" w:right="170"/>
              <w:jc w:val="right"/>
              <w:rPr>
                <w:sz w:val="20"/>
                <w:szCs w:val="20"/>
              </w:rPr>
            </w:pPr>
          </w:p>
        </w:tc>
      </w:tr>
      <w:tr w:rsidR="004E223B" w:rsidRPr="00391B5D" w:rsidTr="004E223B">
        <w:tc>
          <w:tcPr>
            <w:tcW w:w="4783" w:type="dxa"/>
          </w:tcPr>
          <w:p w:rsidR="004E223B" w:rsidRPr="00391B5D" w:rsidRDefault="004E223B" w:rsidP="005D512E">
            <w:pPr>
              <w:pStyle w:val="6-2"/>
              <w:spacing w:before="60" w:after="60"/>
              <w:rPr>
                <w:sz w:val="20"/>
                <w:szCs w:val="20"/>
              </w:rPr>
            </w:pPr>
            <w:r w:rsidRPr="00391B5D">
              <w:rPr>
                <w:sz w:val="20"/>
                <w:szCs w:val="20"/>
              </w:rPr>
              <w:t>Скот и птица на убой (в живом весе)</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952</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781</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758</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618</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643</w:t>
            </w:r>
          </w:p>
        </w:tc>
      </w:tr>
      <w:tr w:rsidR="004E223B" w:rsidRPr="00391B5D" w:rsidTr="004E223B">
        <w:tc>
          <w:tcPr>
            <w:tcW w:w="4783" w:type="dxa"/>
          </w:tcPr>
          <w:p w:rsidR="004E223B" w:rsidRPr="00391B5D" w:rsidRDefault="004E223B" w:rsidP="005D512E">
            <w:pPr>
              <w:pStyle w:val="6-2"/>
              <w:spacing w:before="60" w:after="60"/>
              <w:rPr>
                <w:sz w:val="20"/>
                <w:szCs w:val="20"/>
              </w:rPr>
            </w:pPr>
            <w:r w:rsidRPr="00391B5D">
              <w:rPr>
                <w:sz w:val="20"/>
                <w:szCs w:val="20"/>
              </w:rPr>
              <w:t>Молоко</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4836</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4595</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4304</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3981</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3329</w:t>
            </w:r>
          </w:p>
        </w:tc>
      </w:tr>
      <w:tr w:rsidR="004E223B" w:rsidRPr="00391B5D" w:rsidTr="004E223B">
        <w:tc>
          <w:tcPr>
            <w:tcW w:w="4783" w:type="dxa"/>
          </w:tcPr>
          <w:p w:rsidR="004E223B" w:rsidRPr="00391B5D" w:rsidRDefault="004E223B" w:rsidP="005D512E">
            <w:pPr>
              <w:pStyle w:val="6-2"/>
              <w:spacing w:before="60" w:after="60"/>
              <w:rPr>
                <w:sz w:val="20"/>
                <w:szCs w:val="20"/>
              </w:rPr>
            </w:pPr>
            <w:r w:rsidRPr="00391B5D">
              <w:rPr>
                <w:sz w:val="20"/>
                <w:szCs w:val="20"/>
              </w:rPr>
              <w:t>Яйца, тыс</w:t>
            </w:r>
            <w:r w:rsidR="007807B0">
              <w:rPr>
                <w:sz w:val="20"/>
                <w:szCs w:val="20"/>
              </w:rPr>
              <w:t xml:space="preserve">. </w:t>
            </w:r>
            <w:r w:rsidRPr="00391B5D">
              <w:rPr>
                <w:sz w:val="20"/>
                <w:szCs w:val="20"/>
              </w:rPr>
              <w:t>шт</w:t>
            </w:r>
            <w:r w:rsidR="007807B0">
              <w:rPr>
                <w:sz w:val="20"/>
                <w:szCs w:val="20"/>
              </w:rPr>
              <w:t>.</w:t>
            </w:r>
          </w:p>
        </w:tc>
        <w:tc>
          <w:tcPr>
            <w:tcW w:w="850" w:type="dxa"/>
          </w:tcPr>
          <w:p w:rsidR="004E223B" w:rsidRPr="00391B5D" w:rsidRDefault="004E223B" w:rsidP="005D512E">
            <w:pPr>
              <w:pStyle w:val="6-"/>
              <w:spacing w:before="60" w:after="60"/>
              <w:ind w:left="0" w:right="170"/>
              <w:jc w:val="right"/>
              <w:rPr>
                <w:sz w:val="20"/>
                <w:szCs w:val="20"/>
              </w:rPr>
            </w:pPr>
            <w:r w:rsidRPr="00391B5D">
              <w:rPr>
                <w:sz w:val="20"/>
                <w:szCs w:val="20"/>
              </w:rPr>
              <w:t>93</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59</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90</w:t>
            </w:r>
          </w:p>
        </w:tc>
        <w:tc>
          <w:tcPr>
            <w:tcW w:w="984" w:type="dxa"/>
          </w:tcPr>
          <w:p w:rsidR="004E223B" w:rsidRPr="00391B5D" w:rsidRDefault="004E223B" w:rsidP="005D512E">
            <w:pPr>
              <w:pStyle w:val="6-"/>
              <w:spacing w:before="60" w:after="60"/>
              <w:ind w:left="0" w:right="170"/>
              <w:jc w:val="right"/>
              <w:rPr>
                <w:sz w:val="20"/>
                <w:szCs w:val="20"/>
              </w:rPr>
            </w:pPr>
            <w:r w:rsidRPr="00391B5D">
              <w:rPr>
                <w:sz w:val="20"/>
                <w:szCs w:val="20"/>
              </w:rPr>
              <w:t>123</w:t>
            </w:r>
          </w:p>
        </w:tc>
        <w:tc>
          <w:tcPr>
            <w:tcW w:w="985" w:type="dxa"/>
          </w:tcPr>
          <w:p w:rsidR="004E223B" w:rsidRPr="00391B5D" w:rsidRDefault="004E223B" w:rsidP="005D512E">
            <w:pPr>
              <w:pStyle w:val="6-"/>
              <w:spacing w:before="60" w:after="60"/>
              <w:ind w:left="0" w:right="170"/>
              <w:jc w:val="right"/>
              <w:rPr>
                <w:sz w:val="20"/>
                <w:szCs w:val="20"/>
              </w:rPr>
            </w:pPr>
            <w:r w:rsidRPr="00391B5D">
              <w:rPr>
                <w:sz w:val="20"/>
                <w:szCs w:val="20"/>
              </w:rPr>
              <w:t>161</w:t>
            </w:r>
          </w:p>
        </w:tc>
      </w:tr>
    </w:tbl>
    <w:p w:rsidR="001E4857" w:rsidRPr="00391B5D" w:rsidRDefault="001E4857" w:rsidP="001E4857">
      <w:pPr>
        <w:pStyle w:val="a4"/>
        <w:tabs>
          <w:tab w:val="left" w:pos="426"/>
        </w:tabs>
        <w:spacing w:before="120" w:after="200"/>
        <w:ind w:left="0"/>
        <w:contextualSpacing w:val="0"/>
        <w:rPr>
          <w:rFonts w:ascii="Times New Roman" w:hAnsi="Times New Roman"/>
          <w:sz w:val="28"/>
          <w:szCs w:val="28"/>
        </w:rPr>
      </w:pPr>
      <w:r w:rsidRPr="00391B5D">
        <w:rPr>
          <w:rFonts w:ascii="Times New Roman" w:hAnsi="Times New Roman"/>
          <w:sz w:val="24"/>
          <w:szCs w:val="28"/>
        </w:rPr>
        <w:t>* Включая индивидуальных предпринимателей</w:t>
      </w:r>
      <w:r w:rsidRPr="00391B5D">
        <w:rPr>
          <w:rFonts w:ascii="Times New Roman" w:hAnsi="Times New Roman"/>
          <w:sz w:val="24"/>
          <w:szCs w:val="28"/>
        </w:rPr>
        <w:br/>
        <w:t>Источник:</w:t>
      </w:r>
      <w:r w:rsidR="00560682">
        <w:rPr>
          <w:rFonts w:ascii="Times New Roman" w:hAnsi="Times New Roman"/>
          <w:sz w:val="24"/>
          <w:szCs w:val="28"/>
        </w:rPr>
        <w:t xml:space="preserve"> </w:t>
      </w:r>
      <w:r w:rsidR="00A92E06">
        <w:rPr>
          <w:rFonts w:ascii="Times New Roman" w:hAnsi="Times New Roman"/>
          <w:sz w:val="24"/>
          <w:szCs w:val="28"/>
        </w:rPr>
        <w:t>Территориальный орган Федеральной службы государственной статистики по Республике Коми</w:t>
      </w:r>
    </w:p>
    <w:p w:rsidR="00FC1F3D" w:rsidRPr="009F452C" w:rsidRDefault="00FC1F3D" w:rsidP="009F452C">
      <w:pPr>
        <w:pStyle w:val="20"/>
        <w:jc w:val="center"/>
        <w:rPr>
          <w:b/>
        </w:rPr>
      </w:pPr>
      <w:r w:rsidRPr="009F452C">
        <w:rPr>
          <w:b/>
        </w:rPr>
        <w:t>Проблемы отрасли</w:t>
      </w:r>
    </w:p>
    <w:p w:rsidR="00FC1F3D" w:rsidRDefault="00FC1F3D" w:rsidP="00DD5CDD">
      <w:pPr>
        <w:tabs>
          <w:tab w:val="left" w:pos="426"/>
        </w:tabs>
        <w:spacing w:after="200"/>
        <w:jc w:val="both"/>
        <w:rPr>
          <w:rFonts w:ascii="Times New Roman" w:hAnsi="Times New Roman"/>
          <w:sz w:val="28"/>
          <w:szCs w:val="28"/>
        </w:rPr>
      </w:pPr>
      <w:r w:rsidRPr="00391B5D">
        <w:rPr>
          <w:rFonts w:ascii="Times New Roman" w:hAnsi="Times New Roman"/>
          <w:sz w:val="28"/>
          <w:szCs w:val="28"/>
        </w:rPr>
        <w:t>Ключевыми проблемами развития отрасли являются следующие:</w:t>
      </w:r>
    </w:p>
    <w:p w:rsidR="0091153D" w:rsidRPr="00714232" w:rsidRDefault="0091153D" w:rsidP="00A179F9">
      <w:pPr>
        <w:pStyle w:val="2a"/>
        <w:numPr>
          <w:ilvl w:val="0"/>
          <w:numId w:val="63"/>
        </w:numPr>
        <w:tabs>
          <w:tab w:val="num" w:pos="284"/>
        </w:tabs>
        <w:spacing w:line="360" w:lineRule="auto"/>
        <w:ind w:left="0" w:firstLine="0"/>
        <w:jc w:val="both"/>
        <w:rPr>
          <w:sz w:val="28"/>
          <w:szCs w:val="28"/>
        </w:rPr>
      </w:pPr>
      <w:r w:rsidRPr="00714232">
        <w:rPr>
          <w:sz w:val="28"/>
          <w:szCs w:val="28"/>
        </w:rPr>
        <w:t>Высокая степень износа основных фондов</w:t>
      </w:r>
      <w:r w:rsidR="00560682">
        <w:rPr>
          <w:sz w:val="28"/>
          <w:szCs w:val="28"/>
        </w:rPr>
        <w:t xml:space="preserve"> </w:t>
      </w:r>
      <w:r w:rsidRPr="00714232">
        <w:rPr>
          <w:sz w:val="28"/>
          <w:szCs w:val="28"/>
        </w:rPr>
        <w:t>в сельскохозяйственных организациях (техника, животноводческие помещения) и хозяйствующих субъектах пищевой отрасли;</w:t>
      </w:r>
    </w:p>
    <w:p w:rsidR="0091153D" w:rsidRPr="00714232" w:rsidRDefault="0091153D" w:rsidP="00A179F9">
      <w:pPr>
        <w:pStyle w:val="a4"/>
        <w:numPr>
          <w:ilvl w:val="0"/>
          <w:numId w:val="63"/>
        </w:numPr>
        <w:tabs>
          <w:tab w:val="num" w:pos="284"/>
        </w:tabs>
        <w:spacing w:line="360" w:lineRule="auto"/>
        <w:ind w:left="0" w:firstLine="0"/>
        <w:contextualSpacing w:val="0"/>
        <w:jc w:val="both"/>
        <w:rPr>
          <w:rFonts w:ascii="Times New Roman" w:hAnsi="Times New Roman"/>
          <w:sz w:val="28"/>
          <w:szCs w:val="28"/>
        </w:rPr>
      </w:pPr>
      <w:r w:rsidRPr="00714232">
        <w:rPr>
          <w:rFonts w:ascii="Times New Roman" w:hAnsi="Times New Roman"/>
          <w:sz w:val="28"/>
          <w:szCs w:val="28"/>
        </w:rPr>
        <w:lastRenderedPageBreak/>
        <w:t>Дефицит квалифицированных кадров, низкая общественная оценка сельскохозяйственного труда;</w:t>
      </w:r>
    </w:p>
    <w:p w:rsidR="0091153D" w:rsidRPr="00714232" w:rsidRDefault="0091153D" w:rsidP="00A179F9">
      <w:pPr>
        <w:pStyle w:val="2a"/>
        <w:numPr>
          <w:ilvl w:val="0"/>
          <w:numId w:val="63"/>
        </w:numPr>
        <w:tabs>
          <w:tab w:val="num" w:pos="284"/>
        </w:tabs>
        <w:spacing w:line="360" w:lineRule="auto"/>
        <w:ind w:left="0" w:firstLine="0"/>
        <w:jc w:val="both"/>
        <w:rPr>
          <w:sz w:val="28"/>
          <w:szCs w:val="28"/>
        </w:rPr>
      </w:pPr>
      <w:r w:rsidRPr="00714232">
        <w:rPr>
          <w:sz w:val="28"/>
          <w:szCs w:val="28"/>
        </w:rPr>
        <w:t>Низкий охват личных подсобных хозяйств района по сбору молока, в том числе и по причине отсутствия стационарных пунктов сбора молока;</w:t>
      </w:r>
    </w:p>
    <w:p w:rsidR="0091153D" w:rsidRPr="00714232" w:rsidRDefault="0091153D" w:rsidP="00A179F9">
      <w:pPr>
        <w:pStyle w:val="2a"/>
        <w:numPr>
          <w:ilvl w:val="0"/>
          <w:numId w:val="63"/>
        </w:numPr>
        <w:tabs>
          <w:tab w:val="num" w:pos="284"/>
        </w:tabs>
        <w:spacing w:line="360" w:lineRule="auto"/>
        <w:ind w:left="0" w:firstLine="0"/>
        <w:jc w:val="both"/>
        <w:rPr>
          <w:sz w:val="28"/>
          <w:szCs w:val="28"/>
        </w:rPr>
      </w:pPr>
      <w:r w:rsidRPr="00714232">
        <w:rPr>
          <w:sz w:val="28"/>
          <w:szCs w:val="28"/>
        </w:rPr>
        <w:t xml:space="preserve">Снижение поголовья скота в личных подсобных хозяйствах; </w:t>
      </w:r>
    </w:p>
    <w:p w:rsidR="0091153D" w:rsidRPr="00714232" w:rsidRDefault="0091153D" w:rsidP="00A179F9">
      <w:pPr>
        <w:pStyle w:val="a4"/>
        <w:numPr>
          <w:ilvl w:val="0"/>
          <w:numId w:val="63"/>
        </w:numPr>
        <w:tabs>
          <w:tab w:val="left" w:pos="0"/>
          <w:tab w:val="num" w:pos="142"/>
          <w:tab w:val="left" w:pos="284"/>
        </w:tabs>
        <w:spacing w:line="360" w:lineRule="auto"/>
        <w:ind w:left="0" w:firstLine="0"/>
        <w:jc w:val="both"/>
        <w:rPr>
          <w:rFonts w:ascii="Times New Roman" w:hAnsi="Times New Roman"/>
          <w:sz w:val="28"/>
          <w:szCs w:val="28"/>
        </w:rPr>
      </w:pPr>
      <w:r w:rsidRPr="00714232">
        <w:rPr>
          <w:rFonts w:ascii="Times New Roman" w:hAnsi="Times New Roman"/>
          <w:sz w:val="28"/>
          <w:szCs w:val="28"/>
        </w:rPr>
        <w:t>Отсутствие перерабатывающих производств, налаженных каналов сбыта и низкий уровень конкурентоспособности местной продукции.</w:t>
      </w:r>
    </w:p>
    <w:p w:rsidR="0091153D" w:rsidRPr="00714232" w:rsidRDefault="0091153D" w:rsidP="00A179F9">
      <w:pPr>
        <w:numPr>
          <w:ilvl w:val="0"/>
          <w:numId w:val="63"/>
        </w:numPr>
        <w:tabs>
          <w:tab w:val="num" w:pos="284"/>
        </w:tabs>
        <w:spacing w:line="360" w:lineRule="auto"/>
        <w:ind w:left="0" w:firstLine="0"/>
        <w:jc w:val="both"/>
        <w:rPr>
          <w:rFonts w:ascii="Times New Roman" w:hAnsi="Times New Roman"/>
          <w:sz w:val="28"/>
          <w:szCs w:val="28"/>
        </w:rPr>
      </w:pPr>
      <w:r w:rsidRPr="00714232">
        <w:rPr>
          <w:rFonts w:ascii="Times New Roman" w:hAnsi="Times New Roman"/>
          <w:sz w:val="28"/>
          <w:szCs w:val="28"/>
        </w:rPr>
        <w:t>Недостаточное ресурсное обеспечение на всех уровнях финансирования, в том числе ограниченный доступ к кредитным ресурсам.</w:t>
      </w:r>
    </w:p>
    <w:p w:rsidR="005318B3" w:rsidRPr="00391B5D" w:rsidRDefault="0091153D" w:rsidP="0091153D">
      <w:pPr>
        <w:tabs>
          <w:tab w:val="left" w:pos="426"/>
        </w:tabs>
        <w:spacing w:line="360" w:lineRule="auto"/>
        <w:jc w:val="both"/>
        <w:rPr>
          <w:rFonts w:ascii="Times New Roman" w:hAnsi="Times New Roman"/>
          <w:sz w:val="28"/>
          <w:szCs w:val="28"/>
        </w:rPr>
      </w:pPr>
      <w:r w:rsidRPr="00714232">
        <w:rPr>
          <w:rFonts w:ascii="Times New Roman" w:hAnsi="Times New Roman"/>
          <w:sz w:val="28"/>
          <w:szCs w:val="28"/>
        </w:rPr>
        <w:t>7</w:t>
      </w:r>
      <w:r w:rsidR="00FC1F3D" w:rsidRPr="00714232">
        <w:rPr>
          <w:rFonts w:ascii="Times New Roman" w:hAnsi="Times New Roman"/>
          <w:sz w:val="28"/>
          <w:szCs w:val="28"/>
        </w:rPr>
        <w:t xml:space="preserve">) </w:t>
      </w:r>
      <w:proofErr w:type="spellStart"/>
      <w:r w:rsidR="00FC1F3D" w:rsidRPr="00714232">
        <w:rPr>
          <w:rFonts w:ascii="Times New Roman" w:hAnsi="Times New Roman"/>
          <w:sz w:val="28"/>
          <w:szCs w:val="28"/>
        </w:rPr>
        <w:t>Несформированность</w:t>
      </w:r>
      <w:proofErr w:type="spellEnd"/>
      <w:r w:rsidR="00FC1F3D" w:rsidRPr="00714232">
        <w:rPr>
          <w:rFonts w:ascii="Times New Roman" w:hAnsi="Times New Roman"/>
          <w:sz w:val="28"/>
          <w:szCs w:val="28"/>
        </w:rPr>
        <w:t xml:space="preserve"> инвестиционного портфеля, привлекательного для широкого круга инвесторов и проблемы в реализации проектов.</w:t>
      </w:r>
    </w:p>
    <w:p w:rsidR="00FD7D20" w:rsidRPr="00391B5D" w:rsidRDefault="00FD7D20" w:rsidP="00FD7D20">
      <w:pPr>
        <w:pStyle w:val="ConsPlusNonformat"/>
        <w:widowControl/>
        <w:spacing w:line="360" w:lineRule="auto"/>
        <w:jc w:val="both"/>
        <w:rPr>
          <w:rFonts w:ascii="Times New Roman" w:hAnsi="Times New Roman" w:cs="Times New Roman"/>
          <w:sz w:val="28"/>
          <w:szCs w:val="28"/>
        </w:rPr>
      </w:pPr>
    </w:p>
    <w:p w:rsidR="00747F60" w:rsidRPr="00391B5D" w:rsidRDefault="00747F60" w:rsidP="00560682">
      <w:pPr>
        <w:pStyle w:val="20"/>
        <w:jc w:val="center"/>
      </w:pPr>
      <w:r w:rsidRPr="00391B5D">
        <w:t xml:space="preserve">Перспективное развитие </w:t>
      </w:r>
      <w:r w:rsidR="002C2EE8" w:rsidRPr="00391B5D">
        <w:t>агропромышленного комплекса</w:t>
      </w:r>
    </w:p>
    <w:p w:rsidR="004F09B5" w:rsidRPr="00391B5D" w:rsidRDefault="004F09B5" w:rsidP="004F09B5">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Согласно утвержденной Схеме территориального развития МР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 xml:space="preserve"> предполагается реализация следующих инвестпроектов в сфере сельскохозяйственного производства:</w:t>
      </w:r>
    </w:p>
    <w:p w:rsidR="00B14B86" w:rsidRPr="00714232" w:rsidRDefault="00B14B86" w:rsidP="00B14B86">
      <w:pPr>
        <w:pStyle w:val="a4"/>
        <w:numPr>
          <w:ilvl w:val="0"/>
          <w:numId w:val="48"/>
        </w:numPr>
        <w:tabs>
          <w:tab w:val="left" w:pos="426"/>
        </w:tabs>
        <w:ind w:left="714" w:hanging="714"/>
        <w:contextualSpacing w:val="0"/>
        <w:jc w:val="both"/>
        <w:rPr>
          <w:rFonts w:ascii="Times New Roman" w:hAnsi="Times New Roman"/>
          <w:sz w:val="28"/>
          <w:szCs w:val="28"/>
        </w:rPr>
      </w:pPr>
      <w:r w:rsidRPr="00714232">
        <w:rPr>
          <w:rFonts w:ascii="Times New Roman" w:hAnsi="Times New Roman"/>
          <w:sz w:val="28"/>
          <w:szCs w:val="28"/>
        </w:rPr>
        <w:t xml:space="preserve">Строительство коровника на 100 голов в д. </w:t>
      </w:r>
      <w:proofErr w:type="spellStart"/>
      <w:r w:rsidRPr="00714232">
        <w:rPr>
          <w:rFonts w:ascii="Times New Roman" w:hAnsi="Times New Roman"/>
          <w:sz w:val="28"/>
          <w:szCs w:val="28"/>
        </w:rPr>
        <w:t>Пожегдин</w:t>
      </w:r>
      <w:proofErr w:type="spellEnd"/>
    </w:p>
    <w:p w:rsidR="00B14B86" w:rsidRPr="00714232" w:rsidRDefault="00B14B86" w:rsidP="00B14B86">
      <w:pPr>
        <w:pStyle w:val="a4"/>
        <w:numPr>
          <w:ilvl w:val="0"/>
          <w:numId w:val="48"/>
        </w:numPr>
        <w:tabs>
          <w:tab w:val="left" w:pos="426"/>
        </w:tabs>
        <w:ind w:left="714" w:hanging="714"/>
        <w:contextualSpacing w:val="0"/>
        <w:jc w:val="both"/>
        <w:rPr>
          <w:rFonts w:ascii="Times New Roman" w:hAnsi="Times New Roman"/>
          <w:sz w:val="28"/>
          <w:szCs w:val="28"/>
        </w:rPr>
      </w:pPr>
      <w:r>
        <w:rPr>
          <w:rFonts w:ascii="Times New Roman" w:hAnsi="Times New Roman"/>
          <w:sz w:val="28"/>
          <w:szCs w:val="28"/>
        </w:rPr>
        <w:t>С</w:t>
      </w:r>
      <w:r w:rsidRPr="00714232">
        <w:rPr>
          <w:rFonts w:ascii="Times New Roman" w:hAnsi="Times New Roman"/>
          <w:sz w:val="28"/>
          <w:szCs w:val="28"/>
        </w:rPr>
        <w:t xml:space="preserve">троительство телятника на 100 голов </w:t>
      </w:r>
      <w:proofErr w:type="gramStart"/>
      <w:r w:rsidRPr="00714232">
        <w:rPr>
          <w:rFonts w:ascii="Times New Roman" w:hAnsi="Times New Roman"/>
          <w:sz w:val="28"/>
          <w:szCs w:val="28"/>
        </w:rPr>
        <w:t>в</w:t>
      </w:r>
      <w:proofErr w:type="gramEnd"/>
      <w:r w:rsidRPr="00714232">
        <w:rPr>
          <w:rFonts w:ascii="Times New Roman" w:hAnsi="Times New Roman"/>
          <w:sz w:val="28"/>
          <w:szCs w:val="28"/>
        </w:rPr>
        <w:t xml:space="preserve"> с. Помоздино;</w:t>
      </w:r>
    </w:p>
    <w:p w:rsidR="00B14B86" w:rsidRPr="00714232" w:rsidRDefault="00B14B86" w:rsidP="00B14B86">
      <w:pPr>
        <w:pStyle w:val="a4"/>
        <w:numPr>
          <w:ilvl w:val="0"/>
          <w:numId w:val="48"/>
        </w:numPr>
        <w:tabs>
          <w:tab w:val="left" w:pos="426"/>
        </w:tabs>
        <w:ind w:left="714" w:hanging="714"/>
        <w:contextualSpacing w:val="0"/>
        <w:jc w:val="both"/>
        <w:rPr>
          <w:rFonts w:ascii="Times New Roman" w:hAnsi="Times New Roman"/>
          <w:sz w:val="28"/>
          <w:szCs w:val="28"/>
        </w:rPr>
      </w:pPr>
      <w:r w:rsidRPr="00714232">
        <w:rPr>
          <w:rFonts w:ascii="Times New Roman" w:hAnsi="Times New Roman"/>
          <w:sz w:val="28"/>
          <w:szCs w:val="28"/>
        </w:rPr>
        <w:t xml:space="preserve">Строительство телятника на 100 голов в д. </w:t>
      </w:r>
      <w:proofErr w:type="spellStart"/>
      <w:r w:rsidRPr="00714232">
        <w:rPr>
          <w:rFonts w:ascii="Times New Roman" w:hAnsi="Times New Roman"/>
          <w:sz w:val="28"/>
          <w:szCs w:val="28"/>
        </w:rPr>
        <w:t>Кекур</w:t>
      </w:r>
      <w:proofErr w:type="spellEnd"/>
    </w:p>
    <w:p w:rsidR="00B14B86" w:rsidRPr="00714232" w:rsidRDefault="00B14B86" w:rsidP="00B14B86">
      <w:pPr>
        <w:pStyle w:val="a4"/>
        <w:numPr>
          <w:ilvl w:val="0"/>
          <w:numId w:val="48"/>
        </w:numPr>
        <w:tabs>
          <w:tab w:val="left" w:pos="426"/>
        </w:tabs>
        <w:ind w:left="714" w:hanging="714"/>
        <w:contextualSpacing w:val="0"/>
        <w:jc w:val="both"/>
        <w:rPr>
          <w:rFonts w:ascii="Times New Roman" w:hAnsi="Times New Roman"/>
          <w:sz w:val="28"/>
          <w:szCs w:val="28"/>
        </w:rPr>
      </w:pPr>
      <w:r w:rsidRPr="00714232">
        <w:rPr>
          <w:rFonts w:ascii="Times New Roman" w:hAnsi="Times New Roman"/>
          <w:sz w:val="28"/>
          <w:szCs w:val="28"/>
        </w:rPr>
        <w:t xml:space="preserve">Реконструкция коровника на 200 голов КРС </w:t>
      </w:r>
      <w:proofErr w:type="gramStart"/>
      <w:r w:rsidRPr="00714232">
        <w:rPr>
          <w:rFonts w:ascii="Times New Roman" w:hAnsi="Times New Roman"/>
          <w:sz w:val="28"/>
          <w:szCs w:val="28"/>
        </w:rPr>
        <w:t>в</w:t>
      </w:r>
      <w:proofErr w:type="gramEnd"/>
      <w:r w:rsidRPr="00714232">
        <w:rPr>
          <w:rFonts w:ascii="Times New Roman" w:hAnsi="Times New Roman"/>
          <w:sz w:val="28"/>
          <w:szCs w:val="28"/>
        </w:rPr>
        <w:t xml:space="preserve"> с. Помоздино</w:t>
      </w:r>
    </w:p>
    <w:p w:rsidR="00B14B86" w:rsidRPr="00714232" w:rsidRDefault="00B14B86" w:rsidP="00B14B86">
      <w:pPr>
        <w:pStyle w:val="a4"/>
        <w:numPr>
          <w:ilvl w:val="0"/>
          <w:numId w:val="48"/>
        </w:numPr>
        <w:tabs>
          <w:tab w:val="left" w:pos="426"/>
        </w:tabs>
        <w:ind w:left="714" w:hanging="714"/>
        <w:contextualSpacing w:val="0"/>
        <w:jc w:val="both"/>
        <w:rPr>
          <w:rFonts w:ascii="Times New Roman" w:hAnsi="Times New Roman"/>
          <w:sz w:val="28"/>
          <w:szCs w:val="28"/>
        </w:rPr>
      </w:pPr>
      <w:r w:rsidRPr="00714232">
        <w:rPr>
          <w:rFonts w:ascii="Times New Roman" w:hAnsi="Times New Roman"/>
          <w:sz w:val="28"/>
          <w:szCs w:val="28"/>
        </w:rPr>
        <w:t>Реконструкция животноводческого помещения в д. Парма</w:t>
      </w:r>
    </w:p>
    <w:p w:rsidR="00B14B86" w:rsidRPr="00714232" w:rsidRDefault="00B14B86" w:rsidP="00B14B86">
      <w:pPr>
        <w:pStyle w:val="a4"/>
        <w:numPr>
          <w:ilvl w:val="0"/>
          <w:numId w:val="48"/>
        </w:numPr>
        <w:tabs>
          <w:tab w:val="left" w:pos="426"/>
        </w:tabs>
        <w:ind w:left="714" w:hanging="714"/>
        <w:contextualSpacing w:val="0"/>
        <w:jc w:val="both"/>
        <w:rPr>
          <w:rFonts w:ascii="Times New Roman" w:hAnsi="Times New Roman"/>
          <w:sz w:val="28"/>
          <w:szCs w:val="28"/>
        </w:rPr>
      </w:pPr>
      <w:r w:rsidRPr="00714232">
        <w:rPr>
          <w:rFonts w:ascii="Times New Roman" w:hAnsi="Times New Roman"/>
          <w:sz w:val="28"/>
          <w:szCs w:val="28"/>
        </w:rPr>
        <w:t xml:space="preserve">Реконструкция животноводческого помещения </w:t>
      </w:r>
      <w:proofErr w:type="gramStart"/>
      <w:r w:rsidRPr="00714232">
        <w:rPr>
          <w:rFonts w:ascii="Times New Roman" w:hAnsi="Times New Roman"/>
          <w:sz w:val="28"/>
          <w:szCs w:val="28"/>
        </w:rPr>
        <w:t>в</w:t>
      </w:r>
      <w:proofErr w:type="gramEnd"/>
      <w:r w:rsidRPr="00714232">
        <w:rPr>
          <w:rFonts w:ascii="Times New Roman" w:hAnsi="Times New Roman"/>
          <w:sz w:val="28"/>
          <w:szCs w:val="28"/>
        </w:rPr>
        <w:t xml:space="preserve"> с. </w:t>
      </w:r>
      <w:proofErr w:type="spellStart"/>
      <w:r w:rsidRPr="00714232">
        <w:rPr>
          <w:rFonts w:ascii="Times New Roman" w:hAnsi="Times New Roman"/>
          <w:sz w:val="28"/>
          <w:szCs w:val="28"/>
        </w:rPr>
        <w:t>Керчемья</w:t>
      </w:r>
      <w:proofErr w:type="spellEnd"/>
    </w:p>
    <w:p w:rsidR="00B14B86" w:rsidRPr="00714232" w:rsidRDefault="00B14B86" w:rsidP="00B14B86">
      <w:pPr>
        <w:pStyle w:val="a4"/>
        <w:numPr>
          <w:ilvl w:val="0"/>
          <w:numId w:val="48"/>
        </w:numPr>
        <w:tabs>
          <w:tab w:val="left" w:pos="426"/>
        </w:tabs>
        <w:ind w:left="714" w:hanging="714"/>
        <w:contextualSpacing w:val="0"/>
        <w:jc w:val="both"/>
        <w:rPr>
          <w:rFonts w:ascii="Times New Roman" w:hAnsi="Times New Roman"/>
          <w:sz w:val="28"/>
          <w:szCs w:val="28"/>
        </w:rPr>
      </w:pPr>
      <w:r w:rsidRPr="00714232">
        <w:rPr>
          <w:rFonts w:ascii="Times New Roman" w:hAnsi="Times New Roman"/>
          <w:sz w:val="28"/>
          <w:szCs w:val="28"/>
        </w:rPr>
        <w:t>Обновление маточного поголовья в СПК «Пожег» и в КФХ</w:t>
      </w:r>
    </w:p>
    <w:p w:rsidR="00B14B86" w:rsidRPr="00714232" w:rsidRDefault="00B14B86" w:rsidP="00B14B86">
      <w:pPr>
        <w:pStyle w:val="a4"/>
        <w:numPr>
          <w:ilvl w:val="0"/>
          <w:numId w:val="48"/>
        </w:numPr>
        <w:tabs>
          <w:tab w:val="left" w:pos="426"/>
        </w:tabs>
        <w:ind w:left="714" w:hanging="714"/>
        <w:contextualSpacing w:val="0"/>
        <w:jc w:val="both"/>
        <w:rPr>
          <w:rFonts w:ascii="Times New Roman" w:hAnsi="Times New Roman"/>
          <w:sz w:val="28"/>
          <w:szCs w:val="28"/>
        </w:rPr>
      </w:pPr>
      <w:r w:rsidRPr="00714232">
        <w:rPr>
          <w:rFonts w:ascii="Times New Roman" w:hAnsi="Times New Roman"/>
          <w:sz w:val="28"/>
          <w:szCs w:val="28"/>
        </w:rPr>
        <w:t xml:space="preserve">Реконструкция маслозавода </w:t>
      </w:r>
      <w:proofErr w:type="gramStart"/>
      <w:r w:rsidRPr="00714232">
        <w:rPr>
          <w:rFonts w:ascii="Times New Roman" w:hAnsi="Times New Roman"/>
          <w:sz w:val="28"/>
          <w:szCs w:val="28"/>
        </w:rPr>
        <w:t>в</w:t>
      </w:r>
      <w:proofErr w:type="gramEnd"/>
      <w:r w:rsidRPr="00714232">
        <w:rPr>
          <w:rFonts w:ascii="Times New Roman" w:hAnsi="Times New Roman"/>
          <w:sz w:val="28"/>
          <w:szCs w:val="28"/>
        </w:rPr>
        <w:t xml:space="preserve"> с. Пожег</w:t>
      </w:r>
    </w:p>
    <w:p w:rsidR="00B14B86" w:rsidRPr="00714232" w:rsidRDefault="00B14B86" w:rsidP="00B14B86">
      <w:pPr>
        <w:pStyle w:val="a4"/>
        <w:numPr>
          <w:ilvl w:val="0"/>
          <w:numId w:val="48"/>
        </w:numPr>
        <w:tabs>
          <w:tab w:val="left" w:pos="426"/>
        </w:tabs>
        <w:ind w:left="714" w:hanging="714"/>
        <w:contextualSpacing w:val="0"/>
        <w:jc w:val="both"/>
        <w:rPr>
          <w:rFonts w:ascii="Times New Roman" w:hAnsi="Times New Roman"/>
          <w:sz w:val="28"/>
          <w:szCs w:val="28"/>
        </w:rPr>
      </w:pPr>
      <w:r w:rsidRPr="00714232">
        <w:rPr>
          <w:rFonts w:ascii="Times New Roman" w:hAnsi="Times New Roman"/>
          <w:sz w:val="28"/>
          <w:szCs w:val="28"/>
        </w:rPr>
        <w:t xml:space="preserve">Реконструкция цеха по переработке молока </w:t>
      </w:r>
      <w:proofErr w:type="gramStart"/>
      <w:r w:rsidRPr="00714232">
        <w:rPr>
          <w:rFonts w:ascii="Times New Roman" w:hAnsi="Times New Roman"/>
          <w:sz w:val="28"/>
          <w:szCs w:val="28"/>
        </w:rPr>
        <w:t>в</w:t>
      </w:r>
      <w:proofErr w:type="gramEnd"/>
      <w:r w:rsidRPr="00714232">
        <w:rPr>
          <w:rFonts w:ascii="Times New Roman" w:hAnsi="Times New Roman"/>
          <w:sz w:val="28"/>
          <w:szCs w:val="28"/>
        </w:rPr>
        <w:t xml:space="preserve"> с. Усть-Кулом</w:t>
      </w:r>
    </w:p>
    <w:p w:rsidR="00B14B86" w:rsidRPr="00714232" w:rsidRDefault="00B14B86" w:rsidP="00B14B86">
      <w:pPr>
        <w:pStyle w:val="a4"/>
        <w:numPr>
          <w:ilvl w:val="0"/>
          <w:numId w:val="48"/>
        </w:numPr>
        <w:tabs>
          <w:tab w:val="left" w:pos="426"/>
        </w:tabs>
        <w:ind w:left="0" w:firstLine="0"/>
        <w:contextualSpacing w:val="0"/>
        <w:jc w:val="both"/>
        <w:rPr>
          <w:rFonts w:ascii="Times New Roman" w:hAnsi="Times New Roman"/>
          <w:sz w:val="28"/>
          <w:szCs w:val="28"/>
        </w:rPr>
      </w:pPr>
      <w:r w:rsidRPr="00714232">
        <w:rPr>
          <w:rFonts w:ascii="Times New Roman" w:hAnsi="Times New Roman"/>
          <w:sz w:val="28"/>
          <w:szCs w:val="28"/>
        </w:rPr>
        <w:t>Организация линии по производству кондитерских и</w:t>
      </w:r>
      <w:r>
        <w:rPr>
          <w:rFonts w:ascii="Times New Roman" w:hAnsi="Times New Roman"/>
          <w:sz w:val="28"/>
          <w:szCs w:val="28"/>
        </w:rPr>
        <w:t xml:space="preserve">зделий на базе МУП </w:t>
      </w:r>
      <w:r w:rsidRPr="00714232">
        <w:rPr>
          <w:rFonts w:ascii="Times New Roman" w:hAnsi="Times New Roman"/>
          <w:sz w:val="28"/>
          <w:szCs w:val="28"/>
        </w:rPr>
        <w:t>«Усть-Куломский хлебозавод»</w:t>
      </w:r>
    </w:p>
    <w:p w:rsidR="00B14B86" w:rsidRPr="00714232" w:rsidRDefault="00B14B86" w:rsidP="00B14B86">
      <w:pPr>
        <w:pStyle w:val="a4"/>
        <w:numPr>
          <w:ilvl w:val="0"/>
          <w:numId w:val="48"/>
        </w:numPr>
        <w:tabs>
          <w:tab w:val="left" w:pos="426"/>
        </w:tabs>
        <w:ind w:left="714" w:hanging="714"/>
        <w:contextualSpacing w:val="0"/>
        <w:jc w:val="both"/>
        <w:rPr>
          <w:rFonts w:ascii="Times New Roman" w:hAnsi="Times New Roman"/>
          <w:sz w:val="28"/>
          <w:szCs w:val="28"/>
        </w:rPr>
      </w:pPr>
      <w:r w:rsidRPr="00714232">
        <w:rPr>
          <w:rFonts w:ascii="Times New Roman" w:hAnsi="Times New Roman"/>
          <w:sz w:val="28"/>
          <w:szCs w:val="28"/>
        </w:rPr>
        <w:t xml:space="preserve">Реконструкция картофелехранилища на 700 тонн </w:t>
      </w:r>
      <w:proofErr w:type="gramStart"/>
      <w:r w:rsidRPr="00714232">
        <w:rPr>
          <w:rFonts w:ascii="Times New Roman" w:hAnsi="Times New Roman"/>
          <w:sz w:val="28"/>
          <w:szCs w:val="28"/>
        </w:rPr>
        <w:t>в</w:t>
      </w:r>
      <w:proofErr w:type="gramEnd"/>
      <w:r w:rsidRPr="00714232">
        <w:rPr>
          <w:rFonts w:ascii="Times New Roman" w:hAnsi="Times New Roman"/>
          <w:sz w:val="28"/>
          <w:szCs w:val="28"/>
        </w:rPr>
        <w:t xml:space="preserve"> с. Помоздино</w:t>
      </w:r>
    </w:p>
    <w:p w:rsidR="00B14B86" w:rsidRPr="00714232" w:rsidRDefault="00B14B86" w:rsidP="00B14B86">
      <w:pPr>
        <w:pStyle w:val="a4"/>
        <w:numPr>
          <w:ilvl w:val="0"/>
          <w:numId w:val="48"/>
        </w:numPr>
        <w:tabs>
          <w:tab w:val="left" w:pos="426"/>
        </w:tabs>
        <w:ind w:left="714" w:hanging="714"/>
        <w:contextualSpacing w:val="0"/>
        <w:jc w:val="both"/>
        <w:rPr>
          <w:rFonts w:ascii="Times New Roman" w:hAnsi="Times New Roman"/>
          <w:sz w:val="28"/>
          <w:szCs w:val="28"/>
        </w:rPr>
      </w:pPr>
      <w:r w:rsidRPr="00714232">
        <w:rPr>
          <w:rFonts w:ascii="Times New Roman" w:hAnsi="Times New Roman"/>
          <w:sz w:val="28"/>
          <w:szCs w:val="28"/>
        </w:rPr>
        <w:t xml:space="preserve">Открытие цеха по переработки рыбы в КФХ </w:t>
      </w:r>
      <w:proofErr w:type="spellStart"/>
      <w:r w:rsidRPr="00714232">
        <w:rPr>
          <w:rFonts w:ascii="Times New Roman" w:hAnsi="Times New Roman"/>
          <w:sz w:val="28"/>
          <w:szCs w:val="28"/>
        </w:rPr>
        <w:t>Гичевой</w:t>
      </w:r>
      <w:proofErr w:type="spellEnd"/>
      <w:r w:rsidRPr="00714232">
        <w:rPr>
          <w:rFonts w:ascii="Times New Roman" w:hAnsi="Times New Roman"/>
          <w:sz w:val="28"/>
          <w:szCs w:val="28"/>
        </w:rPr>
        <w:t xml:space="preserve"> М.А.</w:t>
      </w:r>
    </w:p>
    <w:p w:rsidR="00B14B86" w:rsidRPr="00874607" w:rsidRDefault="00B14B86" w:rsidP="00B14B86">
      <w:pPr>
        <w:pStyle w:val="a4"/>
        <w:numPr>
          <w:ilvl w:val="0"/>
          <w:numId w:val="48"/>
        </w:numPr>
        <w:tabs>
          <w:tab w:val="left" w:pos="426"/>
        </w:tabs>
        <w:ind w:left="0" w:firstLine="0"/>
        <w:contextualSpacing w:val="0"/>
        <w:jc w:val="both"/>
        <w:rPr>
          <w:rFonts w:ascii="Times New Roman" w:hAnsi="Times New Roman"/>
          <w:sz w:val="28"/>
          <w:szCs w:val="28"/>
        </w:rPr>
      </w:pPr>
      <w:r w:rsidRPr="00714232">
        <w:rPr>
          <w:rFonts w:ascii="Times New Roman" w:hAnsi="Times New Roman"/>
          <w:sz w:val="28"/>
          <w:szCs w:val="28"/>
        </w:rPr>
        <w:t xml:space="preserve">Открытие торгового павильона по продаже сельхозпродукции произведённой в районе на  рынке </w:t>
      </w:r>
      <w:proofErr w:type="gramStart"/>
      <w:r w:rsidRPr="00714232">
        <w:rPr>
          <w:rFonts w:ascii="Times New Roman" w:hAnsi="Times New Roman"/>
          <w:sz w:val="28"/>
          <w:szCs w:val="28"/>
        </w:rPr>
        <w:t>г</w:t>
      </w:r>
      <w:proofErr w:type="gramEnd"/>
      <w:r w:rsidRPr="00714232">
        <w:rPr>
          <w:rFonts w:ascii="Times New Roman" w:hAnsi="Times New Roman"/>
          <w:sz w:val="28"/>
          <w:szCs w:val="28"/>
        </w:rPr>
        <w:t>. Сыктывкар</w:t>
      </w:r>
    </w:p>
    <w:p w:rsidR="00FD7D20" w:rsidRPr="00391B5D" w:rsidRDefault="00FD7D20" w:rsidP="00DD5CDD">
      <w:pPr>
        <w:tabs>
          <w:tab w:val="left" w:pos="426"/>
        </w:tabs>
        <w:spacing w:after="200"/>
        <w:jc w:val="both"/>
        <w:rPr>
          <w:rFonts w:ascii="Times New Roman" w:hAnsi="Times New Roman"/>
          <w:sz w:val="28"/>
          <w:szCs w:val="28"/>
        </w:rPr>
      </w:pPr>
    </w:p>
    <w:p w:rsidR="00692266" w:rsidRPr="00391B5D" w:rsidRDefault="00692266" w:rsidP="00DD5CDD">
      <w:pPr>
        <w:tabs>
          <w:tab w:val="left" w:pos="426"/>
        </w:tabs>
        <w:spacing w:after="200"/>
        <w:jc w:val="both"/>
        <w:rPr>
          <w:rFonts w:ascii="Times New Roman" w:hAnsi="Times New Roman"/>
          <w:sz w:val="28"/>
          <w:szCs w:val="28"/>
        </w:rPr>
        <w:sectPr w:rsidR="00692266" w:rsidRPr="00391B5D" w:rsidSect="00E67CD1">
          <w:pgSz w:w="11906" w:h="16838"/>
          <w:pgMar w:top="1134" w:right="850" w:bottom="1134" w:left="1701" w:header="708" w:footer="708" w:gutter="0"/>
          <w:cols w:space="708"/>
          <w:docGrid w:linePitch="360"/>
        </w:sectPr>
      </w:pPr>
    </w:p>
    <w:p w:rsidR="00692266" w:rsidRPr="00391B5D" w:rsidRDefault="00692266" w:rsidP="004F09B5">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lastRenderedPageBreak/>
        <w:t xml:space="preserve">Таблица </w:t>
      </w:r>
      <w:r w:rsidR="004F09B5" w:rsidRPr="00391B5D">
        <w:rPr>
          <w:rFonts w:ascii="Times New Roman" w:hAnsi="Times New Roman"/>
          <w:sz w:val="24"/>
          <w:szCs w:val="28"/>
        </w:rPr>
        <w:t>24</w:t>
      </w:r>
      <w:r w:rsidRPr="00391B5D">
        <w:rPr>
          <w:rFonts w:ascii="Times New Roman" w:hAnsi="Times New Roman"/>
          <w:sz w:val="24"/>
          <w:szCs w:val="28"/>
        </w:rPr>
        <w:t>. Показатели прогноза развития сферы сельского хозяйства</w:t>
      </w:r>
    </w:p>
    <w:tbl>
      <w:tblPr>
        <w:tblW w:w="505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859"/>
        <w:gridCol w:w="2272"/>
        <w:gridCol w:w="1023"/>
        <w:gridCol w:w="1023"/>
        <w:gridCol w:w="987"/>
        <w:gridCol w:w="964"/>
        <w:gridCol w:w="964"/>
        <w:gridCol w:w="964"/>
        <w:gridCol w:w="964"/>
        <w:gridCol w:w="969"/>
        <w:gridCol w:w="964"/>
      </w:tblGrid>
      <w:tr w:rsidR="004F09B5" w:rsidRPr="00391B5D" w:rsidTr="00BE695C">
        <w:trPr>
          <w:trHeight w:val="20"/>
          <w:tblHeader/>
          <w:jc w:val="center"/>
        </w:trPr>
        <w:tc>
          <w:tcPr>
            <w:tcW w:w="3859" w:type="dxa"/>
            <w:vMerge w:val="restart"/>
            <w:shd w:val="clear" w:color="auto" w:fill="auto"/>
            <w:noWrap/>
            <w:vAlign w:val="center"/>
            <w:hideMark/>
          </w:tcPr>
          <w:p w:rsidR="004F09B5" w:rsidRPr="00391B5D" w:rsidRDefault="004F09B5"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Показатели</w:t>
            </w:r>
          </w:p>
        </w:tc>
        <w:tc>
          <w:tcPr>
            <w:tcW w:w="2272" w:type="dxa"/>
            <w:vMerge w:val="restart"/>
            <w:shd w:val="clear" w:color="auto" w:fill="auto"/>
            <w:noWrap/>
            <w:vAlign w:val="center"/>
            <w:hideMark/>
          </w:tcPr>
          <w:p w:rsidR="004F09B5" w:rsidRPr="00391B5D" w:rsidRDefault="004F09B5"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Единица измерения</w:t>
            </w:r>
          </w:p>
        </w:tc>
        <w:tc>
          <w:tcPr>
            <w:tcW w:w="1023" w:type="dxa"/>
            <w:shd w:val="clear" w:color="auto" w:fill="auto"/>
            <w:vAlign w:val="center"/>
            <w:hideMark/>
          </w:tcPr>
          <w:p w:rsidR="004F09B5" w:rsidRPr="00391B5D" w:rsidRDefault="004F09B5"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отчет</w:t>
            </w:r>
          </w:p>
        </w:tc>
        <w:tc>
          <w:tcPr>
            <w:tcW w:w="1023" w:type="dxa"/>
            <w:shd w:val="clear" w:color="auto" w:fill="auto"/>
            <w:vAlign w:val="center"/>
            <w:hideMark/>
          </w:tcPr>
          <w:p w:rsidR="004F09B5" w:rsidRPr="00391B5D" w:rsidRDefault="004F09B5"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отчет</w:t>
            </w:r>
          </w:p>
        </w:tc>
        <w:tc>
          <w:tcPr>
            <w:tcW w:w="987" w:type="dxa"/>
            <w:shd w:val="clear" w:color="auto" w:fill="auto"/>
            <w:vAlign w:val="center"/>
            <w:hideMark/>
          </w:tcPr>
          <w:p w:rsidR="004F09B5" w:rsidRPr="00391B5D" w:rsidRDefault="004F09B5"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оценка</w:t>
            </w:r>
          </w:p>
        </w:tc>
        <w:tc>
          <w:tcPr>
            <w:tcW w:w="5789" w:type="dxa"/>
            <w:gridSpan w:val="6"/>
            <w:shd w:val="clear" w:color="auto" w:fill="auto"/>
            <w:vAlign w:val="center"/>
            <w:hideMark/>
          </w:tcPr>
          <w:p w:rsidR="004F09B5" w:rsidRPr="00391B5D" w:rsidRDefault="004F09B5"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прогноз</w:t>
            </w:r>
          </w:p>
        </w:tc>
      </w:tr>
      <w:tr w:rsidR="00692266" w:rsidRPr="00391B5D" w:rsidTr="00BE695C">
        <w:trPr>
          <w:trHeight w:val="20"/>
          <w:tblHeader/>
          <w:jc w:val="center"/>
        </w:trPr>
        <w:tc>
          <w:tcPr>
            <w:tcW w:w="3859" w:type="dxa"/>
            <w:vMerge/>
            <w:vAlign w:val="center"/>
            <w:hideMark/>
          </w:tcPr>
          <w:p w:rsidR="00692266" w:rsidRPr="00391B5D" w:rsidRDefault="00692266" w:rsidP="004F09B5">
            <w:pPr>
              <w:spacing w:before="60" w:after="60"/>
              <w:rPr>
                <w:rFonts w:ascii="Times New Roman" w:eastAsia="Times New Roman" w:hAnsi="Times New Roman"/>
                <w:b/>
                <w:bCs/>
                <w:sz w:val="20"/>
                <w:szCs w:val="20"/>
                <w:lang w:eastAsia="ru-RU"/>
              </w:rPr>
            </w:pPr>
          </w:p>
        </w:tc>
        <w:tc>
          <w:tcPr>
            <w:tcW w:w="2272" w:type="dxa"/>
            <w:vMerge/>
            <w:vAlign w:val="center"/>
            <w:hideMark/>
          </w:tcPr>
          <w:p w:rsidR="00692266" w:rsidRPr="00391B5D" w:rsidRDefault="00692266" w:rsidP="004F09B5">
            <w:pPr>
              <w:spacing w:before="60" w:after="60"/>
              <w:rPr>
                <w:rFonts w:ascii="Times New Roman" w:eastAsia="Times New Roman" w:hAnsi="Times New Roman"/>
                <w:b/>
                <w:bCs/>
                <w:sz w:val="20"/>
                <w:szCs w:val="20"/>
                <w:lang w:eastAsia="ru-RU"/>
              </w:rPr>
            </w:pPr>
          </w:p>
        </w:tc>
        <w:tc>
          <w:tcPr>
            <w:tcW w:w="1023" w:type="dxa"/>
            <w:vMerge w:val="restart"/>
            <w:shd w:val="clear" w:color="auto" w:fill="auto"/>
            <w:vAlign w:val="center"/>
            <w:hideMark/>
          </w:tcPr>
          <w:p w:rsidR="00692266" w:rsidRPr="00391B5D" w:rsidRDefault="00692266"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2011</w:t>
            </w:r>
          </w:p>
        </w:tc>
        <w:tc>
          <w:tcPr>
            <w:tcW w:w="1023" w:type="dxa"/>
            <w:vMerge w:val="restart"/>
            <w:shd w:val="clear" w:color="auto" w:fill="auto"/>
            <w:vAlign w:val="center"/>
            <w:hideMark/>
          </w:tcPr>
          <w:p w:rsidR="00692266" w:rsidRPr="00391B5D" w:rsidRDefault="00692266"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2012</w:t>
            </w:r>
          </w:p>
        </w:tc>
        <w:tc>
          <w:tcPr>
            <w:tcW w:w="987" w:type="dxa"/>
            <w:vMerge w:val="restart"/>
            <w:shd w:val="clear" w:color="auto" w:fill="auto"/>
            <w:vAlign w:val="center"/>
            <w:hideMark/>
          </w:tcPr>
          <w:p w:rsidR="00692266" w:rsidRPr="00391B5D" w:rsidRDefault="00692266"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2013</w:t>
            </w:r>
          </w:p>
        </w:tc>
        <w:tc>
          <w:tcPr>
            <w:tcW w:w="1928" w:type="dxa"/>
            <w:gridSpan w:val="2"/>
            <w:shd w:val="clear" w:color="auto" w:fill="auto"/>
            <w:vAlign w:val="center"/>
            <w:hideMark/>
          </w:tcPr>
          <w:p w:rsidR="00692266" w:rsidRPr="00391B5D" w:rsidRDefault="00692266"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2014</w:t>
            </w:r>
          </w:p>
        </w:tc>
        <w:tc>
          <w:tcPr>
            <w:tcW w:w="1928" w:type="dxa"/>
            <w:gridSpan w:val="2"/>
            <w:shd w:val="clear" w:color="auto" w:fill="auto"/>
            <w:vAlign w:val="center"/>
            <w:hideMark/>
          </w:tcPr>
          <w:p w:rsidR="00692266" w:rsidRPr="00391B5D" w:rsidRDefault="00692266"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2015</w:t>
            </w:r>
          </w:p>
        </w:tc>
        <w:tc>
          <w:tcPr>
            <w:tcW w:w="1933" w:type="dxa"/>
            <w:gridSpan w:val="2"/>
            <w:shd w:val="clear" w:color="auto" w:fill="auto"/>
            <w:vAlign w:val="center"/>
            <w:hideMark/>
          </w:tcPr>
          <w:p w:rsidR="00692266" w:rsidRPr="00391B5D" w:rsidRDefault="00692266"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2016</w:t>
            </w:r>
          </w:p>
        </w:tc>
      </w:tr>
      <w:tr w:rsidR="00692266" w:rsidRPr="00391B5D" w:rsidTr="00BE695C">
        <w:trPr>
          <w:trHeight w:val="20"/>
          <w:tblHeader/>
          <w:jc w:val="center"/>
        </w:trPr>
        <w:tc>
          <w:tcPr>
            <w:tcW w:w="3859" w:type="dxa"/>
            <w:vMerge/>
            <w:vAlign w:val="center"/>
            <w:hideMark/>
          </w:tcPr>
          <w:p w:rsidR="00692266" w:rsidRPr="00391B5D" w:rsidRDefault="00692266" w:rsidP="004F09B5">
            <w:pPr>
              <w:spacing w:before="60" w:after="60"/>
              <w:rPr>
                <w:rFonts w:ascii="Times New Roman" w:eastAsia="Times New Roman" w:hAnsi="Times New Roman"/>
                <w:b/>
                <w:bCs/>
                <w:sz w:val="20"/>
                <w:szCs w:val="20"/>
                <w:lang w:eastAsia="ru-RU"/>
              </w:rPr>
            </w:pPr>
          </w:p>
        </w:tc>
        <w:tc>
          <w:tcPr>
            <w:tcW w:w="2272" w:type="dxa"/>
            <w:vMerge/>
            <w:vAlign w:val="center"/>
            <w:hideMark/>
          </w:tcPr>
          <w:p w:rsidR="00692266" w:rsidRPr="00391B5D" w:rsidRDefault="00692266" w:rsidP="004F09B5">
            <w:pPr>
              <w:spacing w:before="60" w:after="60"/>
              <w:rPr>
                <w:rFonts w:ascii="Times New Roman" w:eastAsia="Times New Roman" w:hAnsi="Times New Roman"/>
                <w:b/>
                <w:bCs/>
                <w:sz w:val="20"/>
                <w:szCs w:val="20"/>
                <w:lang w:eastAsia="ru-RU"/>
              </w:rPr>
            </w:pPr>
          </w:p>
        </w:tc>
        <w:tc>
          <w:tcPr>
            <w:tcW w:w="1023" w:type="dxa"/>
            <w:vMerge/>
            <w:vAlign w:val="center"/>
            <w:hideMark/>
          </w:tcPr>
          <w:p w:rsidR="00692266" w:rsidRPr="00391B5D" w:rsidRDefault="00692266" w:rsidP="004F09B5">
            <w:pPr>
              <w:spacing w:before="60" w:after="60"/>
              <w:rPr>
                <w:rFonts w:ascii="Times New Roman" w:eastAsia="Times New Roman" w:hAnsi="Times New Roman"/>
                <w:b/>
                <w:bCs/>
                <w:sz w:val="20"/>
                <w:szCs w:val="20"/>
                <w:lang w:eastAsia="ru-RU"/>
              </w:rPr>
            </w:pPr>
          </w:p>
        </w:tc>
        <w:tc>
          <w:tcPr>
            <w:tcW w:w="1023" w:type="dxa"/>
            <w:vMerge/>
            <w:vAlign w:val="center"/>
            <w:hideMark/>
          </w:tcPr>
          <w:p w:rsidR="00692266" w:rsidRPr="00391B5D" w:rsidRDefault="00692266" w:rsidP="004F09B5">
            <w:pPr>
              <w:spacing w:before="60" w:after="60"/>
              <w:rPr>
                <w:rFonts w:ascii="Times New Roman" w:eastAsia="Times New Roman" w:hAnsi="Times New Roman"/>
                <w:b/>
                <w:bCs/>
                <w:sz w:val="20"/>
                <w:szCs w:val="20"/>
                <w:lang w:eastAsia="ru-RU"/>
              </w:rPr>
            </w:pPr>
          </w:p>
        </w:tc>
        <w:tc>
          <w:tcPr>
            <w:tcW w:w="987" w:type="dxa"/>
            <w:vMerge/>
            <w:vAlign w:val="center"/>
            <w:hideMark/>
          </w:tcPr>
          <w:p w:rsidR="00692266" w:rsidRPr="00391B5D" w:rsidRDefault="00692266" w:rsidP="004F09B5">
            <w:pPr>
              <w:spacing w:before="60" w:after="60"/>
              <w:rPr>
                <w:rFonts w:ascii="Times New Roman" w:eastAsia="Times New Roman" w:hAnsi="Times New Roman"/>
                <w:b/>
                <w:bCs/>
                <w:sz w:val="20"/>
                <w:szCs w:val="20"/>
                <w:lang w:eastAsia="ru-RU"/>
              </w:rPr>
            </w:pPr>
          </w:p>
        </w:tc>
        <w:tc>
          <w:tcPr>
            <w:tcW w:w="964" w:type="dxa"/>
            <w:shd w:val="clear" w:color="auto" w:fill="auto"/>
            <w:noWrap/>
            <w:vAlign w:val="center"/>
            <w:hideMark/>
          </w:tcPr>
          <w:p w:rsidR="00692266" w:rsidRPr="00391B5D" w:rsidRDefault="004F09B5"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В-1</w:t>
            </w:r>
          </w:p>
        </w:tc>
        <w:tc>
          <w:tcPr>
            <w:tcW w:w="964" w:type="dxa"/>
            <w:shd w:val="clear" w:color="auto" w:fill="auto"/>
            <w:vAlign w:val="center"/>
            <w:hideMark/>
          </w:tcPr>
          <w:p w:rsidR="00692266" w:rsidRPr="00391B5D" w:rsidRDefault="004F09B5"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В-2</w:t>
            </w:r>
          </w:p>
        </w:tc>
        <w:tc>
          <w:tcPr>
            <w:tcW w:w="964" w:type="dxa"/>
            <w:shd w:val="clear" w:color="auto" w:fill="auto"/>
            <w:noWrap/>
            <w:vAlign w:val="center"/>
            <w:hideMark/>
          </w:tcPr>
          <w:p w:rsidR="00692266" w:rsidRPr="00391B5D" w:rsidRDefault="004F09B5"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В-1</w:t>
            </w:r>
          </w:p>
        </w:tc>
        <w:tc>
          <w:tcPr>
            <w:tcW w:w="964" w:type="dxa"/>
            <w:shd w:val="clear" w:color="auto" w:fill="auto"/>
            <w:vAlign w:val="center"/>
            <w:hideMark/>
          </w:tcPr>
          <w:p w:rsidR="00692266" w:rsidRPr="00391B5D" w:rsidRDefault="004F09B5"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В-2</w:t>
            </w:r>
          </w:p>
        </w:tc>
        <w:tc>
          <w:tcPr>
            <w:tcW w:w="969" w:type="dxa"/>
            <w:shd w:val="clear" w:color="auto" w:fill="auto"/>
            <w:noWrap/>
            <w:vAlign w:val="center"/>
            <w:hideMark/>
          </w:tcPr>
          <w:p w:rsidR="00692266" w:rsidRPr="00391B5D" w:rsidRDefault="004F09B5"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В-1</w:t>
            </w:r>
          </w:p>
        </w:tc>
        <w:tc>
          <w:tcPr>
            <w:tcW w:w="964" w:type="dxa"/>
            <w:shd w:val="clear" w:color="auto" w:fill="auto"/>
            <w:vAlign w:val="center"/>
            <w:hideMark/>
          </w:tcPr>
          <w:p w:rsidR="00692266" w:rsidRPr="00391B5D" w:rsidRDefault="004F09B5" w:rsidP="004F09B5">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В-2</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B32DE7">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Объем продукции сельского хозяйства в хозяйствах всех категорий</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млн</w:t>
            </w:r>
            <w:proofErr w:type="gramStart"/>
            <w:r w:rsidRPr="00391B5D">
              <w:rPr>
                <w:rFonts w:ascii="Times New Roman" w:eastAsia="Times New Roman" w:hAnsi="Times New Roman"/>
                <w:sz w:val="20"/>
                <w:szCs w:val="20"/>
                <w:lang w:eastAsia="ru-RU"/>
              </w:rPr>
              <w:t>.р</w:t>
            </w:r>
            <w:proofErr w:type="gramEnd"/>
            <w:r w:rsidRPr="00391B5D">
              <w:rPr>
                <w:rFonts w:ascii="Times New Roman" w:eastAsia="Times New Roman" w:hAnsi="Times New Roman"/>
                <w:sz w:val="20"/>
                <w:szCs w:val="20"/>
                <w:lang w:eastAsia="ru-RU"/>
              </w:rPr>
              <w:t>уб. в ценах соответствующих лет</w:t>
            </w:r>
          </w:p>
        </w:tc>
        <w:tc>
          <w:tcPr>
            <w:tcW w:w="1023" w:type="dxa"/>
            <w:shd w:val="clear" w:color="000000" w:fill="FFFFFF"/>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476,00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472,00</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460,00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468,80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476,90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494,40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505,00</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519,60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532,50</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4F09B5">
            <w:pPr>
              <w:spacing w:before="60" w:after="60"/>
              <w:ind w:firstLineChars="100" w:firstLine="2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к предыдущему году в сопоставимых ценах</w:t>
            </w:r>
          </w:p>
        </w:tc>
        <w:tc>
          <w:tcPr>
            <w:tcW w:w="1023" w:type="dxa"/>
            <w:shd w:val="clear" w:color="000000" w:fill="FFFFFF"/>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95,90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92,90</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95,00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97,00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98,60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99,80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100,20</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100,90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101,20</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4F09B5">
            <w:pPr>
              <w:spacing w:before="60" w:after="60"/>
              <w:ind w:firstLineChars="100" w:firstLine="2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индекс-дефлятор % к предыдущему году</w:t>
            </w:r>
          </w:p>
        </w:tc>
        <w:tc>
          <w:tcPr>
            <w:tcW w:w="1023" w:type="dxa"/>
            <w:shd w:val="clear" w:color="000000" w:fill="FFFFFF"/>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107,90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108,60</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102,70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105,10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105,10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105,70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105,70</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104,20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104,20</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B32DE7">
            <w:pPr>
              <w:spacing w:before="60" w:after="60"/>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Продукция сельского хозяйства по категориям хозяйств:</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1023" w:type="dxa"/>
            <w:shd w:val="clear" w:color="000000" w:fill="FFFFFF"/>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B32DE7">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Продукция в сельскохозяйственных организациях</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млн. руб. в ценах соответствующих лет</w:t>
            </w:r>
          </w:p>
        </w:tc>
        <w:tc>
          <w:tcPr>
            <w:tcW w:w="1023" w:type="dxa"/>
            <w:shd w:val="clear" w:color="000000" w:fill="FFFFFF"/>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52,40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55,00</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55,00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57,30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57,90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60,70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62,30</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63,90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66,90</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4F09B5">
            <w:pPr>
              <w:spacing w:before="60" w:after="60"/>
              <w:ind w:firstLineChars="200" w:firstLine="4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к предыдущему году в сопоставимых ценах</w:t>
            </w:r>
          </w:p>
        </w:tc>
        <w:tc>
          <w:tcPr>
            <w:tcW w:w="1023" w:type="dxa"/>
            <w:shd w:val="clear" w:color="000000" w:fill="FFFFFF"/>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110,10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104,90</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101,00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101,50</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102,00</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B32DE7">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Продукция в крестьянских (фермерских) хозяйствах и у индивидуальных предпринимателей</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млн. руб. в ценах соответствующих лет</w:t>
            </w:r>
          </w:p>
        </w:tc>
        <w:tc>
          <w:tcPr>
            <w:tcW w:w="1023" w:type="dxa"/>
            <w:shd w:val="clear" w:color="000000" w:fill="FFFFFF"/>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17,00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17,00</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15,60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15,80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16,60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17,00</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17,60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18,20</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4F09B5">
            <w:pPr>
              <w:spacing w:before="60" w:after="60"/>
              <w:ind w:firstLineChars="200" w:firstLine="4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к предыдущему году в сопоставимых ценах</w:t>
            </w:r>
          </w:p>
        </w:tc>
        <w:tc>
          <w:tcPr>
            <w:tcW w:w="1023" w:type="dxa"/>
            <w:shd w:val="clear" w:color="000000" w:fill="FFFFFF"/>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116,70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121,40</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88,20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101,00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100,50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101,50</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101,00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102,00</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B32DE7">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Продукция в хозяйствах населения</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млн. руб. в ценах соответствующих лет</w:t>
            </w:r>
          </w:p>
        </w:tc>
        <w:tc>
          <w:tcPr>
            <w:tcW w:w="1023" w:type="dxa"/>
            <w:shd w:val="clear" w:color="000000" w:fill="FFFFFF"/>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409,60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400,00</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390,00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395,90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403,20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417,10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425,70</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438,10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447,40</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4F09B5">
            <w:pPr>
              <w:spacing w:before="60" w:after="60"/>
              <w:ind w:firstLineChars="200" w:firstLine="4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к предыдущему году в сопоставимых ценах</w:t>
            </w:r>
          </w:p>
        </w:tc>
        <w:tc>
          <w:tcPr>
            <w:tcW w:w="1023" w:type="dxa"/>
            <w:shd w:val="clear" w:color="000000" w:fill="FFFFFF"/>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93,80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97,60</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97,50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97,40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99,20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99,40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99,60</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99,80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99,90</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B32DE7">
            <w:pPr>
              <w:spacing w:before="60" w:after="60"/>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 xml:space="preserve">Производство важнейших видов продукции в натуральном выражении </w:t>
            </w:r>
          </w:p>
        </w:tc>
        <w:tc>
          <w:tcPr>
            <w:tcW w:w="2272" w:type="dxa"/>
            <w:shd w:val="clear" w:color="auto"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1023" w:type="dxa"/>
            <w:shd w:val="clear" w:color="000000" w:fill="FFFFFF"/>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B32DE7">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Картофель</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тыс. тонн</w:t>
            </w:r>
          </w:p>
        </w:tc>
        <w:tc>
          <w:tcPr>
            <w:tcW w:w="1023" w:type="dxa"/>
            <w:shd w:val="clear" w:color="000000" w:fill="FFFFFF"/>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13,70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13,00</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13,00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12,00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13,00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12,00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13,00</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12,00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13,00</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B32DE7">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Овощи</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тыс. тонн</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0,70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0,70</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0,70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0,70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0,70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0,65</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0,70</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0,65</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0,70</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B32DE7">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lastRenderedPageBreak/>
              <w:t>Скот и птица</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тыс. тонн</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0,70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0,68</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0,65</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0,65</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0,65</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0,60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0,65</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0,60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0,65</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B32DE7">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Молоко</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тыс. тонн</w:t>
            </w:r>
          </w:p>
        </w:tc>
        <w:tc>
          <w:tcPr>
            <w:tcW w:w="1023" w:type="dxa"/>
            <w:shd w:val="clear" w:color="000000" w:fill="FFFFFF"/>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5,30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5,00</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4,80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4,50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4,80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4,50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4,80</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4,50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4,80</w:t>
            </w:r>
          </w:p>
        </w:tc>
      </w:tr>
      <w:tr w:rsidR="00692266" w:rsidRPr="00391B5D" w:rsidTr="00BE695C">
        <w:trPr>
          <w:trHeight w:val="20"/>
          <w:jc w:val="center"/>
        </w:trPr>
        <w:tc>
          <w:tcPr>
            <w:tcW w:w="3859" w:type="dxa"/>
            <w:shd w:val="clear" w:color="auto" w:fill="auto"/>
            <w:vAlign w:val="center"/>
            <w:hideMark/>
          </w:tcPr>
          <w:p w:rsidR="00692266" w:rsidRPr="00391B5D" w:rsidRDefault="00692266" w:rsidP="00B32DE7">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Яйца</w:t>
            </w:r>
          </w:p>
        </w:tc>
        <w:tc>
          <w:tcPr>
            <w:tcW w:w="2272" w:type="dxa"/>
            <w:shd w:val="clear" w:color="000000" w:fill="auto"/>
            <w:vAlign w:val="center"/>
            <w:hideMark/>
          </w:tcPr>
          <w:p w:rsidR="00692266" w:rsidRPr="00391B5D" w:rsidRDefault="00692266" w:rsidP="004F09B5">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млн. штук</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w:t>
            </w:r>
          </w:p>
        </w:tc>
        <w:tc>
          <w:tcPr>
            <w:tcW w:w="1023"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w:t>
            </w:r>
          </w:p>
        </w:tc>
        <w:tc>
          <w:tcPr>
            <w:tcW w:w="987"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w:t>
            </w:r>
          </w:p>
        </w:tc>
        <w:tc>
          <w:tcPr>
            <w:tcW w:w="969"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w:t>
            </w:r>
          </w:p>
        </w:tc>
        <w:tc>
          <w:tcPr>
            <w:tcW w:w="964" w:type="dxa"/>
            <w:shd w:val="clear" w:color="auto" w:fill="auto"/>
            <w:noWrap/>
            <w:vAlign w:val="center"/>
            <w:hideMark/>
          </w:tcPr>
          <w:p w:rsidR="00692266" w:rsidRPr="00391B5D" w:rsidRDefault="00692266" w:rsidP="00913A75">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w:t>
            </w:r>
          </w:p>
        </w:tc>
      </w:tr>
      <w:tr w:rsidR="00692266" w:rsidRPr="00391B5D" w:rsidTr="00554889">
        <w:trPr>
          <w:trHeight w:val="480"/>
          <w:jc w:val="center"/>
        </w:trPr>
        <w:tc>
          <w:tcPr>
            <w:tcW w:w="3859" w:type="dxa"/>
            <w:shd w:val="clear" w:color="auto" w:fill="auto"/>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Мясо и субпродукты пищевые убойных животных</w:t>
            </w:r>
          </w:p>
        </w:tc>
        <w:tc>
          <w:tcPr>
            <w:tcW w:w="2272" w:type="dxa"/>
            <w:shd w:val="clear" w:color="000000" w:fill="auto"/>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тыс. тонн</w:t>
            </w:r>
          </w:p>
        </w:tc>
        <w:tc>
          <w:tcPr>
            <w:tcW w:w="1023"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0,04</w:t>
            </w:r>
          </w:p>
        </w:tc>
        <w:tc>
          <w:tcPr>
            <w:tcW w:w="1023"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w:t>
            </w:r>
          </w:p>
        </w:tc>
        <w:tc>
          <w:tcPr>
            <w:tcW w:w="987"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w:t>
            </w:r>
          </w:p>
        </w:tc>
        <w:tc>
          <w:tcPr>
            <w:tcW w:w="964"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0,100</w:t>
            </w:r>
          </w:p>
        </w:tc>
        <w:tc>
          <w:tcPr>
            <w:tcW w:w="964"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0,100</w:t>
            </w:r>
          </w:p>
        </w:tc>
        <w:tc>
          <w:tcPr>
            <w:tcW w:w="964"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0,100</w:t>
            </w:r>
          </w:p>
        </w:tc>
        <w:tc>
          <w:tcPr>
            <w:tcW w:w="964"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0,100</w:t>
            </w:r>
          </w:p>
        </w:tc>
        <w:tc>
          <w:tcPr>
            <w:tcW w:w="969"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0,100</w:t>
            </w:r>
          </w:p>
        </w:tc>
        <w:tc>
          <w:tcPr>
            <w:tcW w:w="964"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0,100</w:t>
            </w:r>
          </w:p>
        </w:tc>
      </w:tr>
      <w:tr w:rsidR="00692266" w:rsidRPr="00391B5D" w:rsidTr="00554889">
        <w:trPr>
          <w:trHeight w:val="20"/>
          <w:jc w:val="center"/>
        </w:trPr>
        <w:tc>
          <w:tcPr>
            <w:tcW w:w="3859" w:type="dxa"/>
            <w:shd w:val="clear" w:color="auto" w:fill="auto"/>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Цельномолочная продукция (в пересчете на молоко)</w:t>
            </w:r>
          </w:p>
        </w:tc>
        <w:tc>
          <w:tcPr>
            <w:tcW w:w="2272" w:type="dxa"/>
            <w:shd w:val="clear" w:color="000000" w:fill="auto"/>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тыс. тонн</w:t>
            </w:r>
          </w:p>
        </w:tc>
        <w:tc>
          <w:tcPr>
            <w:tcW w:w="1023" w:type="dxa"/>
            <w:shd w:val="clear" w:color="000000" w:fill="FFFFFF"/>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0,26</w:t>
            </w:r>
          </w:p>
        </w:tc>
        <w:tc>
          <w:tcPr>
            <w:tcW w:w="1023"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0,22</w:t>
            </w:r>
          </w:p>
        </w:tc>
        <w:tc>
          <w:tcPr>
            <w:tcW w:w="987"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0,25</w:t>
            </w:r>
          </w:p>
        </w:tc>
        <w:tc>
          <w:tcPr>
            <w:tcW w:w="964"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0,25</w:t>
            </w:r>
          </w:p>
        </w:tc>
        <w:tc>
          <w:tcPr>
            <w:tcW w:w="964"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0,30</w:t>
            </w:r>
          </w:p>
        </w:tc>
        <w:tc>
          <w:tcPr>
            <w:tcW w:w="964"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0,30</w:t>
            </w:r>
          </w:p>
        </w:tc>
        <w:tc>
          <w:tcPr>
            <w:tcW w:w="964"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0,35</w:t>
            </w:r>
          </w:p>
        </w:tc>
        <w:tc>
          <w:tcPr>
            <w:tcW w:w="969"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0,35</w:t>
            </w:r>
          </w:p>
        </w:tc>
        <w:tc>
          <w:tcPr>
            <w:tcW w:w="964" w:type="dxa"/>
            <w:shd w:val="clear" w:color="auto" w:fill="auto"/>
            <w:noWrap/>
            <w:hideMark/>
          </w:tcPr>
          <w:p w:rsidR="00692266" w:rsidRPr="00391B5D" w:rsidRDefault="00692266" w:rsidP="00554889">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0,40</w:t>
            </w:r>
          </w:p>
        </w:tc>
      </w:tr>
    </w:tbl>
    <w:p w:rsidR="00DA0B0B" w:rsidRPr="00391B5D" w:rsidRDefault="00DA0B0B" w:rsidP="00DA0B0B">
      <w:pPr>
        <w:pStyle w:val="a4"/>
        <w:tabs>
          <w:tab w:val="left" w:pos="426"/>
        </w:tabs>
        <w:spacing w:before="120" w:after="200"/>
        <w:ind w:left="0"/>
        <w:contextualSpacing w:val="0"/>
        <w:jc w:val="both"/>
        <w:rPr>
          <w:rFonts w:ascii="Times New Roman" w:hAnsi="Times New Roman"/>
          <w:sz w:val="24"/>
          <w:szCs w:val="28"/>
        </w:rPr>
      </w:pPr>
      <w:r w:rsidRPr="00391B5D">
        <w:rPr>
          <w:rFonts w:ascii="Times New Roman" w:hAnsi="Times New Roman"/>
          <w:sz w:val="24"/>
          <w:szCs w:val="28"/>
        </w:rPr>
        <w:t>Источник: данные Администрации МО МР «Усть-Куломский»</w:t>
      </w:r>
    </w:p>
    <w:p w:rsidR="00FD7D20" w:rsidRPr="00391B5D" w:rsidRDefault="00FD7D20" w:rsidP="00FD7D20">
      <w:pPr>
        <w:pStyle w:val="ConsPlusNonformat"/>
        <w:widowControl/>
        <w:spacing w:line="360" w:lineRule="auto"/>
        <w:jc w:val="both"/>
        <w:rPr>
          <w:rFonts w:ascii="Times New Roman" w:hAnsi="Times New Roman" w:cs="Times New Roman"/>
          <w:sz w:val="28"/>
          <w:szCs w:val="28"/>
        </w:rPr>
      </w:pPr>
    </w:p>
    <w:p w:rsidR="00AE7CF3" w:rsidRPr="00391B5D" w:rsidRDefault="00AE7CF3" w:rsidP="00FD7D20">
      <w:pPr>
        <w:pStyle w:val="ConsPlusNonformat"/>
        <w:widowControl/>
        <w:spacing w:line="360" w:lineRule="auto"/>
        <w:jc w:val="both"/>
        <w:rPr>
          <w:rFonts w:ascii="Times New Roman" w:hAnsi="Times New Roman" w:cs="Times New Roman"/>
          <w:sz w:val="28"/>
          <w:szCs w:val="28"/>
        </w:rPr>
        <w:sectPr w:rsidR="00AE7CF3" w:rsidRPr="00391B5D" w:rsidSect="00692266">
          <w:pgSz w:w="16838" w:h="11906" w:orient="landscape"/>
          <w:pgMar w:top="1701" w:right="1134" w:bottom="850" w:left="1134" w:header="708" w:footer="708" w:gutter="0"/>
          <w:cols w:space="708"/>
          <w:docGrid w:linePitch="360"/>
        </w:sectPr>
      </w:pPr>
    </w:p>
    <w:p w:rsidR="00720C3D" w:rsidRPr="00391B5D" w:rsidRDefault="00720C3D" w:rsidP="009F40EC">
      <w:pPr>
        <w:pStyle w:val="11"/>
        <w:numPr>
          <w:ilvl w:val="0"/>
          <w:numId w:val="18"/>
        </w:numPr>
        <w:ind w:left="0" w:firstLine="0"/>
      </w:pPr>
      <w:r w:rsidRPr="00391B5D">
        <w:lastRenderedPageBreak/>
        <w:t>Цель, задачи, этапы и сроки реализации подпрограммы</w:t>
      </w:r>
    </w:p>
    <w:p w:rsidR="00720C3D" w:rsidRPr="00391B5D" w:rsidRDefault="00720C3D" w:rsidP="00720C3D">
      <w:pPr>
        <w:rPr>
          <w:rFonts w:ascii="Times New Roman" w:hAnsi="Times New Roman"/>
        </w:rPr>
      </w:pPr>
    </w:p>
    <w:p w:rsidR="00720C3D" w:rsidRPr="00391B5D" w:rsidRDefault="00720C3D" w:rsidP="00720C3D">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Цель и задачи подпрограммы определены в соответствии с долгосрочными приоритетами экономического развития, перспективными направлениями развития отрасли, а также с учетом текущего состояния </w:t>
      </w:r>
      <w:r w:rsidR="00F21C51" w:rsidRPr="00391B5D">
        <w:rPr>
          <w:rFonts w:ascii="Times New Roman" w:hAnsi="Times New Roman"/>
          <w:sz w:val="28"/>
          <w:szCs w:val="28"/>
        </w:rPr>
        <w:t>аг</w:t>
      </w:r>
      <w:r w:rsidR="00FD1852" w:rsidRPr="00714232">
        <w:rPr>
          <w:rFonts w:ascii="Times New Roman" w:hAnsi="Times New Roman"/>
          <w:sz w:val="28"/>
          <w:szCs w:val="28"/>
        </w:rPr>
        <w:t>р</w:t>
      </w:r>
      <w:r w:rsidR="00F21C51" w:rsidRPr="00714232">
        <w:rPr>
          <w:rFonts w:ascii="Times New Roman" w:hAnsi="Times New Roman"/>
          <w:sz w:val="28"/>
          <w:szCs w:val="28"/>
        </w:rPr>
        <w:t>оп</w:t>
      </w:r>
      <w:r w:rsidR="00F21C51" w:rsidRPr="00391B5D">
        <w:rPr>
          <w:rFonts w:ascii="Times New Roman" w:hAnsi="Times New Roman"/>
          <w:sz w:val="28"/>
          <w:szCs w:val="28"/>
        </w:rPr>
        <w:t>ромышленного</w:t>
      </w:r>
      <w:r w:rsidRPr="00391B5D">
        <w:rPr>
          <w:rFonts w:ascii="Times New Roman" w:hAnsi="Times New Roman"/>
          <w:sz w:val="28"/>
          <w:szCs w:val="28"/>
        </w:rPr>
        <w:t xml:space="preserve"> комплекса муниципального района.</w:t>
      </w:r>
    </w:p>
    <w:p w:rsidR="00720C3D" w:rsidRPr="00391B5D" w:rsidRDefault="00720C3D" w:rsidP="00720C3D">
      <w:pPr>
        <w:tabs>
          <w:tab w:val="left" w:pos="426"/>
        </w:tabs>
        <w:spacing w:after="200"/>
        <w:jc w:val="both"/>
        <w:rPr>
          <w:rFonts w:ascii="Times New Roman" w:hAnsi="Times New Roman"/>
          <w:sz w:val="28"/>
          <w:szCs w:val="28"/>
        </w:rPr>
      </w:pPr>
      <w:r w:rsidRPr="00391B5D">
        <w:rPr>
          <w:rFonts w:ascii="Times New Roman" w:hAnsi="Times New Roman"/>
          <w:sz w:val="28"/>
          <w:szCs w:val="28"/>
          <w:u w:val="single"/>
        </w:rPr>
        <w:t>Целью подпрограммы</w:t>
      </w:r>
      <w:r w:rsidRPr="00391B5D">
        <w:rPr>
          <w:rFonts w:ascii="Times New Roman" w:hAnsi="Times New Roman"/>
          <w:sz w:val="28"/>
          <w:szCs w:val="28"/>
        </w:rPr>
        <w:t xml:space="preserve"> является обеспечение устойчивого развития и повышения конкурентоспособности продукции сельского хозяйства муниципального района.</w:t>
      </w:r>
    </w:p>
    <w:p w:rsidR="00720C3D" w:rsidRPr="00391B5D" w:rsidRDefault="00720C3D" w:rsidP="00720C3D">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Для достижения цели подпрограммы необходимо решение следующих </w:t>
      </w:r>
      <w:r w:rsidRPr="00391B5D">
        <w:rPr>
          <w:rFonts w:ascii="Times New Roman" w:hAnsi="Times New Roman"/>
          <w:sz w:val="28"/>
          <w:szCs w:val="28"/>
          <w:u w:val="single"/>
        </w:rPr>
        <w:t>задач</w:t>
      </w:r>
      <w:r w:rsidRPr="00391B5D">
        <w:rPr>
          <w:rFonts w:ascii="Times New Roman" w:hAnsi="Times New Roman"/>
          <w:sz w:val="28"/>
          <w:szCs w:val="28"/>
        </w:rPr>
        <w:t>:</w:t>
      </w:r>
    </w:p>
    <w:p w:rsidR="000F3F5B" w:rsidRPr="00391B5D" w:rsidRDefault="000F3F5B" w:rsidP="000F3F5B">
      <w:pPr>
        <w:pStyle w:val="ConsPlusNonformat"/>
        <w:spacing w:line="360" w:lineRule="auto"/>
        <w:jc w:val="both"/>
        <w:rPr>
          <w:rFonts w:ascii="Times New Roman" w:hAnsi="Times New Roman" w:cs="Times New Roman"/>
          <w:sz w:val="28"/>
          <w:szCs w:val="28"/>
        </w:rPr>
      </w:pPr>
      <w:r w:rsidRPr="00391B5D">
        <w:rPr>
          <w:rFonts w:ascii="Times New Roman" w:hAnsi="Times New Roman" w:cs="Times New Roman"/>
          <w:sz w:val="28"/>
          <w:szCs w:val="28"/>
        </w:rPr>
        <w:t>1) Стимулирование роста производства основных видов сельхозпродукции МР.</w:t>
      </w:r>
    </w:p>
    <w:p w:rsidR="000F3F5B" w:rsidRPr="00391B5D" w:rsidRDefault="000F3F5B" w:rsidP="000F3F5B">
      <w:pPr>
        <w:pStyle w:val="ConsPlusNonformat"/>
        <w:spacing w:line="360" w:lineRule="auto"/>
        <w:jc w:val="both"/>
        <w:rPr>
          <w:rFonts w:ascii="Times New Roman" w:hAnsi="Times New Roman" w:cs="Times New Roman"/>
          <w:sz w:val="28"/>
          <w:szCs w:val="28"/>
        </w:rPr>
      </w:pPr>
      <w:r w:rsidRPr="00391B5D">
        <w:rPr>
          <w:rFonts w:ascii="Times New Roman" w:hAnsi="Times New Roman" w:cs="Times New Roman"/>
          <w:sz w:val="28"/>
          <w:szCs w:val="28"/>
        </w:rPr>
        <w:t>2) Создание условий для эффективного использования сельхозугодий.</w:t>
      </w:r>
    </w:p>
    <w:p w:rsidR="000F3F5B" w:rsidRPr="00391B5D" w:rsidRDefault="000F3F5B" w:rsidP="000F3F5B">
      <w:pPr>
        <w:pStyle w:val="ConsPlusNonformat"/>
        <w:spacing w:line="360" w:lineRule="auto"/>
        <w:jc w:val="both"/>
        <w:rPr>
          <w:rFonts w:ascii="Times New Roman" w:hAnsi="Times New Roman" w:cs="Times New Roman"/>
          <w:sz w:val="28"/>
          <w:szCs w:val="28"/>
        </w:rPr>
      </w:pPr>
      <w:r w:rsidRPr="00391B5D">
        <w:rPr>
          <w:rFonts w:ascii="Times New Roman" w:hAnsi="Times New Roman" w:cs="Times New Roman"/>
          <w:sz w:val="28"/>
          <w:szCs w:val="28"/>
        </w:rPr>
        <w:t>3) Развитие инфраструктуры агропродовольственного рынка и сбыта сельхозпродукции.</w:t>
      </w:r>
    </w:p>
    <w:p w:rsidR="000F3F5B" w:rsidRDefault="000F3F5B" w:rsidP="000F3F5B">
      <w:pPr>
        <w:pStyle w:val="ConsPlusNonformat"/>
        <w:spacing w:line="360" w:lineRule="auto"/>
        <w:jc w:val="both"/>
        <w:rPr>
          <w:rFonts w:ascii="Times New Roman" w:hAnsi="Times New Roman" w:cs="Times New Roman"/>
          <w:sz w:val="28"/>
          <w:szCs w:val="28"/>
        </w:rPr>
      </w:pPr>
      <w:r w:rsidRPr="00391B5D">
        <w:rPr>
          <w:rFonts w:ascii="Times New Roman" w:hAnsi="Times New Roman" w:cs="Times New Roman"/>
          <w:sz w:val="28"/>
          <w:szCs w:val="28"/>
        </w:rPr>
        <w:t>4) Создание условий для проведения модернизации и повышения доходности сельскохозяйственных предприятий.</w:t>
      </w:r>
    </w:p>
    <w:p w:rsidR="00BA0025" w:rsidRPr="00391B5D" w:rsidRDefault="00BA0025" w:rsidP="000F3F5B">
      <w:pPr>
        <w:pStyle w:val="ConsPlusNonformat"/>
        <w:spacing w:line="360" w:lineRule="auto"/>
        <w:jc w:val="both"/>
        <w:rPr>
          <w:rFonts w:ascii="Times New Roman" w:hAnsi="Times New Roman" w:cs="Times New Roman"/>
          <w:sz w:val="28"/>
          <w:szCs w:val="28"/>
        </w:rPr>
      </w:pPr>
    </w:p>
    <w:p w:rsidR="00720C3D" w:rsidRPr="00391B5D" w:rsidRDefault="00720C3D" w:rsidP="00720C3D">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Срок реализации подпрограммы </w:t>
      </w:r>
      <w:r w:rsidRPr="00391B5D">
        <w:rPr>
          <w:rFonts w:ascii="Times New Roman" w:hAnsi="Times New Roman"/>
          <w:sz w:val="28"/>
          <w:szCs w:val="28"/>
        </w:rPr>
        <w:noBreakHyphen/>
        <w:t xml:space="preserve"> 2014-2020 годы в один этап.</w:t>
      </w:r>
    </w:p>
    <w:p w:rsidR="00720C3D" w:rsidRPr="00391B5D" w:rsidRDefault="00720C3D" w:rsidP="00720C3D">
      <w:pPr>
        <w:pStyle w:val="ConsPlusNonformat"/>
        <w:spacing w:line="360" w:lineRule="auto"/>
        <w:jc w:val="both"/>
        <w:rPr>
          <w:rFonts w:ascii="Times New Roman" w:hAnsi="Times New Roman" w:cs="Times New Roman"/>
          <w:sz w:val="28"/>
          <w:szCs w:val="28"/>
        </w:rPr>
      </w:pPr>
    </w:p>
    <w:p w:rsidR="000F3F5B" w:rsidRPr="00391B5D" w:rsidRDefault="000F3F5B" w:rsidP="009F40EC">
      <w:pPr>
        <w:pStyle w:val="11"/>
        <w:numPr>
          <w:ilvl w:val="0"/>
          <w:numId w:val="18"/>
        </w:numPr>
        <w:ind w:left="0" w:firstLine="0"/>
      </w:pPr>
      <w:r w:rsidRPr="00391B5D">
        <w:t>Система основных мероприятий и краткое ее описание</w:t>
      </w:r>
    </w:p>
    <w:p w:rsidR="000F3F5B" w:rsidRPr="00391B5D" w:rsidRDefault="000F3F5B" w:rsidP="000F3F5B">
      <w:pPr>
        <w:rPr>
          <w:rFonts w:ascii="Times New Roman" w:hAnsi="Times New Roman"/>
        </w:rPr>
      </w:pPr>
    </w:p>
    <w:p w:rsidR="000F3F5B" w:rsidRPr="00391B5D" w:rsidRDefault="000F3F5B" w:rsidP="000F3F5B">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Перечень основных мероприятий сформирован </w:t>
      </w:r>
      <w:proofErr w:type="gramStart"/>
      <w:r w:rsidRPr="00391B5D">
        <w:rPr>
          <w:rFonts w:ascii="Times New Roman" w:hAnsi="Times New Roman"/>
          <w:sz w:val="28"/>
          <w:szCs w:val="28"/>
        </w:rPr>
        <w:t>исходя из необходимости достижения цели и направлен</w:t>
      </w:r>
      <w:proofErr w:type="gramEnd"/>
      <w:r w:rsidRPr="00391B5D">
        <w:rPr>
          <w:rFonts w:ascii="Times New Roman" w:hAnsi="Times New Roman"/>
          <w:sz w:val="28"/>
          <w:szCs w:val="28"/>
        </w:rPr>
        <w:t xml:space="preserve"> на обеспечение решения задач подпрограммы </w:t>
      </w:r>
      <w:r w:rsidR="00813A33" w:rsidRPr="00391B5D">
        <w:rPr>
          <w:rFonts w:ascii="Times New Roman" w:hAnsi="Times New Roman"/>
          <w:sz w:val="28"/>
          <w:szCs w:val="28"/>
        </w:rPr>
        <w:t>2</w:t>
      </w:r>
      <w:r w:rsidRPr="00391B5D">
        <w:rPr>
          <w:rFonts w:ascii="Times New Roman" w:hAnsi="Times New Roman"/>
          <w:sz w:val="28"/>
          <w:szCs w:val="28"/>
        </w:rPr>
        <w:t>.</w:t>
      </w:r>
    </w:p>
    <w:p w:rsidR="00613823" w:rsidRPr="00391B5D" w:rsidRDefault="000F3F5B" w:rsidP="000F3F5B">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На решение </w:t>
      </w:r>
      <w:r w:rsidRPr="00391B5D">
        <w:rPr>
          <w:rFonts w:ascii="Times New Roman" w:hAnsi="Times New Roman"/>
          <w:sz w:val="28"/>
          <w:szCs w:val="28"/>
          <w:u w:val="single"/>
        </w:rPr>
        <w:t>задачи 1</w:t>
      </w:r>
      <w:r w:rsidR="00D70951" w:rsidRPr="00391B5D">
        <w:rPr>
          <w:rFonts w:ascii="Times New Roman" w:hAnsi="Times New Roman"/>
          <w:sz w:val="28"/>
          <w:szCs w:val="28"/>
        </w:rPr>
        <w:t>«</w:t>
      </w:r>
      <w:r w:rsidR="00E93F76" w:rsidRPr="00391B5D">
        <w:rPr>
          <w:rFonts w:ascii="Times New Roman" w:hAnsi="Times New Roman"/>
          <w:sz w:val="28"/>
          <w:szCs w:val="28"/>
        </w:rPr>
        <w:t>Стимулирование роста производства основных видов сельхозпродукции</w:t>
      </w:r>
      <w:r w:rsidR="00D70951" w:rsidRPr="00391B5D">
        <w:rPr>
          <w:rFonts w:ascii="Times New Roman" w:hAnsi="Times New Roman"/>
          <w:sz w:val="28"/>
          <w:szCs w:val="28"/>
        </w:rPr>
        <w:t>»</w:t>
      </w:r>
      <w:r w:rsidRPr="00391B5D">
        <w:rPr>
          <w:rFonts w:ascii="Times New Roman" w:hAnsi="Times New Roman"/>
          <w:sz w:val="28"/>
          <w:szCs w:val="28"/>
        </w:rPr>
        <w:t xml:space="preserve"> направлена реализация следующ</w:t>
      </w:r>
      <w:r w:rsidR="00613823" w:rsidRPr="00391B5D">
        <w:rPr>
          <w:rFonts w:ascii="Times New Roman" w:hAnsi="Times New Roman"/>
          <w:sz w:val="28"/>
          <w:szCs w:val="28"/>
        </w:rPr>
        <w:t>его</w:t>
      </w:r>
      <w:r w:rsidRPr="00391B5D">
        <w:rPr>
          <w:rFonts w:ascii="Times New Roman" w:hAnsi="Times New Roman"/>
          <w:sz w:val="28"/>
          <w:szCs w:val="28"/>
        </w:rPr>
        <w:t xml:space="preserve"> основн</w:t>
      </w:r>
      <w:r w:rsidR="00613823" w:rsidRPr="00391B5D">
        <w:rPr>
          <w:rFonts w:ascii="Times New Roman" w:hAnsi="Times New Roman"/>
          <w:sz w:val="28"/>
          <w:szCs w:val="28"/>
        </w:rPr>
        <w:t>ого</w:t>
      </w:r>
      <w:r w:rsidRPr="00391B5D">
        <w:rPr>
          <w:rFonts w:ascii="Times New Roman" w:hAnsi="Times New Roman"/>
          <w:sz w:val="28"/>
          <w:szCs w:val="28"/>
        </w:rPr>
        <w:t xml:space="preserve"> мероприяти</w:t>
      </w:r>
      <w:r w:rsidR="00613823" w:rsidRPr="00391B5D">
        <w:rPr>
          <w:rFonts w:ascii="Times New Roman" w:hAnsi="Times New Roman"/>
          <w:sz w:val="28"/>
          <w:szCs w:val="28"/>
        </w:rPr>
        <w:t>я</w:t>
      </w:r>
      <w:r w:rsidRPr="00391B5D">
        <w:rPr>
          <w:rFonts w:ascii="Times New Roman" w:hAnsi="Times New Roman"/>
          <w:sz w:val="28"/>
          <w:szCs w:val="28"/>
        </w:rPr>
        <w:t>:</w:t>
      </w:r>
    </w:p>
    <w:p w:rsidR="000F3F5B" w:rsidRPr="00714232" w:rsidRDefault="000963B2" w:rsidP="000F3F5B">
      <w:pPr>
        <w:tabs>
          <w:tab w:val="left" w:pos="426"/>
        </w:tabs>
        <w:spacing w:after="200"/>
        <w:jc w:val="both"/>
        <w:rPr>
          <w:rFonts w:ascii="Times New Roman" w:hAnsi="Times New Roman"/>
          <w:sz w:val="28"/>
          <w:szCs w:val="28"/>
        </w:rPr>
      </w:pPr>
      <w:r w:rsidRPr="00714232">
        <w:rPr>
          <w:rFonts w:ascii="Times New Roman" w:hAnsi="Times New Roman"/>
          <w:sz w:val="28"/>
          <w:szCs w:val="28"/>
        </w:rPr>
        <w:t xml:space="preserve">Оказание финансовой поддержки сельскохозяйственным товаропроизводителям в </w:t>
      </w:r>
      <w:r w:rsidR="00BA0025" w:rsidRPr="00714232">
        <w:rPr>
          <w:rFonts w:ascii="Times New Roman" w:hAnsi="Times New Roman"/>
          <w:sz w:val="28"/>
          <w:szCs w:val="28"/>
        </w:rPr>
        <w:t>хозяйственной</w:t>
      </w:r>
      <w:r w:rsidRPr="00714232">
        <w:rPr>
          <w:rFonts w:ascii="Times New Roman" w:hAnsi="Times New Roman"/>
          <w:sz w:val="28"/>
          <w:szCs w:val="28"/>
        </w:rPr>
        <w:t xml:space="preserve"> деятельности</w:t>
      </w:r>
      <w:r w:rsidR="00E93F76" w:rsidRPr="00714232">
        <w:rPr>
          <w:rFonts w:ascii="Times New Roman" w:hAnsi="Times New Roman"/>
          <w:sz w:val="28"/>
          <w:szCs w:val="28"/>
        </w:rPr>
        <w:t>.</w:t>
      </w:r>
    </w:p>
    <w:p w:rsidR="00613823" w:rsidRPr="00714232" w:rsidRDefault="00613823" w:rsidP="00613823">
      <w:pPr>
        <w:tabs>
          <w:tab w:val="left" w:pos="426"/>
        </w:tabs>
        <w:spacing w:after="200"/>
        <w:jc w:val="both"/>
        <w:rPr>
          <w:rFonts w:ascii="Times New Roman" w:hAnsi="Times New Roman"/>
          <w:sz w:val="28"/>
          <w:szCs w:val="28"/>
        </w:rPr>
      </w:pPr>
      <w:r w:rsidRPr="00714232">
        <w:rPr>
          <w:rFonts w:ascii="Times New Roman" w:hAnsi="Times New Roman"/>
          <w:sz w:val="28"/>
          <w:szCs w:val="28"/>
        </w:rPr>
        <w:t xml:space="preserve">Реализация данного основного мероприятия будет обеспечиваться посредством: выделения субсидий сельскохозяйственным товаропроизводителям на приобретение племенного стада, </w:t>
      </w:r>
      <w:r w:rsidR="008A6790" w:rsidRPr="00714232">
        <w:rPr>
          <w:rFonts w:ascii="Times New Roman" w:hAnsi="Times New Roman"/>
          <w:sz w:val="28"/>
          <w:szCs w:val="28"/>
        </w:rPr>
        <w:t xml:space="preserve">овец, </w:t>
      </w:r>
      <w:r w:rsidRPr="00714232">
        <w:rPr>
          <w:rFonts w:ascii="Times New Roman" w:hAnsi="Times New Roman"/>
          <w:sz w:val="28"/>
          <w:szCs w:val="28"/>
        </w:rPr>
        <w:t>комбикорма</w:t>
      </w:r>
      <w:r w:rsidR="008A6790" w:rsidRPr="00714232">
        <w:rPr>
          <w:rFonts w:ascii="Times New Roman" w:hAnsi="Times New Roman"/>
          <w:sz w:val="28"/>
          <w:szCs w:val="28"/>
        </w:rPr>
        <w:t>,</w:t>
      </w:r>
      <w:r w:rsidR="00560682">
        <w:rPr>
          <w:rFonts w:ascii="Times New Roman" w:hAnsi="Times New Roman"/>
          <w:sz w:val="28"/>
          <w:szCs w:val="28"/>
        </w:rPr>
        <w:t xml:space="preserve"> </w:t>
      </w:r>
      <w:r w:rsidR="008A6790" w:rsidRPr="00714232">
        <w:rPr>
          <w:rFonts w:ascii="Times New Roman" w:hAnsi="Times New Roman"/>
          <w:sz w:val="28"/>
          <w:szCs w:val="28"/>
        </w:rPr>
        <w:t xml:space="preserve">элитных </w:t>
      </w:r>
      <w:r w:rsidRPr="00714232">
        <w:rPr>
          <w:rFonts w:ascii="Times New Roman" w:hAnsi="Times New Roman"/>
          <w:sz w:val="28"/>
          <w:szCs w:val="28"/>
        </w:rPr>
        <w:t>семян</w:t>
      </w:r>
      <w:r w:rsidR="008A6790" w:rsidRPr="00714232">
        <w:rPr>
          <w:rFonts w:ascii="Times New Roman" w:hAnsi="Times New Roman"/>
          <w:sz w:val="28"/>
          <w:szCs w:val="28"/>
        </w:rPr>
        <w:t xml:space="preserve"> картофеля, семян многолетних трав и однолетних кормовых культур</w:t>
      </w:r>
      <w:r w:rsidRPr="00714232">
        <w:rPr>
          <w:rFonts w:ascii="Times New Roman" w:hAnsi="Times New Roman"/>
          <w:sz w:val="28"/>
          <w:szCs w:val="28"/>
        </w:rPr>
        <w:t>.</w:t>
      </w:r>
    </w:p>
    <w:p w:rsidR="00D96533" w:rsidRPr="00714232" w:rsidRDefault="00D96533" w:rsidP="00D96533">
      <w:pPr>
        <w:tabs>
          <w:tab w:val="left" w:pos="426"/>
        </w:tabs>
        <w:spacing w:after="200"/>
        <w:jc w:val="both"/>
        <w:rPr>
          <w:rFonts w:ascii="Times New Roman" w:hAnsi="Times New Roman"/>
          <w:sz w:val="28"/>
          <w:szCs w:val="28"/>
        </w:rPr>
      </w:pPr>
      <w:r w:rsidRPr="00714232">
        <w:rPr>
          <w:rFonts w:ascii="Times New Roman" w:hAnsi="Times New Roman"/>
          <w:sz w:val="28"/>
          <w:szCs w:val="28"/>
        </w:rPr>
        <w:lastRenderedPageBreak/>
        <w:t xml:space="preserve">На решение </w:t>
      </w:r>
      <w:r w:rsidRPr="00714232">
        <w:rPr>
          <w:rFonts w:ascii="Times New Roman" w:hAnsi="Times New Roman"/>
          <w:sz w:val="28"/>
          <w:szCs w:val="28"/>
          <w:u w:val="single"/>
        </w:rPr>
        <w:t>задачи 2</w:t>
      </w:r>
      <w:r w:rsidR="00D70951" w:rsidRPr="00714232">
        <w:rPr>
          <w:rFonts w:ascii="Times New Roman" w:hAnsi="Times New Roman"/>
          <w:sz w:val="28"/>
          <w:szCs w:val="28"/>
        </w:rPr>
        <w:t>«</w:t>
      </w:r>
      <w:r w:rsidRPr="00714232">
        <w:rPr>
          <w:rFonts w:ascii="Times New Roman" w:hAnsi="Times New Roman"/>
          <w:sz w:val="28"/>
          <w:szCs w:val="28"/>
        </w:rPr>
        <w:t>Создание условий для эффективного использования сельхозугодий</w:t>
      </w:r>
      <w:r w:rsidR="00D70951" w:rsidRPr="00714232">
        <w:rPr>
          <w:rFonts w:ascii="Times New Roman" w:hAnsi="Times New Roman"/>
          <w:sz w:val="28"/>
          <w:szCs w:val="28"/>
        </w:rPr>
        <w:t>»</w:t>
      </w:r>
      <w:r w:rsidRPr="00714232">
        <w:rPr>
          <w:rFonts w:ascii="Times New Roman" w:hAnsi="Times New Roman"/>
          <w:sz w:val="28"/>
          <w:szCs w:val="28"/>
        </w:rPr>
        <w:t xml:space="preserve"> направлена реализация следующего основного мероприятия: Содействие вовлечению в сельскохозяйственный оборот новых земель</w:t>
      </w:r>
      <w:r w:rsidR="00750FB2" w:rsidRPr="00714232">
        <w:rPr>
          <w:rFonts w:ascii="Times New Roman" w:hAnsi="Times New Roman"/>
          <w:sz w:val="28"/>
          <w:szCs w:val="28"/>
        </w:rPr>
        <w:t xml:space="preserve"> и сохранение продуктивности эксплуатируемых угодий</w:t>
      </w:r>
      <w:r w:rsidRPr="00714232">
        <w:rPr>
          <w:rFonts w:ascii="Times New Roman" w:hAnsi="Times New Roman"/>
          <w:sz w:val="28"/>
          <w:szCs w:val="28"/>
        </w:rPr>
        <w:t>. Реализация данного основного мероприятия будет обеспечиваться посредством:</w:t>
      </w:r>
    </w:p>
    <w:p w:rsidR="00B14B86" w:rsidRPr="00714232" w:rsidRDefault="00B14B86" w:rsidP="00B14B86">
      <w:pPr>
        <w:pStyle w:val="a4"/>
        <w:numPr>
          <w:ilvl w:val="0"/>
          <w:numId w:val="19"/>
        </w:numPr>
        <w:tabs>
          <w:tab w:val="left" w:pos="426"/>
        </w:tabs>
        <w:spacing w:after="200"/>
        <w:ind w:left="360"/>
        <w:jc w:val="both"/>
        <w:rPr>
          <w:rFonts w:ascii="Times New Roman" w:hAnsi="Times New Roman"/>
          <w:sz w:val="28"/>
          <w:szCs w:val="28"/>
        </w:rPr>
      </w:pPr>
      <w:r w:rsidRPr="00714232">
        <w:rPr>
          <w:rFonts w:ascii="Times New Roman" w:hAnsi="Times New Roman"/>
          <w:sz w:val="28"/>
          <w:szCs w:val="28"/>
        </w:rPr>
        <w:t>Предоставления субсидий на осуществление ремонтных работ мелиоративной системы на мелиоративных землях;</w:t>
      </w:r>
    </w:p>
    <w:p w:rsidR="00B14B86" w:rsidRPr="00714232" w:rsidRDefault="00B14B86" w:rsidP="00B14B86">
      <w:pPr>
        <w:pStyle w:val="a4"/>
        <w:numPr>
          <w:ilvl w:val="0"/>
          <w:numId w:val="19"/>
        </w:numPr>
        <w:tabs>
          <w:tab w:val="left" w:pos="426"/>
        </w:tabs>
        <w:spacing w:after="200"/>
        <w:ind w:left="360"/>
        <w:jc w:val="both"/>
        <w:rPr>
          <w:rFonts w:ascii="Times New Roman" w:hAnsi="Times New Roman"/>
          <w:sz w:val="28"/>
          <w:szCs w:val="28"/>
        </w:rPr>
      </w:pPr>
      <w:r w:rsidRPr="00714232">
        <w:rPr>
          <w:rFonts w:ascii="Times New Roman" w:hAnsi="Times New Roman"/>
          <w:sz w:val="28"/>
          <w:szCs w:val="28"/>
        </w:rPr>
        <w:t>выделения субсидий сельскохозяйственным товаропроизводителям на проведение землеустроительных работ и оформление прав землепользования;</w:t>
      </w:r>
    </w:p>
    <w:p w:rsidR="00B14B86" w:rsidRPr="00391B5D" w:rsidRDefault="00B14B86" w:rsidP="00B14B86">
      <w:pPr>
        <w:pStyle w:val="a4"/>
        <w:numPr>
          <w:ilvl w:val="0"/>
          <w:numId w:val="19"/>
        </w:numPr>
        <w:tabs>
          <w:tab w:val="left" w:pos="426"/>
        </w:tabs>
        <w:spacing w:after="200"/>
        <w:ind w:left="360"/>
        <w:jc w:val="both"/>
        <w:rPr>
          <w:rFonts w:ascii="Times New Roman" w:hAnsi="Times New Roman"/>
          <w:sz w:val="28"/>
          <w:szCs w:val="28"/>
        </w:rPr>
      </w:pPr>
      <w:r w:rsidRPr="00714232">
        <w:rPr>
          <w:rFonts w:ascii="Times New Roman" w:hAnsi="Times New Roman"/>
          <w:sz w:val="28"/>
          <w:szCs w:val="28"/>
        </w:rPr>
        <w:t>финансовой поддержки собственникам земельных участков, использующих их для производства сельскохозяйственной</w:t>
      </w:r>
      <w:r w:rsidRPr="00391B5D">
        <w:rPr>
          <w:rFonts w:ascii="Times New Roman" w:hAnsi="Times New Roman"/>
          <w:sz w:val="28"/>
          <w:szCs w:val="28"/>
        </w:rPr>
        <w:t xml:space="preserve"> продукции.</w:t>
      </w:r>
    </w:p>
    <w:p w:rsidR="00D96533" w:rsidRPr="00391B5D" w:rsidRDefault="008561DB" w:rsidP="00DD5CDD">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На решение </w:t>
      </w:r>
      <w:r w:rsidRPr="00391B5D">
        <w:rPr>
          <w:rFonts w:ascii="Times New Roman" w:hAnsi="Times New Roman"/>
          <w:sz w:val="28"/>
          <w:szCs w:val="28"/>
          <w:u w:val="single"/>
        </w:rPr>
        <w:t>задачи 3</w:t>
      </w:r>
      <w:r w:rsidR="00560682" w:rsidRPr="00560682">
        <w:rPr>
          <w:rFonts w:ascii="Times New Roman" w:hAnsi="Times New Roman"/>
          <w:sz w:val="28"/>
          <w:szCs w:val="28"/>
        </w:rPr>
        <w:t xml:space="preserve"> </w:t>
      </w:r>
      <w:r w:rsidR="00D70951" w:rsidRPr="00391B5D">
        <w:rPr>
          <w:rFonts w:ascii="Times New Roman" w:hAnsi="Times New Roman"/>
          <w:sz w:val="28"/>
          <w:szCs w:val="28"/>
        </w:rPr>
        <w:t>«</w:t>
      </w:r>
      <w:r w:rsidRPr="00391B5D">
        <w:rPr>
          <w:rFonts w:ascii="Times New Roman" w:hAnsi="Times New Roman"/>
          <w:sz w:val="28"/>
          <w:szCs w:val="28"/>
        </w:rPr>
        <w:t>Развитие инфраструктуры агропродовольственного рынка и сбыта сельхозпродукции</w:t>
      </w:r>
      <w:r w:rsidR="00D70951" w:rsidRPr="00391B5D">
        <w:rPr>
          <w:rFonts w:ascii="Times New Roman" w:hAnsi="Times New Roman"/>
          <w:sz w:val="28"/>
          <w:szCs w:val="28"/>
        </w:rPr>
        <w:t>»</w:t>
      </w:r>
      <w:r w:rsidRPr="00391B5D">
        <w:rPr>
          <w:rFonts w:ascii="Times New Roman" w:hAnsi="Times New Roman"/>
          <w:sz w:val="28"/>
          <w:szCs w:val="28"/>
        </w:rPr>
        <w:t xml:space="preserve"> направлена реализация следующих основных мероприятий:</w:t>
      </w:r>
    </w:p>
    <w:p w:rsidR="008561DB" w:rsidRPr="00391B5D" w:rsidRDefault="008561DB" w:rsidP="00DD5CDD">
      <w:pPr>
        <w:tabs>
          <w:tab w:val="left" w:pos="426"/>
        </w:tabs>
        <w:spacing w:after="200"/>
        <w:jc w:val="both"/>
        <w:rPr>
          <w:rFonts w:ascii="Times New Roman" w:hAnsi="Times New Roman"/>
          <w:sz w:val="28"/>
          <w:szCs w:val="28"/>
        </w:rPr>
      </w:pPr>
      <w:r w:rsidRPr="00391B5D">
        <w:rPr>
          <w:rFonts w:ascii="Times New Roman" w:hAnsi="Times New Roman"/>
          <w:sz w:val="28"/>
          <w:szCs w:val="28"/>
        </w:rPr>
        <w:t>1) Комплекс мероприятий, направленных на обеспечение спроса на продукцию сельскохозяйственных товаропроизводителей</w:t>
      </w:r>
      <w:r w:rsidR="00995361" w:rsidRPr="00391B5D">
        <w:rPr>
          <w:rFonts w:ascii="Times New Roman" w:hAnsi="Times New Roman"/>
          <w:sz w:val="28"/>
          <w:szCs w:val="28"/>
        </w:rPr>
        <w:t>.</w:t>
      </w:r>
    </w:p>
    <w:p w:rsidR="00995361" w:rsidRPr="00391B5D" w:rsidRDefault="00995361" w:rsidP="00DD5CDD">
      <w:pPr>
        <w:tabs>
          <w:tab w:val="left" w:pos="426"/>
        </w:tabs>
        <w:spacing w:after="200"/>
        <w:jc w:val="both"/>
        <w:rPr>
          <w:rFonts w:ascii="Times New Roman" w:hAnsi="Times New Roman"/>
          <w:sz w:val="28"/>
          <w:szCs w:val="28"/>
        </w:rPr>
      </w:pPr>
      <w:r w:rsidRPr="00391B5D">
        <w:rPr>
          <w:rFonts w:ascii="Times New Roman" w:hAnsi="Times New Roman"/>
          <w:sz w:val="28"/>
          <w:szCs w:val="28"/>
        </w:rPr>
        <w:t>Реализация данного основного мероприятия будет обеспечиваться посредством проведения организационных мероприятий с муниципальными учреждениями, направленных на рост потребления продукции локальных сельхозтоваропроизводителей.</w:t>
      </w:r>
    </w:p>
    <w:p w:rsidR="008561DB" w:rsidRPr="00391B5D" w:rsidRDefault="008561DB" w:rsidP="00DD5CDD">
      <w:pPr>
        <w:tabs>
          <w:tab w:val="left" w:pos="426"/>
        </w:tabs>
        <w:spacing w:after="200"/>
        <w:jc w:val="both"/>
        <w:rPr>
          <w:rFonts w:ascii="Times New Roman" w:hAnsi="Times New Roman"/>
          <w:sz w:val="28"/>
          <w:szCs w:val="28"/>
        </w:rPr>
      </w:pPr>
      <w:r w:rsidRPr="00391B5D">
        <w:rPr>
          <w:rFonts w:ascii="Times New Roman" w:hAnsi="Times New Roman"/>
          <w:sz w:val="28"/>
          <w:szCs w:val="28"/>
        </w:rPr>
        <w:t>2) Поддержка малых форм хозяйствования отрасли (кре</w:t>
      </w:r>
      <w:r w:rsidR="00995361" w:rsidRPr="00391B5D">
        <w:rPr>
          <w:rFonts w:ascii="Times New Roman" w:hAnsi="Times New Roman"/>
          <w:sz w:val="28"/>
          <w:szCs w:val="28"/>
        </w:rPr>
        <w:t>стьянских (фермерских) хозяйств).</w:t>
      </w:r>
    </w:p>
    <w:p w:rsidR="00995361" w:rsidRPr="00391B5D" w:rsidRDefault="00995361" w:rsidP="00DD5CDD">
      <w:pPr>
        <w:tabs>
          <w:tab w:val="left" w:pos="426"/>
        </w:tabs>
        <w:spacing w:after="200"/>
        <w:jc w:val="both"/>
        <w:rPr>
          <w:rFonts w:ascii="Times New Roman" w:hAnsi="Times New Roman"/>
          <w:sz w:val="28"/>
          <w:szCs w:val="28"/>
        </w:rPr>
      </w:pPr>
      <w:r w:rsidRPr="00391B5D">
        <w:rPr>
          <w:rFonts w:ascii="Times New Roman" w:hAnsi="Times New Roman"/>
          <w:sz w:val="28"/>
          <w:szCs w:val="28"/>
        </w:rPr>
        <w:t>Реализация данного основного мероприятия будет обеспечиваться посредством оказания финансовой поддержки начинающим хозяйствам и предпринимателям, в том числе в сфере рыбоводства.</w:t>
      </w:r>
    </w:p>
    <w:p w:rsidR="008561DB" w:rsidRPr="00714232" w:rsidRDefault="008561DB" w:rsidP="00DD5CDD">
      <w:pPr>
        <w:tabs>
          <w:tab w:val="left" w:pos="426"/>
        </w:tabs>
        <w:spacing w:after="200"/>
        <w:jc w:val="both"/>
        <w:rPr>
          <w:rFonts w:ascii="Times New Roman" w:hAnsi="Times New Roman"/>
          <w:sz w:val="28"/>
          <w:szCs w:val="28"/>
        </w:rPr>
      </w:pPr>
      <w:r w:rsidRPr="00391B5D">
        <w:rPr>
          <w:rFonts w:ascii="Times New Roman" w:hAnsi="Times New Roman"/>
          <w:sz w:val="28"/>
          <w:szCs w:val="28"/>
        </w:rPr>
        <w:t>3</w:t>
      </w:r>
      <w:r w:rsidRPr="00714232">
        <w:rPr>
          <w:rFonts w:ascii="Times New Roman" w:hAnsi="Times New Roman"/>
          <w:sz w:val="28"/>
          <w:szCs w:val="28"/>
        </w:rPr>
        <w:t>) Стимулирование переработки сельскохозяйственной продукции</w:t>
      </w:r>
      <w:r w:rsidR="00872A70" w:rsidRPr="00714232">
        <w:rPr>
          <w:rFonts w:ascii="Times New Roman" w:hAnsi="Times New Roman"/>
          <w:sz w:val="28"/>
          <w:szCs w:val="28"/>
        </w:rPr>
        <w:t>, рыбы</w:t>
      </w:r>
      <w:r w:rsidR="0024289D" w:rsidRPr="00714232">
        <w:rPr>
          <w:rFonts w:ascii="Times New Roman" w:hAnsi="Times New Roman"/>
          <w:sz w:val="28"/>
          <w:szCs w:val="28"/>
        </w:rPr>
        <w:t xml:space="preserve">, </w:t>
      </w:r>
      <w:r w:rsidRPr="00714232">
        <w:rPr>
          <w:rFonts w:ascii="Times New Roman" w:hAnsi="Times New Roman"/>
          <w:sz w:val="28"/>
          <w:szCs w:val="28"/>
        </w:rPr>
        <w:t>дикоросов</w:t>
      </w:r>
      <w:r w:rsidR="0024289D" w:rsidRPr="00714232">
        <w:rPr>
          <w:rFonts w:ascii="Times New Roman" w:hAnsi="Times New Roman"/>
          <w:sz w:val="28"/>
          <w:szCs w:val="28"/>
        </w:rPr>
        <w:t xml:space="preserve"> и производства пищевой продукции</w:t>
      </w:r>
      <w:r w:rsidR="00937445" w:rsidRPr="00714232">
        <w:rPr>
          <w:rFonts w:ascii="Times New Roman" w:hAnsi="Times New Roman"/>
          <w:sz w:val="28"/>
          <w:szCs w:val="28"/>
        </w:rPr>
        <w:t>.</w:t>
      </w:r>
    </w:p>
    <w:p w:rsidR="00937445" w:rsidRPr="00391B5D" w:rsidRDefault="00937445" w:rsidP="00DD5CDD">
      <w:pPr>
        <w:tabs>
          <w:tab w:val="left" w:pos="426"/>
        </w:tabs>
        <w:spacing w:after="200"/>
        <w:jc w:val="both"/>
        <w:rPr>
          <w:rFonts w:ascii="Times New Roman" w:hAnsi="Times New Roman"/>
          <w:sz w:val="28"/>
          <w:szCs w:val="28"/>
        </w:rPr>
      </w:pPr>
      <w:r w:rsidRPr="00714232">
        <w:rPr>
          <w:rFonts w:ascii="Times New Roman" w:hAnsi="Times New Roman"/>
          <w:sz w:val="28"/>
          <w:szCs w:val="28"/>
        </w:rPr>
        <w:t>Реализация данного основного мероприятия будет обеспечиваться посредством оказания финансовой поддержки сельхозтоваропроизводителям осуществляющим переработку сельскохозяйственной продукции</w:t>
      </w:r>
      <w:r w:rsidR="00E308B6" w:rsidRPr="00714232">
        <w:rPr>
          <w:rFonts w:ascii="Times New Roman" w:hAnsi="Times New Roman"/>
          <w:sz w:val="28"/>
          <w:szCs w:val="28"/>
        </w:rPr>
        <w:t xml:space="preserve"> (животноводство, овоще</w:t>
      </w:r>
      <w:r w:rsidR="0024289D" w:rsidRPr="00714232">
        <w:rPr>
          <w:rFonts w:ascii="Times New Roman" w:hAnsi="Times New Roman"/>
          <w:sz w:val="28"/>
          <w:szCs w:val="28"/>
        </w:rPr>
        <w:t>вод</w:t>
      </w:r>
      <w:r w:rsidR="00E308B6" w:rsidRPr="00714232">
        <w:rPr>
          <w:rFonts w:ascii="Times New Roman" w:hAnsi="Times New Roman"/>
          <w:sz w:val="28"/>
          <w:szCs w:val="28"/>
        </w:rPr>
        <w:t>ство)</w:t>
      </w:r>
      <w:r w:rsidR="00872A70" w:rsidRPr="00714232">
        <w:rPr>
          <w:rFonts w:ascii="Times New Roman" w:hAnsi="Times New Roman"/>
          <w:sz w:val="28"/>
          <w:szCs w:val="28"/>
        </w:rPr>
        <w:t>, рыбы</w:t>
      </w:r>
      <w:r w:rsidR="0024289D" w:rsidRPr="00714232">
        <w:rPr>
          <w:rFonts w:ascii="Times New Roman" w:hAnsi="Times New Roman"/>
          <w:sz w:val="28"/>
          <w:szCs w:val="28"/>
        </w:rPr>
        <w:t>,</w:t>
      </w:r>
      <w:r w:rsidR="00872A70" w:rsidRPr="00714232">
        <w:rPr>
          <w:rFonts w:ascii="Times New Roman" w:hAnsi="Times New Roman"/>
          <w:sz w:val="28"/>
          <w:szCs w:val="28"/>
        </w:rPr>
        <w:t xml:space="preserve"> дикоросов</w:t>
      </w:r>
      <w:r w:rsidR="0024289D" w:rsidRPr="00714232">
        <w:rPr>
          <w:rFonts w:ascii="Times New Roman" w:hAnsi="Times New Roman"/>
          <w:sz w:val="28"/>
          <w:szCs w:val="28"/>
        </w:rPr>
        <w:t xml:space="preserve"> и производства кондитерских изделий на базе МУП «Усть-Куломский хлебозавод»</w:t>
      </w:r>
      <w:r w:rsidRPr="00714232">
        <w:rPr>
          <w:rFonts w:ascii="Times New Roman" w:hAnsi="Times New Roman"/>
          <w:sz w:val="28"/>
          <w:szCs w:val="28"/>
        </w:rPr>
        <w:t>.</w:t>
      </w:r>
    </w:p>
    <w:p w:rsidR="008561DB" w:rsidRPr="00391B5D" w:rsidRDefault="008561DB" w:rsidP="00DD5CDD">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4) Обеспечение </w:t>
      </w:r>
      <w:proofErr w:type="gramStart"/>
      <w:r w:rsidRPr="00391B5D">
        <w:rPr>
          <w:rFonts w:ascii="Times New Roman" w:hAnsi="Times New Roman"/>
          <w:sz w:val="28"/>
          <w:szCs w:val="28"/>
        </w:rPr>
        <w:t>роста присутс</w:t>
      </w:r>
      <w:r w:rsidR="00937445" w:rsidRPr="00391B5D">
        <w:rPr>
          <w:rFonts w:ascii="Times New Roman" w:hAnsi="Times New Roman"/>
          <w:sz w:val="28"/>
          <w:szCs w:val="28"/>
        </w:rPr>
        <w:t>т</w:t>
      </w:r>
      <w:r w:rsidRPr="00391B5D">
        <w:rPr>
          <w:rFonts w:ascii="Times New Roman" w:hAnsi="Times New Roman"/>
          <w:sz w:val="28"/>
          <w:szCs w:val="28"/>
        </w:rPr>
        <w:t>вия сельскохозяйственной продукции предприятий района</w:t>
      </w:r>
      <w:proofErr w:type="gramEnd"/>
      <w:r w:rsidRPr="00391B5D">
        <w:rPr>
          <w:rFonts w:ascii="Times New Roman" w:hAnsi="Times New Roman"/>
          <w:sz w:val="28"/>
          <w:szCs w:val="28"/>
        </w:rPr>
        <w:t xml:space="preserve"> за пределами района</w:t>
      </w:r>
      <w:r w:rsidR="00937445" w:rsidRPr="00391B5D">
        <w:rPr>
          <w:rFonts w:ascii="Times New Roman" w:hAnsi="Times New Roman"/>
          <w:sz w:val="28"/>
          <w:szCs w:val="28"/>
        </w:rPr>
        <w:t>.</w:t>
      </w:r>
    </w:p>
    <w:p w:rsidR="00720C3D" w:rsidRPr="00391B5D" w:rsidRDefault="00937445" w:rsidP="00DD5CDD">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Реализация данного основного мероприятия будет обеспечиваться посредством субсидирования функционирования торговых объектов </w:t>
      </w:r>
      <w:r w:rsidRPr="00391B5D">
        <w:rPr>
          <w:rFonts w:ascii="Times New Roman" w:hAnsi="Times New Roman"/>
          <w:sz w:val="28"/>
          <w:szCs w:val="28"/>
        </w:rPr>
        <w:lastRenderedPageBreak/>
        <w:t>реализующих продукцию локальных сельхозтоваропроизводителей за пределами муниципального района.</w:t>
      </w:r>
    </w:p>
    <w:p w:rsidR="00937445" w:rsidRPr="00391B5D" w:rsidRDefault="00937445" w:rsidP="00DD5CDD">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На решение </w:t>
      </w:r>
      <w:r w:rsidRPr="00391B5D">
        <w:rPr>
          <w:rFonts w:ascii="Times New Roman" w:hAnsi="Times New Roman"/>
          <w:sz w:val="28"/>
          <w:szCs w:val="28"/>
          <w:u w:val="single"/>
        </w:rPr>
        <w:t>задачи 4</w:t>
      </w:r>
      <w:r w:rsidR="00D70951" w:rsidRPr="00391B5D">
        <w:rPr>
          <w:rFonts w:ascii="Times New Roman" w:hAnsi="Times New Roman"/>
          <w:sz w:val="28"/>
          <w:szCs w:val="28"/>
        </w:rPr>
        <w:t>«</w:t>
      </w:r>
      <w:r w:rsidRPr="00391B5D">
        <w:rPr>
          <w:rFonts w:ascii="Times New Roman" w:hAnsi="Times New Roman"/>
          <w:sz w:val="28"/>
          <w:szCs w:val="28"/>
        </w:rPr>
        <w:t>Создание условий для проведения модернизации и повышения доходности сельскохозяйственных предприятий</w:t>
      </w:r>
      <w:r w:rsidR="00D70951" w:rsidRPr="00391B5D">
        <w:rPr>
          <w:rFonts w:ascii="Times New Roman" w:hAnsi="Times New Roman"/>
          <w:sz w:val="28"/>
          <w:szCs w:val="28"/>
        </w:rPr>
        <w:t>»</w:t>
      </w:r>
      <w:r w:rsidRPr="00391B5D">
        <w:rPr>
          <w:rFonts w:ascii="Times New Roman" w:hAnsi="Times New Roman"/>
          <w:sz w:val="28"/>
          <w:szCs w:val="28"/>
        </w:rPr>
        <w:t xml:space="preserve"> направлена реализация следующих основных мероприятий:</w:t>
      </w:r>
    </w:p>
    <w:p w:rsidR="00937445" w:rsidRPr="00391B5D" w:rsidRDefault="00937445" w:rsidP="000963B2">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1) </w:t>
      </w:r>
      <w:r w:rsidR="000963B2" w:rsidRPr="00391B5D">
        <w:rPr>
          <w:rFonts w:ascii="Times New Roman" w:hAnsi="Times New Roman"/>
          <w:sz w:val="28"/>
          <w:szCs w:val="28"/>
        </w:rPr>
        <w:t>Оказание финансовой поддержки сельскохозяйственным товаропроизводителям в инвестиционной деятельности</w:t>
      </w:r>
      <w:r w:rsidRPr="00391B5D">
        <w:rPr>
          <w:rFonts w:ascii="Times New Roman" w:hAnsi="Times New Roman"/>
          <w:sz w:val="28"/>
          <w:szCs w:val="28"/>
        </w:rPr>
        <w:t>.</w:t>
      </w:r>
    </w:p>
    <w:p w:rsidR="000963B2" w:rsidRPr="00391B5D" w:rsidRDefault="000963B2" w:rsidP="000963B2">
      <w:pPr>
        <w:tabs>
          <w:tab w:val="left" w:pos="426"/>
        </w:tabs>
        <w:spacing w:after="200"/>
        <w:jc w:val="both"/>
        <w:rPr>
          <w:rFonts w:ascii="Times New Roman" w:hAnsi="Times New Roman"/>
          <w:sz w:val="28"/>
          <w:szCs w:val="28"/>
        </w:rPr>
      </w:pPr>
      <w:r w:rsidRPr="00391B5D">
        <w:rPr>
          <w:rFonts w:ascii="Times New Roman" w:hAnsi="Times New Roman"/>
          <w:sz w:val="28"/>
          <w:szCs w:val="28"/>
        </w:rPr>
        <w:t>Реализация данного основного мероприятия будет обеспечиваться посредством выделения субсидий сельскохозяйственным товаропроизводителям на возмещение части затрат в рамках:</w:t>
      </w:r>
    </w:p>
    <w:p w:rsidR="000963B2" w:rsidRPr="00391B5D" w:rsidRDefault="000963B2" w:rsidP="00A179F9">
      <w:pPr>
        <w:pStyle w:val="a4"/>
        <w:numPr>
          <w:ilvl w:val="0"/>
          <w:numId w:val="58"/>
        </w:numPr>
        <w:tabs>
          <w:tab w:val="left" w:pos="426"/>
        </w:tabs>
        <w:spacing w:after="200"/>
        <w:jc w:val="both"/>
        <w:rPr>
          <w:rFonts w:ascii="Times New Roman" w:hAnsi="Times New Roman"/>
          <w:sz w:val="28"/>
          <w:szCs w:val="28"/>
        </w:rPr>
      </w:pPr>
      <w:r w:rsidRPr="00391B5D">
        <w:rPr>
          <w:rFonts w:ascii="Times New Roman" w:hAnsi="Times New Roman"/>
          <w:sz w:val="28"/>
          <w:szCs w:val="28"/>
        </w:rPr>
        <w:t>нового строительства, реконструкции объектов производственной недвижимости;</w:t>
      </w:r>
    </w:p>
    <w:p w:rsidR="000963B2" w:rsidRDefault="000963B2" w:rsidP="00A179F9">
      <w:pPr>
        <w:pStyle w:val="a4"/>
        <w:numPr>
          <w:ilvl w:val="0"/>
          <w:numId w:val="58"/>
        </w:numPr>
        <w:tabs>
          <w:tab w:val="left" w:pos="426"/>
        </w:tabs>
        <w:spacing w:after="200"/>
        <w:jc w:val="both"/>
        <w:rPr>
          <w:rFonts w:ascii="Times New Roman" w:hAnsi="Times New Roman"/>
          <w:sz w:val="28"/>
          <w:szCs w:val="28"/>
        </w:rPr>
      </w:pPr>
      <w:r w:rsidRPr="00391B5D">
        <w:rPr>
          <w:rFonts w:ascii="Times New Roman" w:hAnsi="Times New Roman"/>
          <w:sz w:val="28"/>
          <w:szCs w:val="28"/>
        </w:rPr>
        <w:t>приобретения нов</w:t>
      </w:r>
      <w:r w:rsidR="0024289D">
        <w:rPr>
          <w:rFonts w:ascii="Times New Roman" w:hAnsi="Times New Roman"/>
          <w:sz w:val="28"/>
          <w:szCs w:val="28"/>
        </w:rPr>
        <w:t>ой сельскохозяйственной техники;</w:t>
      </w:r>
    </w:p>
    <w:p w:rsidR="0024289D" w:rsidRPr="00714232" w:rsidRDefault="0024289D" w:rsidP="00A179F9">
      <w:pPr>
        <w:pStyle w:val="a4"/>
        <w:numPr>
          <w:ilvl w:val="0"/>
          <w:numId w:val="58"/>
        </w:numPr>
        <w:tabs>
          <w:tab w:val="left" w:pos="426"/>
        </w:tabs>
        <w:spacing w:after="200"/>
        <w:jc w:val="both"/>
        <w:rPr>
          <w:rFonts w:ascii="Times New Roman" w:hAnsi="Times New Roman"/>
          <w:sz w:val="28"/>
          <w:szCs w:val="28"/>
        </w:rPr>
      </w:pPr>
      <w:r w:rsidRPr="00714232">
        <w:rPr>
          <w:rFonts w:ascii="Times New Roman" w:hAnsi="Times New Roman"/>
          <w:sz w:val="28"/>
          <w:szCs w:val="28"/>
        </w:rPr>
        <w:t>осуществления работ по благоустройству территори</w:t>
      </w:r>
      <w:r w:rsidR="001A66EC" w:rsidRPr="00714232">
        <w:rPr>
          <w:rFonts w:ascii="Times New Roman" w:hAnsi="Times New Roman"/>
          <w:sz w:val="28"/>
          <w:szCs w:val="28"/>
        </w:rPr>
        <w:t>и</w:t>
      </w:r>
      <w:r w:rsidRPr="00714232">
        <w:rPr>
          <w:rFonts w:ascii="Times New Roman" w:hAnsi="Times New Roman"/>
          <w:sz w:val="28"/>
          <w:szCs w:val="28"/>
        </w:rPr>
        <w:t xml:space="preserve"> (дороги, подъезды) до объектов животноводства и переработки сельскохозяйственной продукции </w:t>
      </w:r>
    </w:p>
    <w:p w:rsidR="00937445" w:rsidRPr="00391B5D" w:rsidRDefault="000963B2" w:rsidP="00DD5CDD">
      <w:pPr>
        <w:tabs>
          <w:tab w:val="left" w:pos="426"/>
        </w:tabs>
        <w:spacing w:after="200"/>
        <w:jc w:val="both"/>
        <w:rPr>
          <w:rFonts w:ascii="Times New Roman" w:hAnsi="Times New Roman"/>
          <w:sz w:val="28"/>
          <w:szCs w:val="28"/>
        </w:rPr>
      </w:pPr>
      <w:r w:rsidRPr="00391B5D">
        <w:rPr>
          <w:rFonts w:ascii="Times New Roman" w:hAnsi="Times New Roman"/>
          <w:sz w:val="28"/>
          <w:szCs w:val="28"/>
        </w:rPr>
        <w:t>2</w:t>
      </w:r>
      <w:r w:rsidR="00937445" w:rsidRPr="00391B5D">
        <w:rPr>
          <w:rFonts w:ascii="Times New Roman" w:hAnsi="Times New Roman"/>
          <w:sz w:val="28"/>
          <w:szCs w:val="28"/>
        </w:rPr>
        <w:t xml:space="preserve">) </w:t>
      </w:r>
      <w:r w:rsidRPr="00391B5D">
        <w:rPr>
          <w:rFonts w:ascii="Times New Roman" w:hAnsi="Times New Roman"/>
          <w:sz w:val="28"/>
          <w:szCs w:val="28"/>
        </w:rPr>
        <w:t>Комплекс мероприятий по содействию сельскохозяйственным товаропроизводителям в получении лесных участков для заготовки древесины на технологические нужды</w:t>
      </w:r>
      <w:r w:rsidR="00937445" w:rsidRPr="00391B5D">
        <w:rPr>
          <w:rFonts w:ascii="Times New Roman" w:hAnsi="Times New Roman"/>
          <w:sz w:val="28"/>
          <w:szCs w:val="28"/>
        </w:rPr>
        <w:t>.</w:t>
      </w:r>
    </w:p>
    <w:p w:rsidR="00B01937" w:rsidRPr="00391B5D" w:rsidRDefault="00B01937" w:rsidP="00B01937">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Перечень основных мероприятий подпрограммы с указанием сроков </w:t>
      </w:r>
      <w:proofErr w:type="gramStart"/>
      <w:r w:rsidRPr="00391B5D">
        <w:rPr>
          <w:rFonts w:ascii="Times New Roman" w:hAnsi="Times New Roman"/>
          <w:sz w:val="28"/>
          <w:szCs w:val="28"/>
        </w:rPr>
        <w:t>их реализации, ожидаемых показателей непосредственного и конечного результата представлен</w:t>
      </w:r>
      <w:proofErr w:type="gramEnd"/>
      <w:r w:rsidRPr="00391B5D">
        <w:rPr>
          <w:rFonts w:ascii="Times New Roman" w:hAnsi="Times New Roman"/>
          <w:sz w:val="28"/>
          <w:szCs w:val="28"/>
        </w:rPr>
        <w:t xml:space="preserve"> в Приложении 1 к Программе.</w:t>
      </w:r>
    </w:p>
    <w:p w:rsidR="00937445" w:rsidRPr="00391B5D" w:rsidRDefault="00937445" w:rsidP="00937445">
      <w:pPr>
        <w:pStyle w:val="ConsPlusNonformat"/>
        <w:spacing w:line="360" w:lineRule="auto"/>
        <w:jc w:val="both"/>
        <w:rPr>
          <w:rFonts w:ascii="Times New Roman" w:hAnsi="Times New Roman" w:cs="Times New Roman"/>
          <w:sz w:val="28"/>
          <w:szCs w:val="28"/>
        </w:rPr>
      </w:pPr>
    </w:p>
    <w:p w:rsidR="008E7B04" w:rsidRPr="00391B5D" w:rsidRDefault="008E7B04" w:rsidP="009F40EC">
      <w:pPr>
        <w:pStyle w:val="11"/>
        <w:numPr>
          <w:ilvl w:val="0"/>
          <w:numId w:val="18"/>
        </w:numPr>
        <w:ind w:left="0" w:firstLine="0"/>
      </w:pPr>
      <w:r w:rsidRPr="00391B5D">
        <w:t>Прогноз конечных результатов подпрограммы, перечень показателей подпрограммы</w:t>
      </w:r>
    </w:p>
    <w:p w:rsidR="008E7B04" w:rsidRPr="00391B5D" w:rsidRDefault="008E7B04" w:rsidP="008E7B04">
      <w:pPr>
        <w:rPr>
          <w:rFonts w:ascii="Times New Roman" w:hAnsi="Times New Roman"/>
        </w:rPr>
      </w:pPr>
    </w:p>
    <w:p w:rsidR="00625020" w:rsidRPr="00391B5D" w:rsidRDefault="00625020" w:rsidP="00625020">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Для планирования и контроля промежуточных результатов реализации подпрограммы 2 сформированы следующие </w:t>
      </w:r>
      <w:r w:rsidRPr="00391B5D">
        <w:rPr>
          <w:rFonts w:ascii="Times New Roman" w:hAnsi="Times New Roman"/>
          <w:sz w:val="28"/>
          <w:szCs w:val="28"/>
          <w:u w:val="single"/>
        </w:rPr>
        <w:t>целевые показатели непосредственного результата</w:t>
      </w:r>
      <w:r w:rsidRPr="00391B5D">
        <w:rPr>
          <w:rFonts w:ascii="Times New Roman" w:hAnsi="Times New Roman"/>
          <w:sz w:val="28"/>
          <w:szCs w:val="28"/>
        </w:rPr>
        <w:t>:</w:t>
      </w:r>
    </w:p>
    <w:p w:rsidR="00625020" w:rsidRPr="00750FB2" w:rsidRDefault="00625020" w:rsidP="00A179F9">
      <w:pPr>
        <w:pStyle w:val="a4"/>
        <w:numPr>
          <w:ilvl w:val="0"/>
          <w:numId w:val="57"/>
        </w:numPr>
        <w:tabs>
          <w:tab w:val="left" w:pos="426"/>
        </w:tabs>
        <w:spacing w:after="200"/>
        <w:ind w:left="0" w:firstLine="0"/>
        <w:contextualSpacing w:val="0"/>
        <w:jc w:val="both"/>
        <w:rPr>
          <w:rFonts w:ascii="Times New Roman" w:hAnsi="Times New Roman"/>
          <w:sz w:val="28"/>
          <w:szCs w:val="28"/>
        </w:rPr>
      </w:pPr>
      <w:r w:rsidRPr="00750FB2">
        <w:rPr>
          <w:rFonts w:ascii="Times New Roman" w:hAnsi="Times New Roman"/>
          <w:sz w:val="28"/>
          <w:szCs w:val="28"/>
        </w:rPr>
        <w:t>Индекс производства продукции растениеводства (в сопоставимых ценах), % к предыдущему году.</w:t>
      </w:r>
    </w:p>
    <w:p w:rsidR="00625020" w:rsidRPr="00391B5D" w:rsidRDefault="00625020" w:rsidP="00A179F9">
      <w:pPr>
        <w:pStyle w:val="a4"/>
        <w:numPr>
          <w:ilvl w:val="0"/>
          <w:numId w:val="57"/>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Индекс производства продукции животноводства (в сопоставимых ценах), % к предыдущему году.</w:t>
      </w:r>
    </w:p>
    <w:p w:rsidR="00625020" w:rsidRPr="00391B5D" w:rsidRDefault="00625020" w:rsidP="00A179F9">
      <w:pPr>
        <w:pStyle w:val="a4"/>
        <w:numPr>
          <w:ilvl w:val="0"/>
          <w:numId w:val="57"/>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Коэффициент использования сельхозугодий, %</w:t>
      </w:r>
      <w:r w:rsidR="00F61F35" w:rsidRPr="00391B5D">
        <w:rPr>
          <w:rFonts w:ascii="Times New Roman" w:hAnsi="Times New Roman"/>
          <w:sz w:val="28"/>
          <w:szCs w:val="28"/>
        </w:rPr>
        <w:t>.</w:t>
      </w:r>
    </w:p>
    <w:p w:rsidR="00625020" w:rsidRPr="00391B5D" w:rsidRDefault="00625020" w:rsidP="00A179F9">
      <w:pPr>
        <w:pStyle w:val="a4"/>
        <w:numPr>
          <w:ilvl w:val="0"/>
          <w:numId w:val="57"/>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Реализация продукции сельского хозяйства (в фактически действовавших ценах), млн</w:t>
      </w:r>
      <w:proofErr w:type="gramStart"/>
      <w:r w:rsidRPr="00391B5D">
        <w:rPr>
          <w:rFonts w:ascii="Times New Roman" w:hAnsi="Times New Roman"/>
          <w:sz w:val="28"/>
          <w:szCs w:val="28"/>
        </w:rPr>
        <w:t>.р</w:t>
      </w:r>
      <w:proofErr w:type="gramEnd"/>
      <w:r w:rsidRPr="00391B5D">
        <w:rPr>
          <w:rFonts w:ascii="Times New Roman" w:hAnsi="Times New Roman"/>
          <w:sz w:val="28"/>
          <w:szCs w:val="28"/>
        </w:rPr>
        <w:t>уб.</w:t>
      </w:r>
    </w:p>
    <w:p w:rsidR="00625020" w:rsidRPr="00391B5D" w:rsidRDefault="00625020" w:rsidP="00A179F9">
      <w:pPr>
        <w:pStyle w:val="a4"/>
        <w:numPr>
          <w:ilvl w:val="0"/>
          <w:numId w:val="57"/>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lastRenderedPageBreak/>
        <w:t>Количество крестьянских (фермерских) хозяйств, ед.</w:t>
      </w:r>
    </w:p>
    <w:p w:rsidR="00625020" w:rsidRPr="00391B5D" w:rsidRDefault="00625020" w:rsidP="00A179F9">
      <w:pPr>
        <w:pStyle w:val="a4"/>
        <w:numPr>
          <w:ilvl w:val="0"/>
          <w:numId w:val="57"/>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Индекс производства пищевых продуктов, включая напитки, % к предыдущему году</w:t>
      </w:r>
      <w:r w:rsidR="00F61F35" w:rsidRPr="00391B5D">
        <w:rPr>
          <w:rFonts w:ascii="Times New Roman" w:hAnsi="Times New Roman"/>
          <w:sz w:val="28"/>
          <w:szCs w:val="28"/>
        </w:rPr>
        <w:t>.</w:t>
      </w:r>
    </w:p>
    <w:p w:rsidR="00625020" w:rsidRPr="00391B5D" w:rsidRDefault="00625020" w:rsidP="00A179F9">
      <w:pPr>
        <w:pStyle w:val="a4"/>
        <w:numPr>
          <w:ilvl w:val="0"/>
          <w:numId w:val="57"/>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 xml:space="preserve">Вывоз сельхозпродукции </w:t>
      </w:r>
      <w:proofErr w:type="spellStart"/>
      <w:r w:rsidRPr="00391B5D">
        <w:rPr>
          <w:rFonts w:ascii="Times New Roman" w:hAnsi="Times New Roman"/>
          <w:sz w:val="28"/>
          <w:szCs w:val="28"/>
        </w:rPr>
        <w:t>сельхозорганизациями</w:t>
      </w:r>
      <w:proofErr w:type="spellEnd"/>
      <w:r w:rsidRPr="00391B5D">
        <w:rPr>
          <w:rFonts w:ascii="Times New Roman" w:hAnsi="Times New Roman"/>
          <w:sz w:val="28"/>
          <w:szCs w:val="28"/>
        </w:rPr>
        <w:t xml:space="preserve"> за пределы МР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 xml:space="preserve">, </w:t>
      </w:r>
      <w:proofErr w:type="spellStart"/>
      <w:r w:rsidRPr="00391B5D">
        <w:rPr>
          <w:rFonts w:ascii="Times New Roman" w:hAnsi="Times New Roman"/>
          <w:sz w:val="28"/>
          <w:szCs w:val="28"/>
        </w:rPr>
        <w:t>тн</w:t>
      </w:r>
      <w:proofErr w:type="spellEnd"/>
      <w:r w:rsidRPr="00391B5D">
        <w:rPr>
          <w:rFonts w:ascii="Times New Roman" w:hAnsi="Times New Roman"/>
          <w:sz w:val="28"/>
          <w:szCs w:val="28"/>
        </w:rPr>
        <w:t>.</w:t>
      </w:r>
    </w:p>
    <w:p w:rsidR="00625020" w:rsidRPr="00391B5D" w:rsidRDefault="00625020" w:rsidP="00A179F9">
      <w:pPr>
        <w:pStyle w:val="a4"/>
        <w:numPr>
          <w:ilvl w:val="0"/>
          <w:numId w:val="57"/>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 xml:space="preserve">Степень износа основных фондов </w:t>
      </w:r>
      <w:proofErr w:type="spellStart"/>
      <w:r w:rsidRPr="00391B5D">
        <w:rPr>
          <w:rFonts w:ascii="Times New Roman" w:hAnsi="Times New Roman"/>
          <w:sz w:val="28"/>
          <w:szCs w:val="28"/>
        </w:rPr>
        <w:t>сельхозорганизаций</w:t>
      </w:r>
      <w:proofErr w:type="spellEnd"/>
      <w:r w:rsidRPr="00391B5D">
        <w:rPr>
          <w:rFonts w:ascii="Times New Roman" w:hAnsi="Times New Roman"/>
          <w:sz w:val="28"/>
          <w:szCs w:val="28"/>
        </w:rPr>
        <w:t>, на конец года, %.</w:t>
      </w:r>
    </w:p>
    <w:p w:rsidR="00625020" w:rsidRPr="00391B5D" w:rsidRDefault="00625020" w:rsidP="00A179F9">
      <w:pPr>
        <w:pStyle w:val="a4"/>
        <w:numPr>
          <w:ilvl w:val="0"/>
          <w:numId w:val="57"/>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 xml:space="preserve">Инвестиции в основной капитал </w:t>
      </w:r>
      <w:proofErr w:type="spellStart"/>
      <w:r w:rsidRPr="00391B5D">
        <w:rPr>
          <w:rFonts w:ascii="Times New Roman" w:hAnsi="Times New Roman"/>
          <w:sz w:val="28"/>
          <w:szCs w:val="28"/>
        </w:rPr>
        <w:t>сельхозорганизаций</w:t>
      </w:r>
      <w:proofErr w:type="spellEnd"/>
      <w:r w:rsidRPr="00391B5D">
        <w:rPr>
          <w:rFonts w:ascii="Times New Roman" w:hAnsi="Times New Roman"/>
          <w:sz w:val="28"/>
          <w:szCs w:val="28"/>
        </w:rPr>
        <w:t>, тыс</w:t>
      </w:r>
      <w:proofErr w:type="gramStart"/>
      <w:r w:rsidRPr="00391B5D">
        <w:rPr>
          <w:rFonts w:ascii="Times New Roman" w:hAnsi="Times New Roman"/>
          <w:sz w:val="28"/>
          <w:szCs w:val="28"/>
        </w:rPr>
        <w:t>.р</w:t>
      </w:r>
      <w:proofErr w:type="gramEnd"/>
      <w:r w:rsidRPr="00391B5D">
        <w:rPr>
          <w:rFonts w:ascii="Times New Roman" w:hAnsi="Times New Roman"/>
          <w:sz w:val="28"/>
          <w:szCs w:val="28"/>
        </w:rPr>
        <w:t>уб.</w:t>
      </w:r>
    </w:p>
    <w:p w:rsidR="003365F9" w:rsidRPr="00391B5D" w:rsidRDefault="003365F9" w:rsidP="00A179F9">
      <w:pPr>
        <w:pStyle w:val="a4"/>
        <w:numPr>
          <w:ilvl w:val="0"/>
          <w:numId w:val="57"/>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 xml:space="preserve">Объемы </w:t>
      </w:r>
      <w:r w:rsidR="001A66EC" w:rsidRPr="00714232">
        <w:rPr>
          <w:rFonts w:ascii="Times New Roman" w:hAnsi="Times New Roman"/>
          <w:sz w:val="28"/>
          <w:szCs w:val="28"/>
        </w:rPr>
        <w:t>заготовленной древесины</w:t>
      </w:r>
      <w:r w:rsidRPr="00391B5D">
        <w:rPr>
          <w:rFonts w:ascii="Times New Roman" w:hAnsi="Times New Roman"/>
          <w:sz w:val="28"/>
          <w:szCs w:val="28"/>
        </w:rPr>
        <w:t xml:space="preserve"> на технологические нужды, тыс</w:t>
      </w:r>
      <w:proofErr w:type="gramStart"/>
      <w:r w:rsidRPr="00391B5D">
        <w:rPr>
          <w:rFonts w:ascii="Times New Roman" w:hAnsi="Times New Roman"/>
          <w:sz w:val="28"/>
          <w:szCs w:val="28"/>
        </w:rPr>
        <w:t>.к</w:t>
      </w:r>
      <w:proofErr w:type="gramEnd"/>
      <w:r w:rsidRPr="00391B5D">
        <w:rPr>
          <w:rFonts w:ascii="Times New Roman" w:hAnsi="Times New Roman"/>
          <w:sz w:val="28"/>
          <w:szCs w:val="28"/>
        </w:rPr>
        <w:t>уб.м.</w:t>
      </w:r>
    </w:p>
    <w:p w:rsidR="00625020" w:rsidRPr="00391B5D" w:rsidRDefault="00F61F35" w:rsidP="00625020">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Запланированы следующие итоги реализации подпрограммы в виде </w:t>
      </w:r>
      <w:r w:rsidRPr="00391B5D">
        <w:rPr>
          <w:rFonts w:ascii="Times New Roman" w:hAnsi="Times New Roman"/>
          <w:sz w:val="28"/>
          <w:szCs w:val="28"/>
          <w:u w:val="single"/>
        </w:rPr>
        <w:t>целевых показателей конечного результата</w:t>
      </w:r>
      <w:r w:rsidRPr="00391B5D">
        <w:rPr>
          <w:rFonts w:ascii="Times New Roman" w:hAnsi="Times New Roman"/>
          <w:sz w:val="28"/>
          <w:szCs w:val="28"/>
        </w:rPr>
        <w:t>:</w:t>
      </w:r>
    </w:p>
    <w:p w:rsidR="008E7B04" w:rsidRPr="00391B5D" w:rsidRDefault="008E7B04" w:rsidP="008E7B04">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1) </w:t>
      </w:r>
      <w:r w:rsidR="00F61F35" w:rsidRPr="00391B5D">
        <w:rPr>
          <w:rFonts w:ascii="Times New Roman" w:hAnsi="Times New Roman"/>
          <w:sz w:val="28"/>
          <w:szCs w:val="28"/>
        </w:rPr>
        <w:t xml:space="preserve">Продукция сельского хозяйства (по хозяйствам всех категорий) в 2020 г. составит </w:t>
      </w:r>
      <w:r w:rsidR="00714232">
        <w:rPr>
          <w:rFonts w:ascii="Times New Roman" w:hAnsi="Times New Roman"/>
          <w:sz w:val="28"/>
          <w:szCs w:val="28"/>
        </w:rPr>
        <w:t>530,0</w:t>
      </w:r>
      <w:r w:rsidR="00F61F35" w:rsidRPr="00391B5D">
        <w:rPr>
          <w:rFonts w:ascii="Times New Roman" w:hAnsi="Times New Roman"/>
          <w:sz w:val="28"/>
          <w:szCs w:val="28"/>
        </w:rPr>
        <w:t xml:space="preserve"> млн. руб.</w:t>
      </w:r>
    </w:p>
    <w:p w:rsidR="008E7B04" w:rsidRPr="00391B5D" w:rsidRDefault="008E7B04" w:rsidP="008E7B04">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2) </w:t>
      </w:r>
      <w:r w:rsidR="0063690B" w:rsidRPr="00391B5D">
        <w:rPr>
          <w:rFonts w:ascii="Times New Roman" w:hAnsi="Times New Roman"/>
          <w:sz w:val="28"/>
          <w:szCs w:val="28"/>
        </w:rPr>
        <w:t xml:space="preserve">Коэффициент использования сельхозугодий </w:t>
      </w:r>
      <w:r w:rsidRPr="00391B5D">
        <w:rPr>
          <w:rFonts w:ascii="Times New Roman" w:hAnsi="Times New Roman"/>
          <w:sz w:val="28"/>
          <w:szCs w:val="28"/>
        </w:rPr>
        <w:t xml:space="preserve">вырастет до </w:t>
      </w:r>
      <w:r w:rsidR="00714232">
        <w:rPr>
          <w:rFonts w:ascii="Times New Roman" w:hAnsi="Times New Roman"/>
          <w:sz w:val="28"/>
          <w:szCs w:val="28"/>
        </w:rPr>
        <w:t>75,0</w:t>
      </w:r>
      <w:r w:rsidR="0063690B" w:rsidRPr="00391B5D">
        <w:rPr>
          <w:rFonts w:ascii="Times New Roman" w:hAnsi="Times New Roman"/>
          <w:sz w:val="28"/>
          <w:szCs w:val="28"/>
        </w:rPr>
        <w:t xml:space="preserve"> %.</w:t>
      </w:r>
    </w:p>
    <w:p w:rsidR="008E7B04" w:rsidRPr="00391B5D" w:rsidRDefault="00F61F35" w:rsidP="008E7B04">
      <w:pPr>
        <w:tabs>
          <w:tab w:val="left" w:pos="426"/>
        </w:tabs>
        <w:spacing w:after="200"/>
        <w:jc w:val="both"/>
        <w:rPr>
          <w:rFonts w:ascii="Times New Roman" w:hAnsi="Times New Roman"/>
          <w:sz w:val="28"/>
          <w:szCs w:val="28"/>
        </w:rPr>
      </w:pPr>
      <w:r w:rsidRPr="00391B5D">
        <w:rPr>
          <w:rFonts w:ascii="Times New Roman" w:hAnsi="Times New Roman"/>
          <w:sz w:val="28"/>
          <w:szCs w:val="28"/>
        </w:rPr>
        <w:t>3</w:t>
      </w:r>
      <w:r w:rsidR="008E7B04" w:rsidRPr="00391B5D">
        <w:rPr>
          <w:rFonts w:ascii="Times New Roman" w:hAnsi="Times New Roman"/>
          <w:sz w:val="28"/>
          <w:szCs w:val="28"/>
        </w:rPr>
        <w:t xml:space="preserve">) Инвестиции в 2020г. в основной капитал сельхозпредприятий вырастут до </w:t>
      </w:r>
      <w:r w:rsidR="00714232">
        <w:rPr>
          <w:rFonts w:ascii="Times New Roman" w:hAnsi="Times New Roman"/>
          <w:sz w:val="28"/>
          <w:szCs w:val="28"/>
        </w:rPr>
        <w:t>203250,0</w:t>
      </w:r>
      <w:r w:rsidR="008E7B04" w:rsidRPr="00391B5D">
        <w:rPr>
          <w:rFonts w:ascii="Times New Roman" w:hAnsi="Times New Roman"/>
          <w:sz w:val="28"/>
          <w:szCs w:val="28"/>
        </w:rPr>
        <w:t xml:space="preserve"> тыс. рублей.</w:t>
      </w:r>
    </w:p>
    <w:p w:rsidR="00F61F35" w:rsidRPr="00391B5D" w:rsidRDefault="00F61F35" w:rsidP="00F61F35">
      <w:pPr>
        <w:tabs>
          <w:tab w:val="left" w:pos="426"/>
        </w:tabs>
        <w:spacing w:after="200"/>
        <w:jc w:val="both"/>
        <w:rPr>
          <w:rFonts w:ascii="Times New Roman" w:hAnsi="Times New Roman"/>
          <w:sz w:val="28"/>
          <w:szCs w:val="28"/>
        </w:rPr>
      </w:pPr>
      <w:r w:rsidRPr="00391B5D">
        <w:rPr>
          <w:rFonts w:ascii="Times New Roman" w:hAnsi="Times New Roman"/>
          <w:sz w:val="28"/>
          <w:szCs w:val="28"/>
        </w:rPr>
        <w:t>Значения целевых показателей непосредственного и конечного результата по годам реализации подпрограммы содержатся в Приложении 1.</w:t>
      </w:r>
    </w:p>
    <w:p w:rsidR="00937445" w:rsidRPr="00391B5D" w:rsidRDefault="00937445" w:rsidP="00937445">
      <w:pPr>
        <w:pStyle w:val="ConsPlusNonformat"/>
        <w:spacing w:line="360" w:lineRule="auto"/>
        <w:jc w:val="both"/>
        <w:rPr>
          <w:rFonts w:ascii="Times New Roman" w:hAnsi="Times New Roman" w:cs="Times New Roman"/>
          <w:sz w:val="28"/>
          <w:szCs w:val="28"/>
        </w:rPr>
      </w:pPr>
    </w:p>
    <w:p w:rsidR="00905931" w:rsidRPr="00391B5D" w:rsidRDefault="00905931" w:rsidP="009F40EC">
      <w:pPr>
        <w:pStyle w:val="11"/>
        <w:numPr>
          <w:ilvl w:val="0"/>
          <w:numId w:val="18"/>
        </w:numPr>
        <w:ind w:left="0" w:firstLine="0"/>
      </w:pPr>
      <w:r w:rsidRPr="00391B5D">
        <w:t>Ресурсное обеспечение подпрограммы</w:t>
      </w:r>
    </w:p>
    <w:p w:rsidR="00905931" w:rsidRPr="00391B5D" w:rsidRDefault="00905931" w:rsidP="00905931">
      <w:pPr>
        <w:rPr>
          <w:rFonts w:ascii="Times New Roman" w:hAnsi="Times New Roman"/>
        </w:rPr>
      </w:pPr>
    </w:p>
    <w:p w:rsidR="00905931" w:rsidRPr="00391B5D" w:rsidRDefault="00905931" w:rsidP="00905931">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Объем финансирования подпрограммы 2 в 2014-2020 годах планируется в размере </w:t>
      </w:r>
      <w:r w:rsidR="00714232">
        <w:rPr>
          <w:rFonts w:ascii="Times New Roman" w:hAnsi="Times New Roman"/>
          <w:sz w:val="28"/>
          <w:szCs w:val="28"/>
        </w:rPr>
        <w:t>34340,0</w:t>
      </w:r>
      <w:r w:rsidRPr="00391B5D">
        <w:rPr>
          <w:rFonts w:ascii="Times New Roman" w:hAnsi="Times New Roman"/>
          <w:sz w:val="28"/>
          <w:szCs w:val="28"/>
        </w:rPr>
        <w:t xml:space="preserve"> тыс. рублей, в том числе по видам источников:</w:t>
      </w:r>
    </w:p>
    <w:p w:rsidR="00905931" w:rsidRPr="00391B5D" w:rsidRDefault="00905931"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федеральный бюджет – </w:t>
      </w:r>
      <w:r w:rsidR="00B14B86">
        <w:rPr>
          <w:rFonts w:ascii="Times New Roman" w:hAnsi="Times New Roman"/>
          <w:sz w:val="28"/>
          <w:szCs w:val="28"/>
        </w:rPr>
        <w:t>финансирование отсутствует</w:t>
      </w:r>
      <w:r w:rsidRPr="00391B5D">
        <w:rPr>
          <w:rFonts w:ascii="Times New Roman" w:hAnsi="Times New Roman"/>
          <w:sz w:val="28"/>
          <w:szCs w:val="28"/>
        </w:rPr>
        <w:t>;</w:t>
      </w:r>
    </w:p>
    <w:p w:rsidR="00905931" w:rsidRPr="00391B5D" w:rsidRDefault="00905931"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республиканский бюджет РК – </w:t>
      </w:r>
      <w:r w:rsidR="00B14B86">
        <w:rPr>
          <w:rFonts w:ascii="Times New Roman" w:hAnsi="Times New Roman"/>
          <w:sz w:val="28"/>
          <w:szCs w:val="28"/>
        </w:rPr>
        <w:t>126850</w:t>
      </w:r>
      <w:r w:rsidRPr="00391B5D">
        <w:rPr>
          <w:rFonts w:ascii="Times New Roman" w:hAnsi="Times New Roman"/>
          <w:sz w:val="28"/>
          <w:szCs w:val="28"/>
        </w:rPr>
        <w:t xml:space="preserve"> тыс. рублей;</w:t>
      </w:r>
    </w:p>
    <w:p w:rsidR="00905931" w:rsidRPr="00391B5D" w:rsidRDefault="00905931"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муниципальный бюджет МО МР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 xml:space="preserve"> – </w:t>
      </w:r>
      <w:r w:rsidR="00714232">
        <w:rPr>
          <w:rFonts w:ascii="Times New Roman" w:hAnsi="Times New Roman"/>
          <w:sz w:val="28"/>
          <w:szCs w:val="28"/>
        </w:rPr>
        <w:t>34340,0</w:t>
      </w:r>
      <w:r w:rsidRPr="00391B5D">
        <w:rPr>
          <w:rFonts w:ascii="Times New Roman" w:hAnsi="Times New Roman"/>
          <w:sz w:val="28"/>
          <w:szCs w:val="28"/>
        </w:rPr>
        <w:t xml:space="preserve"> тыс. рублей;</w:t>
      </w:r>
    </w:p>
    <w:p w:rsidR="00905931" w:rsidRPr="00391B5D" w:rsidRDefault="00905931"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государственные внебюджетные фонды </w:t>
      </w:r>
      <w:r w:rsidR="00B14B86">
        <w:rPr>
          <w:rFonts w:ascii="Times New Roman" w:hAnsi="Times New Roman"/>
          <w:sz w:val="28"/>
          <w:szCs w:val="28"/>
        </w:rPr>
        <w:t>– финансирование отсутствует</w:t>
      </w:r>
      <w:r w:rsidRPr="00391B5D">
        <w:rPr>
          <w:rFonts w:ascii="Times New Roman" w:hAnsi="Times New Roman"/>
          <w:sz w:val="28"/>
          <w:szCs w:val="28"/>
        </w:rPr>
        <w:t>;</w:t>
      </w:r>
    </w:p>
    <w:p w:rsidR="00905931" w:rsidRPr="00391B5D" w:rsidRDefault="00905931"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средства от приносящей доход деятельности – </w:t>
      </w:r>
      <w:r w:rsidR="00B14B86">
        <w:rPr>
          <w:rFonts w:ascii="Times New Roman" w:hAnsi="Times New Roman"/>
          <w:sz w:val="28"/>
          <w:szCs w:val="28"/>
        </w:rPr>
        <w:t>24060</w:t>
      </w:r>
      <w:r w:rsidRPr="00391B5D">
        <w:rPr>
          <w:rFonts w:ascii="Times New Roman" w:hAnsi="Times New Roman"/>
          <w:sz w:val="28"/>
          <w:szCs w:val="28"/>
        </w:rPr>
        <w:t xml:space="preserve"> тыс. рублей;</w:t>
      </w:r>
    </w:p>
    <w:p w:rsidR="00905931" w:rsidRPr="00391B5D" w:rsidRDefault="00905931"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прочие внебюджетные источники </w:t>
      </w:r>
      <w:r w:rsidRPr="00391B5D">
        <w:rPr>
          <w:rFonts w:ascii="Times New Roman" w:hAnsi="Times New Roman"/>
          <w:sz w:val="28"/>
          <w:szCs w:val="28"/>
        </w:rPr>
        <w:noBreakHyphen/>
      </w:r>
      <w:r w:rsidR="00B14B86">
        <w:rPr>
          <w:rFonts w:ascii="Times New Roman" w:hAnsi="Times New Roman"/>
          <w:sz w:val="28"/>
          <w:szCs w:val="28"/>
        </w:rPr>
        <w:t>18000</w:t>
      </w:r>
      <w:r w:rsidRPr="00391B5D">
        <w:rPr>
          <w:rFonts w:ascii="Times New Roman" w:hAnsi="Times New Roman"/>
          <w:sz w:val="28"/>
          <w:szCs w:val="28"/>
        </w:rPr>
        <w:t>тыс. рублей.</w:t>
      </w:r>
    </w:p>
    <w:p w:rsidR="00905931" w:rsidRPr="00391B5D" w:rsidRDefault="00905931" w:rsidP="00905931">
      <w:pPr>
        <w:tabs>
          <w:tab w:val="left" w:pos="426"/>
        </w:tabs>
        <w:spacing w:after="200"/>
        <w:jc w:val="both"/>
        <w:rPr>
          <w:rFonts w:ascii="Times New Roman" w:hAnsi="Times New Roman"/>
          <w:sz w:val="28"/>
          <w:szCs w:val="28"/>
        </w:rPr>
      </w:pPr>
      <w:r w:rsidRPr="00391B5D">
        <w:rPr>
          <w:rFonts w:ascii="Times New Roman" w:hAnsi="Times New Roman"/>
          <w:sz w:val="28"/>
          <w:szCs w:val="28"/>
        </w:rPr>
        <w:t>Прогнозные объемы финансирования подпрограммы по годам реализации из различных источников финансирования приведены в Приложении 2.</w:t>
      </w:r>
    </w:p>
    <w:p w:rsidR="00905931" w:rsidRPr="00391B5D" w:rsidRDefault="00905931" w:rsidP="00905931">
      <w:pPr>
        <w:tabs>
          <w:tab w:val="left" w:pos="426"/>
        </w:tabs>
        <w:spacing w:after="200"/>
        <w:jc w:val="both"/>
        <w:rPr>
          <w:rFonts w:ascii="Times New Roman" w:hAnsi="Times New Roman"/>
          <w:sz w:val="28"/>
          <w:szCs w:val="28"/>
        </w:rPr>
      </w:pPr>
      <w:r w:rsidRPr="00391B5D">
        <w:rPr>
          <w:rFonts w:ascii="Times New Roman" w:hAnsi="Times New Roman"/>
          <w:sz w:val="28"/>
          <w:szCs w:val="28"/>
        </w:rPr>
        <w:t>Структура плановых бюджетных ассигнований бюджета муниципального района на реализацию подпрограммы 2 содержится в Приложении 3.</w:t>
      </w:r>
    </w:p>
    <w:p w:rsidR="001D34FB" w:rsidRPr="00391B5D" w:rsidRDefault="001D34FB">
      <w:pPr>
        <w:rPr>
          <w:rFonts w:ascii="Times New Roman" w:hAnsi="Times New Roman"/>
          <w:sz w:val="28"/>
          <w:szCs w:val="28"/>
        </w:rPr>
      </w:pPr>
      <w:r w:rsidRPr="00391B5D">
        <w:rPr>
          <w:rFonts w:ascii="Times New Roman" w:hAnsi="Times New Roman"/>
        </w:rPr>
        <w:br w:type="page"/>
      </w:r>
    </w:p>
    <w:p w:rsidR="00BB0980" w:rsidRPr="00391B5D" w:rsidRDefault="00BB0980" w:rsidP="00BB0980">
      <w:pPr>
        <w:pStyle w:val="11"/>
      </w:pPr>
      <w:r w:rsidRPr="00391B5D">
        <w:lastRenderedPageBreak/>
        <w:t>ПАСПОРТ</w:t>
      </w:r>
      <w:r w:rsidR="00EC2523" w:rsidRPr="00391B5D">
        <w:t xml:space="preserve"> подпрограммы 3</w:t>
      </w:r>
    </w:p>
    <w:p w:rsidR="00BB0980" w:rsidRPr="00391B5D" w:rsidRDefault="00D70951" w:rsidP="00BB0980">
      <w:pPr>
        <w:spacing w:after="200"/>
        <w:jc w:val="center"/>
        <w:rPr>
          <w:rFonts w:ascii="Times New Roman" w:hAnsi="Times New Roman"/>
          <w:sz w:val="28"/>
          <w:szCs w:val="28"/>
        </w:rPr>
      </w:pPr>
      <w:r w:rsidRPr="00391B5D">
        <w:rPr>
          <w:rFonts w:ascii="Times New Roman" w:hAnsi="Times New Roman"/>
          <w:sz w:val="28"/>
          <w:szCs w:val="28"/>
        </w:rPr>
        <w:t>«</w:t>
      </w:r>
      <w:r w:rsidR="00BB0980" w:rsidRPr="00391B5D">
        <w:rPr>
          <w:rFonts w:ascii="Times New Roman" w:hAnsi="Times New Roman"/>
          <w:sz w:val="28"/>
          <w:szCs w:val="28"/>
        </w:rPr>
        <w:t>Поддержка и развитие малого и среднего предпринимательства</w:t>
      </w:r>
      <w:r w:rsidRPr="00391B5D">
        <w:rPr>
          <w:rFonts w:ascii="Times New Roman" w:hAnsi="Times New Roman"/>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76"/>
        <w:gridCol w:w="7195"/>
      </w:tblGrid>
      <w:tr w:rsidR="00BB0980" w:rsidRPr="00391B5D" w:rsidTr="00813A33">
        <w:trPr>
          <w:jc w:val="center"/>
        </w:trPr>
        <w:tc>
          <w:tcPr>
            <w:tcW w:w="2376" w:type="dxa"/>
          </w:tcPr>
          <w:p w:rsidR="00BB0980" w:rsidRPr="00391B5D" w:rsidRDefault="00BB0980" w:rsidP="00813A33">
            <w:pPr>
              <w:spacing w:before="60" w:after="60"/>
              <w:rPr>
                <w:rFonts w:ascii="Times New Roman" w:hAnsi="Times New Roman"/>
                <w:sz w:val="24"/>
                <w:szCs w:val="24"/>
              </w:rPr>
            </w:pPr>
            <w:r w:rsidRPr="00391B5D">
              <w:rPr>
                <w:rFonts w:ascii="Times New Roman" w:hAnsi="Times New Roman"/>
                <w:sz w:val="24"/>
                <w:szCs w:val="24"/>
              </w:rPr>
              <w:t>Соисполнитель Программы</w:t>
            </w:r>
          </w:p>
        </w:tc>
        <w:tc>
          <w:tcPr>
            <w:tcW w:w="7195" w:type="dxa"/>
          </w:tcPr>
          <w:p w:rsidR="00BB0980" w:rsidRPr="00391B5D" w:rsidRDefault="00BB0980" w:rsidP="00813A33">
            <w:pPr>
              <w:spacing w:before="60" w:after="60"/>
              <w:rPr>
                <w:rFonts w:ascii="Times New Roman" w:hAnsi="Times New Roman"/>
                <w:sz w:val="24"/>
                <w:szCs w:val="24"/>
              </w:rPr>
            </w:pPr>
            <w:r w:rsidRPr="00391B5D">
              <w:rPr>
                <w:rFonts w:ascii="Times New Roman" w:hAnsi="Times New Roman"/>
                <w:sz w:val="24"/>
                <w:szCs w:val="24"/>
              </w:rPr>
              <w:t xml:space="preserve">Администрация МР </w:t>
            </w:r>
            <w:r w:rsidR="00D70951" w:rsidRPr="00391B5D">
              <w:rPr>
                <w:rFonts w:ascii="Times New Roman" w:hAnsi="Times New Roman"/>
                <w:sz w:val="24"/>
                <w:szCs w:val="24"/>
              </w:rPr>
              <w:t>«</w:t>
            </w:r>
            <w:r w:rsidRPr="00391B5D">
              <w:rPr>
                <w:rFonts w:ascii="Times New Roman" w:hAnsi="Times New Roman"/>
                <w:sz w:val="24"/>
                <w:szCs w:val="24"/>
              </w:rPr>
              <w:t>Усть-Куломский</w:t>
            </w:r>
            <w:r w:rsidR="00D70951" w:rsidRPr="00391B5D">
              <w:rPr>
                <w:rFonts w:ascii="Times New Roman" w:hAnsi="Times New Roman"/>
                <w:sz w:val="24"/>
                <w:szCs w:val="24"/>
              </w:rPr>
              <w:t>»</w:t>
            </w:r>
            <w:r w:rsidRPr="00391B5D">
              <w:rPr>
                <w:rFonts w:ascii="Times New Roman" w:hAnsi="Times New Roman"/>
                <w:sz w:val="24"/>
                <w:szCs w:val="24"/>
              </w:rPr>
              <w:t xml:space="preserve"> в лице отдела экономической и налоговой политики</w:t>
            </w:r>
          </w:p>
        </w:tc>
      </w:tr>
      <w:tr w:rsidR="00BB0980" w:rsidRPr="00391B5D" w:rsidTr="00813A33">
        <w:trPr>
          <w:jc w:val="center"/>
        </w:trPr>
        <w:tc>
          <w:tcPr>
            <w:tcW w:w="2376" w:type="dxa"/>
          </w:tcPr>
          <w:p w:rsidR="00BB0980" w:rsidRPr="00391B5D" w:rsidRDefault="00BB0980" w:rsidP="00813A33">
            <w:pPr>
              <w:spacing w:before="60" w:after="60"/>
              <w:rPr>
                <w:rFonts w:ascii="Times New Roman" w:hAnsi="Times New Roman"/>
                <w:sz w:val="24"/>
                <w:szCs w:val="24"/>
              </w:rPr>
            </w:pPr>
            <w:r w:rsidRPr="00391B5D">
              <w:rPr>
                <w:rFonts w:ascii="Times New Roman" w:hAnsi="Times New Roman"/>
                <w:sz w:val="24"/>
                <w:szCs w:val="24"/>
              </w:rPr>
              <w:t>Цель подпрограммы</w:t>
            </w:r>
          </w:p>
        </w:tc>
        <w:tc>
          <w:tcPr>
            <w:tcW w:w="7195" w:type="dxa"/>
          </w:tcPr>
          <w:p w:rsidR="00BB0980" w:rsidRPr="00391B5D" w:rsidRDefault="00BB0980" w:rsidP="00554889">
            <w:pPr>
              <w:spacing w:before="60" w:after="60"/>
              <w:rPr>
                <w:rFonts w:ascii="Times New Roman" w:hAnsi="Times New Roman"/>
                <w:sz w:val="24"/>
                <w:szCs w:val="24"/>
              </w:rPr>
            </w:pPr>
            <w:r w:rsidRPr="00391B5D">
              <w:rPr>
                <w:rFonts w:ascii="Times New Roman" w:hAnsi="Times New Roman"/>
                <w:sz w:val="24"/>
                <w:szCs w:val="24"/>
              </w:rPr>
              <w:t>Обеспечение устойчивого развития малого и среднего предпринимательства</w:t>
            </w:r>
          </w:p>
        </w:tc>
      </w:tr>
      <w:tr w:rsidR="00BB0980" w:rsidRPr="00391B5D" w:rsidTr="00813A33">
        <w:trPr>
          <w:jc w:val="center"/>
        </w:trPr>
        <w:tc>
          <w:tcPr>
            <w:tcW w:w="2376" w:type="dxa"/>
          </w:tcPr>
          <w:p w:rsidR="00BB0980" w:rsidRPr="00391B5D" w:rsidRDefault="00BB0980" w:rsidP="00813A33">
            <w:pPr>
              <w:spacing w:before="60" w:after="60"/>
              <w:rPr>
                <w:rFonts w:ascii="Times New Roman" w:hAnsi="Times New Roman"/>
                <w:sz w:val="24"/>
                <w:szCs w:val="24"/>
              </w:rPr>
            </w:pPr>
            <w:r w:rsidRPr="00391B5D">
              <w:rPr>
                <w:rFonts w:ascii="Times New Roman" w:hAnsi="Times New Roman"/>
                <w:sz w:val="24"/>
                <w:szCs w:val="24"/>
              </w:rPr>
              <w:t>Задачи подпрограммы</w:t>
            </w:r>
          </w:p>
        </w:tc>
        <w:tc>
          <w:tcPr>
            <w:tcW w:w="7195" w:type="dxa"/>
          </w:tcPr>
          <w:p w:rsidR="00BB0980" w:rsidRPr="00391B5D" w:rsidRDefault="00BB0980" w:rsidP="00BB0980">
            <w:pPr>
              <w:spacing w:before="60" w:after="60"/>
              <w:rPr>
                <w:rFonts w:ascii="Times New Roman" w:hAnsi="Times New Roman"/>
                <w:sz w:val="24"/>
                <w:szCs w:val="24"/>
              </w:rPr>
            </w:pPr>
            <w:r w:rsidRPr="00391B5D">
              <w:rPr>
                <w:rFonts w:ascii="Times New Roman" w:hAnsi="Times New Roman"/>
                <w:sz w:val="24"/>
                <w:szCs w:val="24"/>
              </w:rPr>
              <w:t>1)Формирование благоприятных условий для развития малого и среднего предпринимательства (далее - МиСП)</w:t>
            </w:r>
          </w:p>
          <w:p w:rsidR="00BB0980" w:rsidRPr="00391B5D" w:rsidRDefault="00BB0980" w:rsidP="00BB0980">
            <w:pPr>
              <w:spacing w:before="60" w:after="60"/>
              <w:rPr>
                <w:rFonts w:ascii="Times New Roman" w:hAnsi="Times New Roman"/>
                <w:sz w:val="24"/>
                <w:szCs w:val="24"/>
              </w:rPr>
            </w:pPr>
            <w:r w:rsidRPr="00391B5D">
              <w:rPr>
                <w:rFonts w:ascii="Times New Roman" w:hAnsi="Times New Roman"/>
                <w:sz w:val="24"/>
                <w:szCs w:val="24"/>
              </w:rPr>
              <w:t>2) Обеспечение эффективности инфраструктуры поддержки и стимулирования развития МиСП</w:t>
            </w:r>
          </w:p>
        </w:tc>
      </w:tr>
      <w:tr w:rsidR="00BB0980" w:rsidRPr="00391B5D" w:rsidTr="00813A33">
        <w:trPr>
          <w:jc w:val="center"/>
        </w:trPr>
        <w:tc>
          <w:tcPr>
            <w:tcW w:w="2376" w:type="dxa"/>
          </w:tcPr>
          <w:p w:rsidR="00BB0980" w:rsidRPr="00391B5D" w:rsidRDefault="00BB0980" w:rsidP="00813A33">
            <w:pPr>
              <w:spacing w:before="60" w:after="60"/>
              <w:rPr>
                <w:rFonts w:ascii="Times New Roman" w:hAnsi="Times New Roman"/>
                <w:sz w:val="24"/>
                <w:szCs w:val="24"/>
              </w:rPr>
            </w:pPr>
            <w:r w:rsidRPr="00391B5D">
              <w:rPr>
                <w:rFonts w:ascii="Times New Roman" w:hAnsi="Times New Roman"/>
                <w:sz w:val="24"/>
                <w:szCs w:val="24"/>
              </w:rPr>
              <w:t>Целевые индикаторы и показатели подпрограммы</w:t>
            </w:r>
          </w:p>
          <w:p w:rsidR="00E7735F" w:rsidRPr="00391B5D" w:rsidRDefault="00E7735F" w:rsidP="00813A33">
            <w:pPr>
              <w:spacing w:before="60" w:after="60"/>
              <w:rPr>
                <w:rFonts w:ascii="Times New Roman" w:hAnsi="Times New Roman"/>
                <w:sz w:val="24"/>
                <w:szCs w:val="24"/>
              </w:rPr>
            </w:pPr>
            <w:r w:rsidRPr="00391B5D">
              <w:rPr>
                <w:rFonts w:ascii="Times New Roman" w:hAnsi="Times New Roman"/>
                <w:sz w:val="24"/>
                <w:szCs w:val="24"/>
              </w:rPr>
              <w:t>(показатели непосредственного результата подпрограммы)</w:t>
            </w:r>
          </w:p>
        </w:tc>
        <w:tc>
          <w:tcPr>
            <w:tcW w:w="7195" w:type="dxa"/>
          </w:tcPr>
          <w:p w:rsidR="00727CF0" w:rsidRPr="007726E7" w:rsidRDefault="00727CF0" w:rsidP="00A179F9">
            <w:pPr>
              <w:pStyle w:val="a4"/>
              <w:numPr>
                <w:ilvl w:val="0"/>
                <w:numId w:val="66"/>
              </w:numPr>
              <w:spacing w:line="276" w:lineRule="auto"/>
              <w:ind w:left="357" w:hanging="357"/>
              <w:rPr>
                <w:rFonts w:ascii="Times New Roman" w:hAnsi="Times New Roman"/>
                <w:sz w:val="24"/>
                <w:szCs w:val="24"/>
              </w:rPr>
            </w:pPr>
            <w:r w:rsidRPr="007726E7">
              <w:rPr>
                <w:rFonts w:ascii="Times New Roman" w:hAnsi="Times New Roman"/>
                <w:sz w:val="24"/>
                <w:szCs w:val="24"/>
              </w:rPr>
              <w:t>Оборот продукции (услу</w:t>
            </w:r>
            <w:r>
              <w:rPr>
                <w:rFonts w:ascii="Times New Roman" w:hAnsi="Times New Roman"/>
                <w:sz w:val="24"/>
                <w:szCs w:val="24"/>
              </w:rPr>
              <w:t xml:space="preserve">г) малых и средних предприятий -750 </w:t>
            </w:r>
            <w:r w:rsidRPr="007726E7">
              <w:rPr>
                <w:rFonts w:ascii="Times New Roman" w:hAnsi="Times New Roman"/>
                <w:sz w:val="24"/>
                <w:szCs w:val="24"/>
              </w:rPr>
              <w:t>млн</w:t>
            </w:r>
            <w:proofErr w:type="gramStart"/>
            <w:r w:rsidRPr="007726E7">
              <w:rPr>
                <w:rFonts w:ascii="Times New Roman" w:hAnsi="Times New Roman"/>
                <w:sz w:val="24"/>
                <w:szCs w:val="24"/>
              </w:rPr>
              <w:t>.р</w:t>
            </w:r>
            <w:proofErr w:type="gramEnd"/>
            <w:r w:rsidRPr="007726E7">
              <w:rPr>
                <w:rFonts w:ascii="Times New Roman" w:hAnsi="Times New Roman"/>
                <w:sz w:val="24"/>
                <w:szCs w:val="24"/>
              </w:rPr>
              <w:t>уб.</w:t>
            </w:r>
          </w:p>
          <w:p w:rsidR="00727CF0" w:rsidRDefault="00727CF0" w:rsidP="00A179F9">
            <w:pPr>
              <w:pStyle w:val="a4"/>
              <w:numPr>
                <w:ilvl w:val="0"/>
                <w:numId w:val="66"/>
              </w:numPr>
              <w:spacing w:line="276" w:lineRule="auto"/>
              <w:ind w:left="357" w:hanging="357"/>
              <w:rPr>
                <w:rFonts w:ascii="Times New Roman" w:hAnsi="Times New Roman"/>
                <w:sz w:val="24"/>
                <w:szCs w:val="24"/>
              </w:rPr>
            </w:pPr>
            <w:r w:rsidRPr="007726E7">
              <w:rPr>
                <w:rFonts w:ascii="Times New Roman" w:hAnsi="Times New Roman"/>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Pr="007726E7">
              <w:rPr>
                <w:rFonts w:ascii="Times New Roman" w:hAnsi="Times New Roman"/>
                <w:sz w:val="24"/>
                <w:szCs w:val="24"/>
              </w:rPr>
              <w:noBreakHyphen/>
              <w:t>30,0%;</w:t>
            </w:r>
          </w:p>
          <w:p w:rsidR="00727CF0" w:rsidRDefault="00727CF0" w:rsidP="00A179F9">
            <w:pPr>
              <w:pStyle w:val="a4"/>
              <w:numPr>
                <w:ilvl w:val="0"/>
                <w:numId w:val="66"/>
              </w:numPr>
              <w:spacing w:line="276" w:lineRule="auto"/>
              <w:ind w:left="357" w:hanging="357"/>
              <w:rPr>
                <w:rFonts w:ascii="Times New Roman" w:hAnsi="Times New Roman"/>
                <w:sz w:val="24"/>
                <w:szCs w:val="24"/>
              </w:rPr>
            </w:pPr>
            <w:proofErr w:type="gramStart"/>
            <w:r w:rsidRPr="00727CF0">
              <w:rPr>
                <w:rFonts w:ascii="Times New Roman" w:hAnsi="Times New Roman"/>
                <w:sz w:val="24"/>
                <w:szCs w:val="24"/>
              </w:rPr>
              <w:t>Количество реализованных бизнес-проектов в общем количестве бизнес-проектов, представленных на конкурсный отбор в рамках поддержки малого и среднего бизнеса</w:t>
            </w:r>
            <w:r>
              <w:rPr>
                <w:rFonts w:ascii="Times New Roman" w:hAnsi="Times New Roman"/>
                <w:sz w:val="24"/>
                <w:szCs w:val="24"/>
              </w:rPr>
              <w:t xml:space="preserve"> – 8 ед.;</w:t>
            </w:r>
            <w:proofErr w:type="gramEnd"/>
          </w:p>
          <w:p w:rsidR="00727CF0" w:rsidRDefault="00727CF0" w:rsidP="00A179F9">
            <w:pPr>
              <w:pStyle w:val="a4"/>
              <w:numPr>
                <w:ilvl w:val="0"/>
                <w:numId w:val="66"/>
              </w:numPr>
              <w:tabs>
                <w:tab w:val="left" w:pos="318"/>
              </w:tabs>
              <w:spacing w:before="60" w:after="60" w:line="276" w:lineRule="auto"/>
              <w:ind w:left="357" w:hanging="357"/>
              <w:rPr>
                <w:rFonts w:ascii="Times New Roman" w:hAnsi="Times New Roman"/>
                <w:sz w:val="24"/>
                <w:szCs w:val="24"/>
              </w:rPr>
            </w:pPr>
            <w:r w:rsidRPr="00727CF0">
              <w:rPr>
                <w:rFonts w:ascii="Times New Roman" w:hAnsi="Times New Roman"/>
                <w:sz w:val="24"/>
                <w:szCs w:val="24"/>
              </w:rPr>
              <w:t>К</w:t>
            </w:r>
            <w:r w:rsidR="00A90D27" w:rsidRPr="00727CF0">
              <w:rPr>
                <w:rFonts w:ascii="Times New Roman" w:hAnsi="Times New Roman"/>
                <w:sz w:val="24"/>
                <w:szCs w:val="24"/>
              </w:rPr>
              <w:t xml:space="preserve">оличество информационных </w:t>
            </w:r>
            <w:r w:rsidR="004C5F7E" w:rsidRPr="00727CF0">
              <w:rPr>
                <w:rFonts w:ascii="Times New Roman" w:hAnsi="Times New Roman"/>
                <w:sz w:val="24"/>
                <w:szCs w:val="24"/>
              </w:rPr>
              <w:t>публикаций</w:t>
            </w:r>
            <w:r w:rsidR="00A90D27" w:rsidRPr="00727CF0">
              <w:rPr>
                <w:rFonts w:ascii="Times New Roman" w:hAnsi="Times New Roman"/>
                <w:sz w:val="24"/>
                <w:szCs w:val="24"/>
              </w:rPr>
              <w:t xml:space="preserve"> в СМИ, посвященных теме МиСП, ед.</w:t>
            </w:r>
          </w:p>
          <w:p w:rsidR="00727CF0" w:rsidRDefault="00A90D27" w:rsidP="00A179F9">
            <w:pPr>
              <w:pStyle w:val="a4"/>
              <w:numPr>
                <w:ilvl w:val="0"/>
                <w:numId w:val="66"/>
              </w:numPr>
              <w:tabs>
                <w:tab w:val="left" w:pos="318"/>
              </w:tabs>
              <w:spacing w:before="60" w:after="60" w:line="276" w:lineRule="auto"/>
              <w:ind w:left="357" w:hanging="357"/>
              <w:rPr>
                <w:rFonts w:ascii="Times New Roman" w:hAnsi="Times New Roman"/>
                <w:sz w:val="24"/>
                <w:szCs w:val="24"/>
              </w:rPr>
            </w:pPr>
            <w:r w:rsidRPr="00727CF0">
              <w:rPr>
                <w:rFonts w:ascii="Times New Roman" w:hAnsi="Times New Roman"/>
                <w:sz w:val="24"/>
                <w:szCs w:val="24"/>
              </w:rPr>
              <w:t>Количество торгово-выставочных мероприятий, ед.</w:t>
            </w:r>
          </w:p>
          <w:p w:rsidR="00BB0980" w:rsidRPr="00727CF0" w:rsidRDefault="00A90D27" w:rsidP="00A179F9">
            <w:pPr>
              <w:pStyle w:val="a4"/>
              <w:numPr>
                <w:ilvl w:val="0"/>
                <w:numId w:val="66"/>
              </w:numPr>
              <w:tabs>
                <w:tab w:val="left" w:pos="318"/>
              </w:tabs>
              <w:spacing w:before="60" w:after="60" w:line="276" w:lineRule="auto"/>
              <w:ind w:left="357" w:hanging="357"/>
              <w:rPr>
                <w:rFonts w:ascii="Times New Roman" w:hAnsi="Times New Roman"/>
                <w:sz w:val="24"/>
                <w:szCs w:val="24"/>
              </w:rPr>
            </w:pPr>
            <w:r w:rsidRPr="00727CF0">
              <w:rPr>
                <w:rFonts w:ascii="Times New Roman" w:hAnsi="Times New Roman"/>
                <w:sz w:val="24"/>
                <w:szCs w:val="24"/>
              </w:rPr>
              <w:tab/>
              <w:t>Количество субъектов МиСП, прошедших обучение, шт.</w:t>
            </w:r>
          </w:p>
        </w:tc>
      </w:tr>
      <w:tr w:rsidR="00BB0980" w:rsidRPr="00391B5D" w:rsidTr="00813A33">
        <w:trPr>
          <w:jc w:val="center"/>
        </w:trPr>
        <w:tc>
          <w:tcPr>
            <w:tcW w:w="2376" w:type="dxa"/>
          </w:tcPr>
          <w:p w:rsidR="00BB0980" w:rsidRPr="00391B5D" w:rsidRDefault="00BB0980" w:rsidP="00813A33">
            <w:pPr>
              <w:spacing w:before="60" w:after="60"/>
              <w:rPr>
                <w:rFonts w:ascii="Times New Roman" w:hAnsi="Times New Roman"/>
                <w:sz w:val="24"/>
                <w:szCs w:val="24"/>
              </w:rPr>
            </w:pPr>
            <w:r w:rsidRPr="00391B5D">
              <w:rPr>
                <w:rFonts w:ascii="Times New Roman" w:hAnsi="Times New Roman"/>
                <w:sz w:val="24"/>
                <w:szCs w:val="24"/>
              </w:rPr>
              <w:t>Этапы и сроки реализации подпрограмм</w:t>
            </w:r>
          </w:p>
        </w:tc>
        <w:tc>
          <w:tcPr>
            <w:tcW w:w="7195" w:type="dxa"/>
          </w:tcPr>
          <w:p w:rsidR="00BB0980" w:rsidRPr="00391B5D" w:rsidRDefault="00EB0502" w:rsidP="00813A33">
            <w:pPr>
              <w:spacing w:before="60" w:after="60"/>
              <w:rPr>
                <w:rFonts w:ascii="Times New Roman" w:hAnsi="Times New Roman"/>
                <w:sz w:val="24"/>
                <w:szCs w:val="24"/>
              </w:rPr>
            </w:pPr>
            <w:r w:rsidRPr="00391B5D">
              <w:rPr>
                <w:rFonts w:ascii="Times New Roman" w:hAnsi="Times New Roman"/>
                <w:sz w:val="24"/>
                <w:szCs w:val="24"/>
              </w:rPr>
              <w:t>Подп</w:t>
            </w:r>
            <w:r w:rsidR="00BB0980" w:rsidRPr="00391B5D">
              <w:rPr>
                <w:rFonts w:ascii="Times New Roman" w:hAnsi="Times New Roman"/>
                <w:sz w:val="24"/>
                <w:szCs w:val="24"/>
              </w:rPr>
              <w:t>рограмма реализуется в период с 2014 по 2020 годы. Этапы реализации не выделяются</w:t>
            </w:r>
          </w:p>
        </w:tc>
      </w:tr>
      <w:tr w:rsidR="00BB0980" w:rsidRPr="00391B5D" w:rsidTr="00813A33">
        <w:trPr>
          <w:jc w:val="center"/>
        </w:trPr>
        <w:tc>
          <w:tcPr>
            <w:tcW w:w="2376" w:type="dxa"/>
          </w:tcPr>
          <w:p w:rsidR="00BB0980" w:rsidRPr="00391B5D" w:rsidRDefault="00BB0980" w:rsidP="00813A33">
            <w:pPr>
              <w:spacing w:before="60" w:after="60"/>
              <w:rPr>
                <w:rFonts w:ascii="Times New Roman" w:hAnsi="Times New Roman"/>
                <w:sz w:val="24"/>
                <w:szCs w:val="24"/>
              </w:rPr>
            </w:pPr>
            <w:r w:rsidRPr="00391B5D">
              <w:rPr>
                <w:rFonts w:ascii="Times New Roman" w:hAnsi="Times New Roman"/>
                <w:sz w:val="24"/>
                <w:szCs w:val="24"/>
              </w:rPr>
              <w:t>Объемы бюджетных ассигнований подпрограммы</w:t>
            </w:r>
          </w:p>
        </w:tc>
        <w:tc>
          <w:tcPr>
            <w:tcW w:w="7195" w:type="dxa"/>
          </w:tcPr>
          <w:p w:rsidR="00BB0980" w:rsidRPr="00BD27C8" w:rsidRDefault="00BB0980" w:rsidP="00813A33">
            <w:pPr>
              <w:spacing w:before="60" w:after="60"/>
              <w:rPr>
                <w:rFonts w:ascii="Times New Roman" w:hAnsi="Times New Roman"/>
                <w:sz w:val="24"/>
                <w:szCs w:val="24"/>
              </w:rPr>
            </w:pPr>
            <w:r w:rsidRPr="00391B5D">
              <w:rPr>
                <w:rFonts w:ascii="Times New Roman" w:hAnsi="Times New Roman"/>
                <w:sz w:val="24"/>
                <w:szCs w:val="24"/>
              </w:rPr>
              <w:t xml:space="preserve">Объем финансирования подпрограммы на 2014-2020 годы за счет </w:t>
            </w:r>
            <w:r w:rsidRPr="00BD27C8">
              <w:rPr>
                <w:rFonts w:ascii="Times New Roman" w:hAnsi="Times New Roman"/>
                <w:sz w:val="24"/>
                <w:szCs w:val="24"/>
              </w:rPr>
              <w:t xml:space="preserve">средств бюджета МО МР </w:t>
            </w:r>
            <w:r w:rsidR="00D70951" w:rsidRPr="00BD27C8">
              <w:rPr>
                <w:rFonts w:ascii="Times New Roman" w:hAnsi="Times New Roman"/>
                <w:sz w:val="24"/>
                <w:szCs w:val="24"/>
              </w:rPr>
              <w:t>«</w:t>
            </w:r>
            <w:r w:rsidRPr="00BD27C8">
              <w:rPr>
                <w:rFonts w:ascii="Times New Roman" w:hAnsi="Times New Roman"/>
                <w:sz w:val="24"/>
                <w:szCs w:val="24"/>
              </w:rPr>
              <w:t>Усть-Куломский</w:t>
            </w:r>
            <w:r w:rsidR="00D70951" w:rsidRPr="00BD27C8">
              <w:rPr>
                <w:rFonts w:ascii="Times New Roman" w:hAnsi="Times New Roman"/>
                <w:sz w:val="24"/>
                <w:szCs w:val="24"/>
              </w:rPr>
              <w:t>»</w:t>
            </w:r>
            <w:r w:rsidRPr="00BD27C8">
              <w:rPr>
                <w:rFonts w:ascii="Times New Roman" w:hAnsi="Times New Roman"/>
                <w:sz w:val="24"/>
                <w:szCs w:val="24"/>
              </w:rPr>
              <w:t xml:space="preserve"> предусматривается в размере </w:t>
            </w:r>
            <w:r w:rsidR="00BD27C8" w:rsidRPr="00BD27C8">
              <w:rPr>
                <w:rFonts w:ascii="Times New Roman" w:hAnsi="Times New Roman"/>
                <w:sz w:val="24"/>
                <w:szCs w:val="24"/>
              </w:rPr>
              <w:t>27 447,6</w:t>
            </w:r>
            <w:r w:rsidRPr="00BD27C8">
              <w:rPr>
                <w:rFonts w:ascii="Times New Roman" w:hAnsi="Times New Roman"/>
                <w:sz w:val="24"/>
                <w:szCs w:val="24"/>
              </w:rPr>
              <w:t xml:space="preserve"> тыс. рублей, в том числе по годам реализации:</w:t>
            </w:r>
          </w:p>
          <w:p w:rsidR="00BB0980" w:rsidRPr="00BD27C8" w:rsidRDefault="00BB0980" w:rsidP="00D516F3">
            <w:pPr>
              <w:pStyle w:val="a4"/>
              <w:numPr>
                <w:ilvl w:val="0"/>
                <w:numId w:val="1"/>
              </w:numPr>
              <w:spacing w:before="60" w:after="60"/>
              <w:rPr>
                <w:rFonts w:ascii="Times New Roman" w:hAnsi="Times New Roman"/>
                <w:sz w:val="24"/>
                <w:szCs w:val="24"/>
              </w:rPr>
            </w:pPr>
            <w:r w:rsidRPr="00BD27C8">
              <w:rPr>
                <w:rFonts w:ascii="Times New Roman" w:hAnsi="Times New Roman"/>
                <w:sz w:val="24"/>
                <w:szCs w:val="24"/>
              </w:rPr>
              <w:t xml:space="preserve">2014 г. </w:t>
            </w:r>
            <w:r w:rsidRPr="00BD27C8">
              <w:rPr>
                <w:rFonts w:ascii="Times New Roman" w:hAnsi="Times New Roman"/>
                <w:sz w:val="24"/>
                <w:szCs w:val="24"/>
              </w:rPr>
              <w:noBreakHyphen/>
            </w:r>
            <w:r w:rsidR="00BD27C8" w:rsidRPr="00BD27C8">
              <w:rPr>
                <w:rFonts w:ascii="Times New Roman" w:hAnsi="Times New Roman"/>
                <w:color w:val="000000"/>
                <w:sz w:val="24"/>
                <w:szCs w:val="24"/>
              </w:rPr>
              <w:t xml:space="preserve">11 000,1 </w:t>
            </w:r>
            <w:r w:rsidRPr="00BD27C8">
              <w:rPr>
                <w:rFonts w:ascii="Times New Roman" w:hAnsi="Times New Roman"/>
                <w:sz w:val="24"/>
                <w:szCs w:val="24"/>
              </w:rPr>
              <w:t>тыс. рублей;</w:t>
            </w:r>
          </w:p>
          <w:p w:rsidR="00BB0980" w:rsidRPr="00391B5D" w:rsidRDefault="00BB0980"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2015 г. </w:t>
            </w:r>
            <w:r w:rsidRPr="00391B5D">
              <w:rPr>
                <w:rFonts w:ascii="Times New Roman" w:hAnsi="Times New Roman"/>
                <w:sz w:val="24"/>
                <w:szCs w:val="24"/>
              </w:rPr>
              <w:noBreakHyphen/>
            </w:r>
            <w:r w:rsidR="00DD48DE">
              <w:rPr>
                <w:rFonts w:ascii="Times New Roman" w:hAnsi="Times New Roman"/>
                <w:sz w:val="24"/>
                <w:szCs w:val="24"/>
              </w:rPr>
              <w:t>1</w:t>
            </w:r>
            <w:r w:rsidR="00EF1DBC">
              <w:rPr>
                <w:rFonts w:ascii="Times New Roman" w:hAnsi="Times New Roman"/>
                <w:sz w:val="24"/>
                <w:szCs w:val="24"/>
              </w:rPr>
              <w:t>800,0</w:t>
            </w:r>
            <w:r w:rsidRPr="00391B5D">
              <w:rPr>
                <w:rFonts w:ascii="Times New Roman" w:hAnsi="Times New Roman"/>
                <w:sz w:val="24"/>
                <w:szCs w:val="24"/>
              </w:rPr>
              <w:t xml:space="preserve"> тыс. рублей;</w:t>
            </w:r>
          </w:p>
          <w:p w:rsidR="00BB0980" w:rsidRPr="00391B5D" w:rsidRDefault="00BB0980"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2016 г. </w:t>
            </w:r>
            <w:r w:rsidRPr="00391B5D">
              <w:rPr>
                <w:rFonts w:ascii="Times New Roman" w:hAnsi="Times New Roman"/>
                <w:sz w:val="24"/>
                <w:szCs w:val="24"/>
              </w:rPr>
              <w:noBreakHyphen/>
            </w:r>
            <w:r w:rsidR="00DD48DE">
              <w:rPr>
                <w:rFonts w:ascii="Times New Roman" w:hAnsi="Times New Roman"/>
                <w:sz w:val="24"/>
                <w:szCs w:val="24"/>
              </w:rPr>
              <w:t>18</w:t>
            </w:r>
            <w:r w:rsidR="00EF1DBC">
              <w:rPr>
                <w:rFonts w:ascii="Times New Roman" w:hAnsi="Times New Roman"/>
                <w:sz w:val="24"/>
                <w:szCs w:val="24"/>
              </w:rPr>
              <w:t xml:space="preserve">00,0 </w:t>
            </w:r>
            <w:r w:rsidRPr="00391B5D">
              <w:rPr>
                <w:rFonts w:ascii="Times New Roman" w:hAnsi="Times New Roman"/>
                <w:sz w:val="24"/>
                <w:szCs w:val="24"/>
              </w:rPr>
              <w:t>тыс. рублей;</w:t>
            </w:r>
          </w:p>
          <w:p w:rsidR="00BB0980" w:rsidRPr="00391B5D" w:rsidRDefault="00BB0980"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2017 г. </w:t>
            </w:r>
            <w:r w:rsidRPr="00391B5D">
              <w:rPr>
                <w:rFonts w:ascii="Times New Roman" w:hAnsi="Times New Roman"/>
                <w:sz w:val="24"/>
                <w:szCs w:val="24"/>
              </w:rPr>
              <w:noBreakHyphen/>
            </w:r>
            <w:r w:rsidR="00EF1DBC">
              <w:rPr>
                <w:rFonts w:ascii="Times New Roman" w:hAnsi="Times New Roman"/>
                <w:sz w:val="24"/>
                <w:szCs w:val="24"/>
              </w:rPr>
              <w:t>3000,0</w:t>
            </w:r>
            <w:r w:rsidRPr="00391B5D">
              <w:rPr>
                <w:rFonts w:ascii="Times New Roman" w:hAnsi="Times New Roman"/>
                <w:sz w:val="24"/>
                <w:szCs w:val="24"/>
              </w:rPr>
              <w:t xml:space="preserve"> тыс. рублей;</w:t>
            </w:r>
          </w:p>
          <w:p w:rsidR="00BB0980" w:rsidRPr="00391B5D" w:rsidRDefault="00BB0980"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2018 г. </w:t>
            </w:r>
            <w:r w:rsidRPr="00391B5D">
              <w:rPr>
                <w:rFonts w:ascii="Times New Roman" w:hAnsi="Times New Roman"/>
                <w:sz w:val="24"/>
                <w:szCs w:val="24"/>
              </w:rPr>
              <w:noBreakHyphen/>
            </w:r>
            <w:r w:rsidR="00EF1DBC">
              <w:rPr>
                <w:rFonts w:ascii="Times New Roman" w:hAnsi="Times New Roman"/>
                <w:sz w:val="24"/>
                <w:szCs w:val="24"/>
              </w:rPr>
              <w:t>3000,0</w:t>
            </w:r>
            <w:r w:rsidRPr="00391B5D">
              <w:rPr>
                <w:rFonts w:ascii="Times New Roman" w:hAnsi="Times New Roman"/>
                <w:sz w:val="24"/>
                <w:szCs w:val="24"/>
              </w:rPr>
              <w:t xml:space="preserve"> тыс. рублей;</w:t>
            </w:r>
          </w:p>
          <w:p w:rsidR="00BB0980" w:rsidRPr="00391B5D" w:rsidRDefault="00BB0980"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2019 г. </w:t>
            </w:r>
            <w:r w:rsidRPr="00391B5D">
              <w:rPr>
                <w:rFonts w:ascii="Times New Roman" w:hAnsi="Times New Roman"/>
                <w:sz w:val="24"/>
                <w:szCs w:val="24"/>
              </w:rPr>
              <w:noBreakHyphen/>
            </w:r>
            <w:r w:rsidR="00EF1DBC">
              <w:rPr>
                <w:rFonts w:ascii="Times New Roman" w:hAnsi="Times New Roman"/>
                <w:sz w:val="24"/>
                <w:szCs w:val="24"/>
              </w:rPr>
              <w:t>3000,0</w:t>
            </w:r>
            <w:r w:rsidRPr="00391B5D">
              <w:rPr>
                <w:rFonts w:ascii="Times New Roman" w:hAnsi="Times New Roman"/>
                <w:sz w:val="24"/>
                <w:szCs w:val="24"/>
              </w:rPr>
              <w:t>тыс. рублей;</w:t>
            </w:r>
          </w:p>
          <w:p w:rsidR="00BB0980" w:rsidRPr="00391B5D" w:rsidRDefault="00BB0980"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2020 г. </w:t>
            </w:r>
            <w:r w:rsidRPr="00391B5D">
              <w:rPr>
                <w:rFonts w:ascii="Times New Roman" w:hAnsi="Times New Roman"/>
                <w:sz w:val="24"/>
                <w:szCs w:val="24"/>
              </w:rPr>
              <w:noBreakHyphen/>
            </w:r>
            <w:r w:rsidR="00EF1DBC">
              <w:rPr>
                <w:rFonts w:ascii="Times New Roman" w:hAnsi="Times New Roman"/>
                <w:sz w:val="24"/>
                <w:szCs w:val="24"/>
              </w:rPr>
              <w:t>3000,0</w:t>
            </w:r>
            <w:r w:rsidRPr="00391B5D">
              <w:rPr>
                <w:rFonts w:ascii="Times New Roman" w:hAnsi="Times New Roman"/>
                <w:sz w:val="24"/>
                <w:szCs w:val="24"/>
              </w:rPr>
              <w:t xml:space="preserve"> тыс. рублей.</w:t>
            </w:r>
          </w:p>
          <w:p w:rsidR="00BB0980" w:rsidRPr="00391B5D" w:rsidRDefault="00BB0980" w:rsidP="00813A33">
            <w:pPr>
              <w:spacing w:before="60" w:after="60"/>
              <w:rPr>
                <w:rFonts w:ascii="Times New Roman" w:hAnsi="Times New Roman"/>
                <w:sz w:val="24"/>
                <w:szCs w:val="24"/>
              </w:rPr>
            </w:pPr>
            <w:r w:rsidRPr="00391B5D">
              <w:rPr>
                <w:rFonts w:ascii="Times New Roman" w:hAnsi="Times New Roman"/>
                <w:sz w:val="24"/>
                <w:szCs w:val="24"/>
              </w:rPr>
              <w:t>Прогнозный объем финансирования подпрограммы из других источников предполагается в размере:</w:t>
            </w:r>
          </w:p>
          <w:p w:rsidR="00BB0980" w:rsidRPr="00391B5D" w:rsidRDefault="00BB0980"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федеральный бюджет – </w:t>
            </w:r>
            <w:r w:rsidR="00EF1DBC">
              <w:rPr>
                <w:rFonts w:ascii="Times New Roman" w:hAnsi="Times New Roman"/>
                <w:sz w:val="24"/>
                <w:szCs w:val="24"/>
              </w:rPr>
              <w:t>0,0</w:t>
            </w:r>
            <w:r w:rsidRPr="00391B5D">
              <w:rPr>
                <w:rFonts w:ascii="Times New Roman" w:hAnsi="Times New Roman"/>
                <w:sz w:val="24"/>
                <w:szCs w:val="24"/>
              </w:rPr>
              <w:t xml:space="preserve"> тыс. рублей;</w:t>
            </w:r>
          </w:p>
          <w:p w:rsidR="00BB0980" w:rsidRPr="00391B5D" w:rsidRDefault="00BB0980"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республиканский бюджет Республики Коми – </w:t>
            </w:r>
            <w:r w:rsidR="00EF1DBC">
              <w:rPr>
                <w:rFonts w:ascii="Times New Roman" w:hAnsi="Times New Roman"/>
                <w:sz w:val="24"/>
                <w:szCs w:val="24"/>
              </w:rPr>
              <w:t>0,0</w:t>
            </w:r>
            <w:r w:rsidRPr="00391B5D">
              <w:rPr>
                <w:rFonts w:ascii="Times New Roman" w:hAnsi="Times New Roman"/>
                <w:sz w:val="24"/>
                <w:szCs w:val="24"/>
              </w:rPr>
              <w:t xml:space="preserve"> тыс. рублей;</w:t>
            </w:r>
          </w:p>
          <w:p w:rsidR="00BB0980" w:rsidRPr="00391B5D" w:rsidRDefault="00BB0980"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государственные внебюджетные фонды </w:t>
            </w:r>
            <w:r w:rsidRPr="00391B5D">
              <w:rPr>
                <w:rFonts w:ascii="Times New Roman" w:hAnsi="Times New Roman"/>
                <w:sz w:val="24"/>
                <w:szCs w:val="24"/>
              </w:rPr>
              <w:noBreakHyphen/>
            </w:r>
            <w:r w:rsidR="00EF1DBC">
              <w:rPr>
                <w:rFonts w:ascii="Times New Roman" w:hAnsi="Times New Roman"/>
                <w:sz w:val="24"/>
                <w:szCs w:val="24"/>
              </w:rPr>
              <w:t>0,0</w:t>
            </w:r>
            <w:r w:rsidRPr="00391B5D">
              <w:rPr>
                <w:rFonts w:ascii="Times New Roman" w:hAnsi="Times New Roman"/>
                <w:sz w:val="24"/>
                <w:szCs w:val="24"/>
              </w:rPr>
              <w:t xml:space="preserve"> тыс. рублей;</w:t>
            </w:r>
          </w:p>
          <w:p w:rsidR="00BB0980" w:rsidRPr="00391B5D" w:rsidRDefault="00BB0980"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средства от приносящей доход деятельности – </w:t>
            </w:r>
            <w:r w:rsidR="00EF1DBC">
              <w:rPr>
                <w:rFonts w:ascii="Times New Roman" w:hAnsi="Times New Roman"/>
                <w:sz w:val="24"/>
                <w:szCs w:val="24"/>
              </w:rPr>
              <w:t>0,0</w:t>
            </w:r>
            <w:r w:rsidRPr="00391B5D">
              <w:rPr>
                <w:rFonts w:ascii="Times New Roman" w:hAnsi="Times New Roman"/>
                <w:sz w:val="24"/>
                <w:szCs w:val="24"/>
              </w:rPr>
              <w:t xml:space="preserve"> тыс. рублей;</w:t>
            </w:r>
          </w:p>
          <w:p w:rsidR="00BB0980" w:rsidRPr="00391B5D" w:rsidRDefault="00BB0980" w:rsidP="00EF1DBC">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lastRenderedPageBreak/>
              <w:t xml:space="preserve">прочие внебюджетные источники </w:t>
            </w:r>
            <w:r w:rsidRPr="00391B5D">
              <w:rPr>
                <w:rFonts w:ascii="Times New Roman" w:hAnsi="Times New Roman"/>
                <w:sz w:val="24"/>
                <w:szCs w:val="24"/>
              </w:rPr>
              <w:noBreakHyphen/>
            </w:r>
            <w:r w:rsidR="00EF1DBC">
              <w:rPr>
                <w:rFonts w:ascii="Times New Roman" w:hAnsi="Times New Roman"/>
                <w:sz w:val="24"/>
                <w:szCs w:val="24"/>
              </w:rPr>
              <w:t>0,0</w:t>
            </w:r>
            <w:r w:rsidRPr="00391B5D">
              <w:rPr>
                <w:rFonts w:ascii="Times New Roman" w:hAnsi="Times New Roman"/>
                <w:sz w:val="24"/>
                <w:szCs w:val="24"/>
              </w:rPr>
              <w:t xml:space="preserve"> тыс. рублей.</w:t>
            </w:r>
          </w:p>
        </w:tc>
      </w:tr>
      <w:tr w:rsidR="00BB0980" w:rsidRPr="00391B5D" w:rsidTr="00813A33">
        <w:trPr>
          <w:jc w:val="center"/>
        </w:trPr>
        <w:tc>
          <w:tcPr>
            <w:tcW w:w="2376" w:type="dxa"/>
          </w:tcPr>
          <w:p w:rsidR="00BB0980" w:rsidRPr="00391B5D" w:rsidRDefault="00BB0980" w:rsidP="00813A33">
            <w:pPr>
              <w:spacing w:before="60" w:after="60"/>
              <w:rPr>
                <w:rFonts w:ascii="Times New Roman" w:hAnsi="Times New Roman"/>
                <w:sz w:val="24"/>
                <w:szCs w:val="24"/>
              </w:rPr>
            </w:pPr>
            <w:r w:rsidRPr="00391B5D">
              <w:rPr>
                <w:rFonts w:ascii="Times New Roman" w:hAnsi="Times New Roman"/>
                <w:sz w:val="24"/>
                <w:szCs w:val="24"/>
              </w:rPr>
              <w:lastRenderedPageBreak/>
              <w:t>Ожидаемые конечные результаты реализации Программы</w:t>
            </w:r>
          </w:p>
          <w:p w:rsidR="00E7735F" w:rsidRPr="00391B5D" w:rsidRDefault="00E7735F" w:rsidP="00813A33">
            <w:pPr>
              <w:spacing w:before="60" w:after="60"/>
              <w:rPr>
                <w:rFonts w:ascii="Times New Roman" w:hAnsi="Times New Roman"/>
                <w:sz w:val="24"/>
                <w:szCs w:val="24"/>
              </w:rPr>
            </w:pPr>
            <w:r w:rsidRPr="00391B5D">
              <w:rPr>
                <w:rFonts w:ascii="Times New Roman" w:hAnsi="Times New Roman"/>
                <w:sz w:val="24"/>
                <w:szCs w:val="24"/>
              </w:rPr>
              <w:t>(показатели конечного результата подпрограммы)</w:t>
            </w:r>
          </w:p>
        </w:tc>
        <w:tc>
          <w:tcPr>
            <w:tcW w:w="7195" w:type="dxa"/>
          </w:tcPr>
          <w:p w:rsidR="00BB0980" w:rsidRPr="00391B5D" w:rsidRDefault="00BB0980" w:rsidP="00813A33">
            <w:pPr>
              <w:spacing w:before="60" w:after="60"/>
              <w:rPr>
                <w:rFonts w:ascii="Times New Roman" w:hAnsi="Times New Roman"/>
                <w:sz w:val="24"/>
                <w:szCs w:val="24"/>
                <w:u w:val="single"/>
              </w:rPr>
            </w:pPr>
            <w:r w:rsidRPr="00391B5D">
              <w:rPr>
                <w:rFonts w:ascii="Times New Roman" w:hAnsi="Times New Roman"/>
                <w:sz w:val="24"/>
                <w:szCs w:val="24"/>
                <w:u w:val="single"/>
              </w:rPr>
              <w:t>Качественные:</w:t>
            </w:r>
          </w:p>
          <w:p w:rsidR="00BB0980" w:rsidRPr="00391B5D" w:rsidRDefault="00BB0980" w:rsidP="009F40EC">
            <w:pPr>
              <w:pStyle w:val="a4"/>
              <w:numPr>
                <w:ilvl w:val="0"/>
                <w:numId w:val="17"/>
              </w:numPr>
              <w:spacing w:before="60" w:after="60"/>
              <w:rPr>
                <w:rFonts w:ascii="Times New Roman" w:hAnsi="Times New Roman"/>
                <w:sz w:val="24"/>
                <w:szCs w:val="24"/>
              </w:rPr>
            </w:pPr>
            <w:r w:rsidRPr="00391B5D">
              <w:rPr>
                <w:rFonts w:ascii="Times New Roman" w:hAnsi="Times New Roman"/>
                <w:sz w:val="24"/>
                <w:szCs w:val="24"/>
              </w:rPr>
              <w:t xml:space="preserve">увеличение </w:t>
            </w:r>
            <w:r w:rsidR="00EB0502" w:rsidRPr="00391B5D">
              <w:rPr>
                <w:rFonts w:ascii="Times New Roman" w:hAnsi="Times New Roman"/>
                <w:sz w:val="24"/>
                <w:szCs w:val="24"/>
              </w:rPr>
              <w:t>субъектов и объемов деятельности МиСП</w:t>
            </w:r>
            <w:r w:rsidRPr="00391B5D">
              <w:rPr>
                <w:rFonts w:ascii="Times New Roman" w:hAnsi="Times New Roman"/>
                <w:sz w:val="24"/>
                <w:szCs w:val="24"/>
              </w:rPr>
              <w:t>;</w:t>
            </w:r>
          </w:p>
          <w:p w:rsidR="00BB0980" w:rsidRPr="00391B5D" w:rsidRDefault="00EB0502" w:rsidP="009F40EC">
            <w:pPr>
              <w:pStyle w:val="a4"/>
              <w:numPr>
                <w:ilvl w:val="0"/>
                <w:numId w:val="17"/>
              </w:numPr>
              <w:spacing w:before="60" w:after="60"/>
              <w:rPr>
                <w:rFonts w:ascii="Times New Roman" w:hAnsi="Times New Roman"/>
                <w:sz w:val="24"/>
                <w:szCs w:val="24"/>
              </w:rPr>
            </w:pPr>
            <w:r w:rsidRPr="00391B5D">
              <w:rPr>
                <w:rFonts w:ascii="Times New Roman" w:hAnsi="Times New Roman"/>
                <w:sz w:val="24"/>
                <w:szCs w:val="24"/>
              </w:rPr>
              <w:t>повышение эффективности мер и инфраструктуры поддержки МиСП</w:t>
            </w:r>
            <w:r w:rsidR="00BB0980" w:rsidRPr="00391B5D">
              <w:rPr>
                <w:rFonts w:ascii="Times New Roman" w:hAnsi="Times New Roman"/>
                <w:sz w:val="24"/>
                <w:szCs w:val="24"/>
              </w:rPr>
              <w:t>.</w:t>
            </w:r>
          </w:p>
          <w:p w:rsidR="00BB0980" w:rsidRPr="00391B5D" w:rsidRDefault="00BB0980" w:rsidP="00813A33">
            <w:pPr>
              <w:spacing w:before="60" w:after="60"/>
              <w:rPr>
                <w:rFonts w:ascii="Times New Roman" w:hAnsi="Times New Roman"/>
                <w:sz w:val="24"/>
                <w:szCs w:val="24"/>
                <w:u w:val="single"/>
              </w:rPr>
            </w:pPr>
            <w:r w:rsidRPr="00391B5D">
              <w:rPr>
                <w:rFonts w:ascii="Times New Roman" w:hAnsi="Times New Roman"/>
                <w:sz w:val="24"/>
                <w:szCs w:val="24"/>
                <w:u w:val="single"/>
              </w:rPr>
              <w:t>Количественные:</w:t>
            </w:r>
          </w:p>
          <w:p w:rsidR="00BB0980" w:rsidRDefault="00BB0980" w:rsidP="00813A33">
            <w:pPr>
              <w:spacing w:before="60" w:after="60"/>
              <w:rPr>
                <w:rFonts w:ascii="Times New Roman" w:hAnsi="Times New Roman"/>
                <w:sz w:val="24"/>
                <w:szCs w:val="24"/>
              </w:rPr>
            </w:pPr>
            <w:r w:rsidRPr="00391B5D">
              <w:rPr>
                <w:rFonts w:ascii="Times New Roman" w:hAnsi="Times New Roman"/>
                <w:sz w:val="24"/>
                <w:szCs w:val="24"/>
              </w:rPr>
              <w:t>Реализация программы позволит к 2020 г. достичь следующих показателей:</w:t>
            </w:r>
          </w:p>
          <w:p w:rsidR="00727CF0" w:rsidRDefault="00727CF0" w:rsidP="00727CF0">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число субъектов малого и среднего предпринимательства в расчете на 10 тыс. человек населения </w:t>
            </w:r>
            <w:r w:rsidRPr="00391B5D">
              <w:rPr>
                <w:rFonts w:ascii="Times New Roman" w:hAnsi="Times New Roman"/>
                <w:sz w:val="24"/>
                <w:szCs w:val="24"/>
              </w:rPr>
              <w:noBreakHyphen/>
            </w:r>
            <w:r>
              <w:rPr>
                <w:rFonts w:ascii="Times New Roman" w:hAnsi="Times New Roman"/>
                <w:sz w:val="24"/>
                <w:szCs w:val="24"/>
              </w:rPr>
              <w:t xml:space="preserve">190,0 </w:t>
            </w:r>
            <w:r w:rsidRPr="00391B5D">
              <w:rPr>
                <w:rFonts w:ascii="Times New Roman" w:hAnsi="Times New Roman"/>
                <w:sz w:val="24"/>
                <w:szCs w:val="24"/>
              </w:rPr>
              <w:t>ед.;</w:t>
            </w:r>
          </w:p>
          <w:p w:rsidR="00727CF0" w:rsidRDefault="00727CF0" w:rsidP="00727CF0">
            <w:pPr>
              <w:pStyle w:val="a4"/>
              <w:numPr>
                <w:ilvl w:val="0"/>
                <w:numId w:val="1"/>
              </w:numPr>
              <w:spacing w:before="60" w:after="60"/>
              <w:rPr>
                <w:rFonts w:ascii="Times New Roman" w:hAnsi="Times New Roman"/>
                <w:sz w:val="24"/>
                <w:szCs w:val="24"/>
              </w:rPr>
            </w:pPr>
            <w:r w:rsidRPr="00727CF0">
              <w:rPr>
                <w:rFonts w:ascii="Times New Roman" w:hAnsi="Times New Roman"/>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Pr="00727CF0">
              <w:rPr>
                <w:rFonts w:ascii="Times New Roman" w:hAnsi="Times New Roman"/>
                <w:sz w:val="24"/>
                <w:szCs w:val="24"/>
              </w:rPr>
              <w:noBreakHyphen/>
              <w:t>30,0%;</w:t>
            </w:r>
          </w:p>
          <w:p w:rsidR="00727CF0" w:rsidRDefault="00727CF0" w:rsidP="00727CF0">
            <w:pPr>
              <w:pStyle w:val="a4"/>
              <w:numPr>
                <w:ilvl w:val="0"/>
                <w:numId w:val="1"/>
              </w:numPr>
              <w:spacing w:before="60" w:after="60"/>
              <w:rPr>
                <w:rFonts w:ascii="Times New Roman" w:hAnsi="Times New Roman"/>
                <w:sz w:val="24"/>
                <w:szCs w:val="24"/>
              </w:rPr>
            </w:pPr>
            <w:r w:rsidRPr="00727CF0">
              <w:rPr>
                <w:rFonts w:ascii="Times New Roman" w:hAnsi="Times New Roman"/>
                <w:sz w:val="24"/>
                <w:szCs w:val="24"/>
              </w:rPr>
              <w:t xml:space="preserve">оборот продукции (услуг) малых и средних предприятий </w:t>
            </w:r>
            <w:r w:rsidRPr="00727CF0">
              <w:rPr>
                <w:rFonts w:ascii="Times New Roman" w:hAnsi="Times New Roman"/>
                <w:sz w:val="24"/>
                <w:szCs w:val="24"/>
              </w:rPr>
              <w:noBreakHyphen/>
              <w:t>750,0 млн. руб</w:t>
            </w:r>
            <w:proofErr w:type="gramStart"/>
            <w:r w:rsidRPr="00727CF0">
              <w:rPr>
                <w:rFonts w:ascii="Times New Roman" w:hAnsi="Times New Roman"/>
                <w:sz w:val="24"/>
                <w:szCs w:val="24"/>
              </w:rPr>
              <w:t>.О</w:t>
            </w:r>
            <w:proofErr w:type="gramEnd"/>
            <w:r w:rsidRPr="00727CF0">
              <w:rPr>
                <w:rFonts w:ascii="Times New Roman" w:hAnsi="Times New Roman"/>
                <w:sz w:val="24"/>
                <w:szCs w:val="24"/>
              </w:rPr>
              <w:t>борот продукции (услуг) малых и средних предприятий -750 млн.руб.</w:t>
            </w:r>
          </w:p>
          <w:p w:rsidR="00BB0980" w:rsidRPr="00727CF0" w:rsidRDefault="00727CF0" w:rsidP="00727CF0">
            <w:pPr>
              <w:pStyle w:val="a4"/>
              <w:numPr>
                <w:ilvl w:val="0"/>
                <w:numId w:val="1"/>
              </w:numPr>
              <w:spacing w:before="60" w:after="60"/>
              <w:rPr>
                <w:rFonts w:ascii="Times New Roman" w:hAnsi="Times New Roman"/>
                <w:sz w:val="24"/>
                <w:szCs w:val="24"/>
              </w:rPr>
            </w:pPr>
            <w:proofErr w:type="gramStart"/>
            <w:r>
              <w:rPr>
                <w:rFonts w:ascii="Times New Roman" w:hAnsi="Times New Roman"/>
                <w:sz w:val="24"/>
                <w:szCs w:val="24"/>
              </w:rPr>
              <w:t>к</w:t>
            </w:r>
            <w:r w:rsidRPr="00727CF0">
              <w:rPr>
                <w:rFonts w:ascii="Times New Roman" w:hAnsi="Times New Roman"/>
                <w:sz w:val="24"/>
                <w:szCs w:val="24"/>
              </w:rPr>
              <w:t>оличество реализованных бизнес-проектов в общем количестве бизнес-проектов, представленных на конкурсный отбор в рамках поддержки малого и среднего бизнеса – 8 ед.</w:t>
            </w:r>
            <w:proofErr w:type="gramEnd"/>
          </w:p>
        </w:tc>
      </w:tr>
    </w:tbl>
    <w:p w:rsidR="00BB0980" w:rsidRPr="00391B5D" w:rsidRDefault="00BB0980" w:rsidP="00BB0980">
      <w:pPr>
        <w:tabs>
          <w:tab w:val="left" w:pos="426"/>
        </w:tabs>
        <w:spacing w:after="200"/>
        <w:jc w:val="both"/>
        <w:rPr>
          <w:rFonts w:ascii="Times New Roman" w:hAnsi="Times New Roman"/>
          <w:sz w:val="28"/>
          <w:szCs w:val="28"/>
        </w:rPr>
      </w:pPr>
    </w:p>
    <w:p w:rsidR="00EB0502" w:rsidRPr="00EF1DBC" w:rsidRDefault="00EB0502" w:rsidP="009F40EC">
      <w:pPr>
        <w:pStyle w:val="11"/>
        <w:numPr>
          <w:ilvl w:val="0"/>
          <w:numId w:val="20"/>
        </w:numPr>
        <w:ind w:left="0" w:firstLine="0"/>
        <w:rPr>
          <w:b/>
        </w:rPr>
      </w:pPr>
      <w:r w:rsidRPr="00EF1DBC">
        <w:rPr>
          <w:b/>
        </w:rPr>
        <w:t>Характеристика сферы реализации подпрограммы</w:t>
      </w:r>
    </w:p>
    <w:p w:rsidR="00EB0502" w:rsidRPr="00391B5D" w:rsidRDefault="00EB0502" w:rsidP="00EB0502">
      <w:pPr>
        <w:rPr>
          <w:rFonts w:ascii="Times New Roman" w:hAnsi="Times New Roman"/>
        </w:rPr>
      </w:pPr>
    </w:p>
    <w:p w:rsidR="00EB0502" w:rsidRPr="00EF1DBC" w:rsidRDefault="00EB0502" w:rsidP="00EF1DBC">
      <w:pPr>
        <w:pStyle w:val="20"/>
        <w:jc w:val="left"/>
        <w:rPr>
          <w:b/>
        </w:rPr>
      </w:pPr>
      <w:r w:rsidRPr="00EF1DBC">
        <w:rPr>
          <w:b/>
        </w:rPr>
        <w:t>Текущая характеристика отрасли</w:t>
      </w:r>
    </w:p>
    <w:p w:rsidR="006B486B" w:rsidRPr="00391B5D" w:rsidRDefault="006B486B" w:rsidP="002261B4">
      <w:pPr>
        <w:tabs>
          <w:tab w:val="left" w:pos="426"/>
        </w:tabs>
        <w:spacing w:after="200"/>
        <w:jc w:val="both"/>
        <w:rPr>
          <w:rFonts w:ascii="Times New Roman" w:hAnsi="Times New Roman"/>
          <w:sz w:val="28"/>
          <w:szCs w:val="28"/>
        </w:rPr>
      </w:pPr>
      <w:r w:rsidRPr="00391B5D">
        <w:rPr>
          <w:rFonts w:ascii="Times New Roman" w:hAnsi="Times New Roman"/>
          <w:sz w:val="28"/>
          <w:szCs w:val="28"/>
        </w:rPr>
        <w:t>Малое и среднее предпринимательство (далее – МиСП) является неотъемлемой частью экономической системы Усть-Куломского района. Субъекты МиСП осуществляют деятельность практически во всех отраслях производственной и непроизводственной сфер э</w:t>
      </w:r>
      <w:r w:rsidR="00085A77" w:rsidRPr="00391B5D">
        <w:rPr>
          <w:rFonts w:ascii="Times New Roman" w:hAnsi="Times New Roman"/>
          <w:sz w:val="28"/>
          <w:szCs w:val="28"/>
        </w:rPr>
        <w:t>кономики района</w:t>
      </w:r>
      <w:r w:rsidRPr="00391B5D">
        <w:rPr>
          <w:rFonts w:ascii="Times New Roman" w:hAnsi="Times New Roman"/>
          <w:sz w:val="28"/>
          <w:szCs w:val="28"/>
        </w:rPr>
        <w:t>, поэтому развитие МиСП является стратегическим фактором, определяющим устойчивое развитие экономики Усть-Куломского района.</w:t>
      </w:r>
    </w:p>
    <w:p w:rsidR="00085A77" w:rsidRPr="00391B5D" w:rsidRDefault="00085A77" w:rsidP="002261B4">
      <w:pPr>
        <w:tabs>
          <w:tab w:val="left" w:pos="426"/>
        </w:tabs>
        <w:spacing w:after="200"/>
        <w:jc w:val="both"/>
        <w:rPr>
          <w:rFonts w:ascii="Times New Roman" w:hAnsi="Times New Roman"/>
          <w:sz w:val="28"/>
          <w:szCs w:val="28"/>
        </w:rPr>
      </w:pPr>
      <w:r w:rsidRPr="00391B5D">
        <w:rPr>
          <w:rFonts w:ascii="Times New Roman" w:hAnsi="Times New Roman"/>
          <w:sz w:val="28"/>
          <w:szCs w:val="28"/>
        </w:rPr>
        <w:t>Субъекты МиСП представлены:</w:t>
      </w:r>
    </w:p>
    <w:p w:rsidR="00085A77" w:rsidRPr="00391B5D" w:rsidRDefault="00085A77" w:rsidP="00C62CCC">
      <w:pPr>
        <w:pStyle w:val="a4"/>
        <w:numPr>
          <w:ilvl w:val="0"/>
          <w:numId w:val="49"/>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малыми, средними и </w:t>
      </w:r>
      <w:proofErr w:type="spellStart"/>
      <w:r w:rsidRPr="00391B5D">
        <w:rPr>
          <w:rFonts w:ascii="Times New Roman" w:hAnsi="Times New Roman"/>
          <w:sz w:val="28"/>
          <w:szCs w:val="28"/>
        </w:rPr>
        <w:t>микропредприятиями</w:t>
      </w:r>
      <w:proofErr w:type="spellEnd"/>
      <w:r w:rsidRPr="00391B5D">
        <w:rPr>
          <w:rFonts w:ascii="Times New Roman" w:hAnsi="Times New Roman"/>
          <w:sz w:val="28"/>
          <w:szCs w:val="28"/>
        </w:rPr>
        <w:t>;</w:t>
      </w:r>
    </w:p>
    <w:p w:rsidR="00085A77" w:rsidRPr="00391B5D" w:rsidRDefault="00085A77" w:rsidP="00C62CCC">
      <w:pPr>
        <w:pStyle w:val="a4"/>
        <w:numPr>
          <w:ilvl w:val="0"/>
          <w:numId w:val="49"/>
        </w:numPr>
        <w:tabs>
          <w:tab w:val="left" w:pos="426"/>
        </w:tabs>
        <w:spacing w:after="200"/>
        <w:jc w:val="both"/>
        <w:rPr>
          <w:rFonts w:ascii="Times New Roman" w:hAnsi="Times New Roman"/>
          <w:sz w:val="28"/>
          <w:szCs w:val="28"/>
        </w:rPr>
      </w:pPr>
      <w:r w:rsidRPr="00391B5D">
        <w:rPr>
          <w:rFonts w:ascii="Times New Roman" w:hAnsi="Times New Roman"/>
          <w:sz w:val="28"/>
          <w:szCs w:val="28"/>
        </w:rPr>
        <w:t>индивидуальными предпринимателями.</w:t>
      </w:r>
    </w:p>
    <w:p w:rsidR="002261B4" w:rsidRPr="00391B5D" w:rsidRDefault="00085A77" w:rsidP="002261B4">
      <w:pPr>
        <w:tabs>
          <w:tab w:val="left" w:pos="426"/>
        </w:tabs>
        <w:spacing w:after="200"/>
        <w:jc w:val="both"/>
        <w:rPr>
          <w:rFonts w:ascii="Times New Roman" w:hAnsi="Times New Roman"/>
          <w:sz w:val="28"/>
          <w:szCs w:val="28"/>
        </w:rPr>
      </w:pPr>
      <w:r w:rsidRPr="00391B5D">
        <w:rPr>
          <w:rFonts w:ascii="Times New Roman" w:hAnsi="Times New Roman"/>
          <w:sz w:val="28"/>
          <w:szCs w:val="28"/>
        </w:rPr>
        <w:t>Ниже приведен анализ динамики изменения количества субъектов МиСП по категориям.</w:t>
      </w:r>
    </w:p>
    <w:p w:rsidR="00FA414F" w:rsidRDefault="00FA414F" w:rsidP="00085A77">
      <w:pPr>
        <w:tabs>
          <w:tab w:val="left" w:pos="426"/>
        </w:tabs>
        <w:spacing w:after="200"/>
        <w:jc w:val="both"/>
        <w:rPr>
          <w:rFonts w:ascii="Times New Roman" w:hAnsi="Times New Roman"/>
          <w:sz w:val="24"/>
          <w:szCs w:val="28"/>
        </w:rPr>
      </w:pPr>
    </w:p>
    <w:p w:rsidR="00085A77" w:rsidRPr="00391B5D" w:rsidRDefault="00085A77" w:rsidP="00085A77">
      <w:pPr>
        <w:tabs>
          <w:tab w:val="left" w:pos="426"/>
        </w:tabs>
        <w:spacing w:after="200"/>
        <w:jc w:val="both"/>
        <w:rPr>
          <w:rFonts w:ascii="Times New Roman" w:hAnsi="Times New Roman"/>
          <w:sz w:val="24"/>
          <w:szCs w:val="28"/>
        </w:rPr>
      </w:pPr>
      <w:r w:rsidRPr="00391B5D">
        <w:rPr>
          <w:rFonts w:ascii="Times New Roman" w:hAnsi="Times New Roman"/>
          <w:sz w:val="24"/>
          <w:szCs w:val="28"/>
        </w:rPr>
        <w:t xml:space="preserve">Рисунок </w:t>
      </w:r>
      <w:r w:rsidR="009F7D78">
        <w:rPr>
          <w:rFonts w:ascii="Times New Roman" w:hAnsi="Times New Roman"/>
          <w:sz w:val="24"/>
          <w:szCs w:val="28"/>
        </w:rPr>
        <w:t>10</w:t>
      </w:r>
      <w:r w:rsidRPr="00391B5D">
        <w:rPr>
          <w:rFonts w:ascii="Times New Roman" w:hAnsi="Times New Roman"/>
          <w:sz w:val="24"/>
          <w:szCs w:val="28"/>
        </w:rPr>
        <w:t>. Количество субъектов МиСП – юридических лиц</w:t>
      </w:r>
    </w:p>
    <w:p w:rsidR="002261B4" w:rsidRPr="00391B5D" w:rsidRDefault="002261B4" w:rsidP="002261B4">
      <w:pPr>
        <w:spacing w:line="360" w:lineRule="auto"/>
        <w:jc w:val="center"/>
        <w:rPr>
          <w:rFonts w:ascii="Times New Roman" w:hAnsi="Times New Roman"/>
          <w:noProof/>
          <w:sz w:val="28"/>
          <w:szCs w:val="28"/>
          <w:lang w:eastAsia="ru-RU"/>
        </w:rPr>
      </w:pPr>
      <w:r w:rsidRPr="00391B5D">
        <w:rPr>
          <w:rFonts w:ascii="Times New Roman" w:hAnsi="Times New Roman"/>
          <w:noProof/>
          <w:sz w:val="28"/>
          <w:szCs w:val="28"/>
          <w:lang w:eastAsia="ru-RU"/>
        </w:rPr>
        <w:lastRenderedPageBreak/>
        <w:drawing>
          <wp:inline distT="0" distB="0" distL="0" distR="0">
            <wp:extent cx="5629275" cy="1952625"/>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85A77" w:rsidRPr="00391B5D" w:rsidRDefault="00085A77" w:rsidP="00085A77">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t xml:space="preserve">Источник: Администрация МР </w:t>
      </w:r>
      <w:r w:rsidR="00D70951" w:rsidRPr="00391B5D">
        <w:rPr>
          <w:rFonts w:ascii="Times New Roman" w:hAnsi="Times New Roman"/>
          <w:sz w:val="24"/>
          <w:szCs w:val="28"/>
        </w:rPr>
        <w:t>«</w:t>
      </w:r>
      <w:r w:rsidRPr="00391B5D">
        <w:rPr>
          <w:rFonts w:ascii="Times New Roman" w:hAnsi="Times New Roman"/>
          <w:sz w:val="24"/>
          <w:szCs w:val="28"/>
        </w:rPr>
        <w:t>Усть-Куломский</w:t>
      </w:r>
      <w:r w:rsidR="00D70951" w:rsidRPr="00391B5D">
        <w:rPr>
          <w:rFonts w:ascii="Times New Roman" w:hAnsi="Times New Roman"/>
          <w:sz w:val="24"/>
          <w:szCs w:val="28"/>
        </w:rPr>
        <w:t>»</w:t>
      </w:r>
    </w:p>
    <w:p w:rsidR="00AB6C12" w:rsidRPr="00391B5D" w:rsidRDefault="00AB6C12" w:rsidP="00085A77">
      <w:pPr>
        <w:tabs>
          <w:tab w:val="left" w:pos="426"/>
        </w:tabs>
        <w:spacing w:after="200"/>
        <w:jc w:val="both"/>
        <w:rPr>
          <w:rFonts w:ascii="Times New Roman" w:hAnsi="Times New Roman"/>
          <w:sz w:val="24"/>
          <w:szCs w:val="28"/>
        </w:rPr>
      </w:pPr>
    </w:p>
    <w:p w:rsidR="00085A77" w:rsidRPr="00391B5D" w:rsidRDefault="00085A77" w:rsidP="00085A77">
      <w:pPr>
        <w:tabs>
          <w:tab w:val="left" w:pos="426"/>
        </w:tabs>
        <w:spacing w:after="200"/>
        <w:jc w:val="both"/>
        <w:rPr>
          <w:rFonts w:ascii="Times New Roman" w:hAnsi="Times New Roman"/>
          <w:sz w:val="24"/>
          <w:szCs w:val="28"/>
        </w:rPr>
      </w:pPr>
      <w:r w:rsidRPr="00391B5D">
        <w:rPr>
          <w:rFonts w:ascii="Times New Roman" w:hAnsi="Times New Roman"/>
          <w:sz w:val="24"/>
          <w:szCs w:val="28"/>
        </w:rPr>
        <w:t xml:space="preserve">Рисунок </w:t>
      </w:r>
      <w:r w:rsidR="00817A4D" w:rsidRPr="00391B5D">
        <w:rPr>
          <w:rFonts w:ascii="Times New Roman" w:hAnsi="Times New Roman"/>
          <w:sz w:val="24"/>
          <w:szCs w:val="28"/>
        </w:rPr>
        <w:t>1</w:t>
      </w:r>
      <w:r w:rsidR="009F7D78">
        <w:rPr>
          <w:rFonts w:ascii="Times New Roman" w:hAnsi="Times New Roman"/>
          <w:sz w:val="24"/>
          <w:szCs w:val="28"/>
        </w:rPr>
        <w:t>1</w:t>
      </w:r>
      <w:r w:rsidRPr="00391B5D">
        <w:rPr>
          <w:rFonts w:ascii="Times New Roman" w:hAnsi="Times New Roman"/>
          <w:sz w:val="24"/>
          <w:szCs w:val="28"/>
        </w:rPr>
        <w:t>. Количество индивидуальных предпринимателей</w:t>
      </w:r>
    </w:p>
    <w:p w:rsidR="002261B4" w:rsidRPr="00391B5D" w:rsidRDefault="002261B4" w:rsidP="002261B4">
      <w:pPr>
        <w:spacing w:line="360" w:lineRule="auto"/>
        <w:jc w:val="both"/>
        <w:rPr>
          <w:rFonts w:ascii="Times New Roman" w:hAnsi="Times New Roman"/>
          <w:noProof/>
          <w:sz w:val="28"/>
          <w:szCs w:val="28"/>
          <w:lang w:eastAsia="ru-RU"/>
        </w:rPr>
      </w:pPr>
      <w:r w:rsidRPr="00391B5D">
        <w:rPr>
          <w:rFonts w:ascii="Times New Roman" w:hAnsi="Times New Roman"/>
          <w:noProof/>
          <w:sz w:val="28"/>
          <w:szCs w:val="28"/>
          <w:lang w:eastAsia="ru-RU"/>
        </w:rPr>
        <w:drawing>
          <wp:inline distT="0" distB="0" distL="0" distR="0">
            <wp:extent cx="5773479" cy="1924493"/>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85A77" w:rsidRPr="00391B5D" w:rsidRDefault="00085A77" w:rsidP="00085A77">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t xml:space="preserve">Источник: Администрация МР </w:t>
      </w:r>
      <w:r w:rsidR="00D70951" w:rsidRPr="00391B5D">
        <w:rPr>
          <w:rFonts w:ascii="Times New Roman" w:hAnsi="Times New Roman"/>
          <w:sz w:val="24"/>
          <w:szCs w:val="28"/>
        </w:rPr>
        <w:t>«</w:t>
      </w:r>
      <w:r w:rsidRPr="00391B5D">
        <w:rPr>
          <w:rFonts w:ascii="Times New Roman" w:hAnsi="Times New Roman"/>
          <w:sz w:val="24"/>
          <w:szCs w:val="28"/>
        </w:rPr>
        <w:t>Усть-Куломский</w:t>
      </w:r>
      <w:r w:rsidR="00D70951" w:rsidRPr="00391B5D">
        <w:rPr>
          <w:rFonts w:ascii="Times New Roman" w:hAnsi="Times New Roman"/>
          <w:sz w:val="24"/>
          <w:szCs w:val="28"/>
        </w:rPr>
        <w:t>»</w:t>
      </w:r>
    </w:p>
    <w:p w:rsidR="002B597A" w:rsidRDefault="002B597A" w:rsidP="002B597A">
      <w:pPr>
        <w:tabs>
          <w:tab w:val="left" w:pos="426"/>
        </w:tabs>
        <w:spacing w:after="200"/>
        <w:jc w:val="both"/>
        <w:rPr>
          <w:rFonts w:ascii="Times New Roman" w:hAnsi="Times New Roman"/>
          <w:sz w:val="24"/>
          <w:szCs w:val="28"/>
        </w:rPr>
      </w:pPr>
      <w:r w:rsidRPr="00391B5D">
        <w:rPr>
          <w:rFonts w:ascii="Times New Roman" w:hAnsi="Times New Roman"/>
          <w:sz w:val="24"/>
          <w:szCs w:val="28"/>
        </w:rPr>
        <w:t xml:space="preserve">Рисунок </w:t>
      </w:r>
      <w:r w:rsidR="00817A4D" w:rsidRPr="00391B5D">
        <w:rPr>
          <w:rFonts w:ascii="Times New Roman" w:hAnsi="Times New Roman"/>
          <w:sz w:val="24"/>
          <w:szCs w:val="28"/>
        </w:rPr>
        <w:t>1</w:t>
      </w:r>
      <w:r w:rsidR="009F7D78">
        <w:rPr>
          <w:rFonts w:ascii="Times New Roman" w:hAnsi="Times New Roman"/>
          <w:sz w:val="24"/>
          <w:szCs w:val="28"/>
        </w:rPr>
        <w:t>2</w:t>
      </w:r>
      <w:r w:rsidRPr="00391B5D">
        <w:rPr>
          <w:rFonts w:ascii="Times New Roman" w:hAnsi="Times New Roman"/>
          <w:sz w:val="24"/>
          <w:szCs w:val="28"/>
        </w:rPr>
        <w:t>. Количество индивидуальных предпринимателей по видам деятельности</w:t>
      </w:r>
    </w:p>
    <w:p w:rsidR="00FA414F" w:rsidRDefault="00FA414F" w:rsidP="002B597A">
      <w:pPr>
        <w:tabs>
          <w:tab w:val="left" w:pos="426"/>
        </w:tabs>
        <w:spacing w:after="200"/>
        <w:jc w:val="both"/>
        <w:rPr>
          <w:rFonts w:ascii="Times New Roman" w:hAnsi="Times New Roman"/>
          <w:sz w:val="24"/>
          <w:szCs w:val="28"/>
        </w:rPr>
      </w:pPr>
    </w:p>
    <w:p w:rsidR="002261B4" w:rsidRPr="00391B5D" w:rsidRDefault="002261B4" w:rsidP="0018031D">
      <w:pPr>
        <w:spacing w:line="360" w:lineRule="auto"/>
        <w:jc w:val="center"/>
        <w:rPr>
          <w:rFonts w:ascii="Times New Roman" w:hAnsi="Times New Roman"/>
          <w:noProof/>
          <w:sz w:val="28"/>
          <w:szCs w:val="28"/>
          <w:lang w:eastAsia="ru-RU"/>
        </w:rPr>
      </w:pPr>
      <w:r w:rsidRPr="00391B5D">
        <w:rPr>
          <w:rFonts w:ascii="Times New Roman" w:hAnsi="Times New Roman"/>
          <w:noProof/>
          <w:sz w:val="28"/>
          <w:szCs w:val="28"/>
          <w:lang w:eastAsia="ru-RU"/>
        </w:rPr>
        <w:drawing>
          <wp:inline distT="0" distB="0" distL="0" distR="0">
            <wp:extent cx="5465135" cy="2339162"/>
            <wp:effectExtent l="19050" t="0" r="21265" b="3988"/>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B597A" w:rsidRPr="00391B5D" w:rsidRDefault="002B597A" w:rsidP="002B597A">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t xml:space="preserve">Источник: Администрация МР </w:t>
      </w:r>
      <w:r w:rsidR="00D70951" w:rsidRPr="00391B5D">
        <w:rPr>
          <w:rFonts w:ascii="Times New Roman" w:hAnsi="Times New Roman"/>
          <w:sz w:val="24"/>
          <w:szCs w:val="28"/>
        </w:rPr>
        <w:t>«</w:t>
      </w:r>
      <w:r w:rsidRPr="00391B5D">
        <w:rPr>
          <w:rFonts w:ascii="Times New Roman" w:hAnsi="Times New Roman"/>
          <w:sz w:val="24"/>
          <w:szCs w:val="28"/>
        </w:rPr>
        <w:t>Усть-Куломский</w:t>
      </w:r>
      <w:r w:rsidR="00D70951" w:rsidRPr="00391B5D">
        <w:rPr>
          <w:rFonts w:ascii="Times New Roman" w:hAnsi="Times New Roman"/>
          <w:sz w:val="24"/>
          <w:szCs w:val="28"/>
        </w:rPr>
        <w:t>»</w:t>
      </w:r>
    </w:p>
    <w:p w:rsidR="002B597A" w:rsidRDefault="002B597A" w:rsidP="002B597A">
      <w:pPr>
        <w:tabs>
          <w:tab w:val="left" w:pos="426"/>
        </w:tabs>
        <w:spacing w:after="200"/>
        <w:jc w:val="both"/>
        <w:rPr>
          <w:rFonts w:ascii="Times New Roman" w:hAnsi="Times New Roman"/>
          <w:sz w:val="24"/>
          <w:szCs w:val="28"/>
        </w:rPr>
      </w:pPr>
      <w:r w:rsidRPr="00391B5D">
        <w:rPr>
          <w:rFonts w:ascii="Times New Roman" w:hAnsi="Times New Roman"/>
          <w:sz w:val="24"/>
          <w:szCs w:val="28"/>
        </w:rPr>
        <w:t xml:space="preserve">Рисунок </w:t>
      </w:r>
      <w:r w:rsidR="00817A4D" w:rsidRPr="00391B5D">
        <w:rPr>
          <w:rFonts w:ascii="Times New Roman" w:hAnsi="Times New Roman"/>
          <w:sz w:val="24"/>
          <w:szCs w:val="28"/>
        </w:rPr>
        <w:t>1</w:t>
      </w:r>
      <w:r w:rsidR="009F7D78">
        <w:rPr>
          <w:rFonts w:ascii="Times New Roman" w:hAnsi="Times New Roman"/>
          <w:sz w:val="24"/>
          <w:szCs w:val="28"/>
        </w:rPr>
        <w:t>3</w:t>
      </w:r>
      <w:r w:rsidRPr="00391B5D">
        <w:rPr>
          <w:rFonts w:ascii="Times New Roman" w:hAnsi="Times New Roman"/>
          <w:sz w:val="24"/>
          <w:szCs w:val="28"/>
        </w:rPr>
        <w:t>. Количество индивидуальных предпринимателей по видам деятельности</w:t>
      </w:r>
    </w:p>
    <w:p w:rsidR="00FA414F" w:rsidRPr="00391B5D" w:rsidRDefault="00FA414F" w:rsidP="002B597A">
      <w:pPr>
        <w:tabs>
          <w:tab w:val="left" w:pos="426"/>
        </w:tabs>
        <w:spacing w:after="200"/>
        <w:jc w:val="both"/>
        <w:rPr>
          <w:rFonts w:ascii="Times New Roman" w:hAnsi="Times New Roman"/>
          <w:sz w:val="24"/>
          <w:szCs w:val="28"/>
        </w:rPr>
      </w:pPr>
    </w:p>
    <w:p w:rsidR="002261B4" w:rsidRPr="00391B5D" w:rsidRDefault="002261B4" w:rsidP="002261B4">
      <w:pPr>
        <w:spacing w:line="360" w:lineRule="auto"/>
        <w:jc w:val="center"/>
        <w:rPr>
          <w:rFonts w:ascii="Times New Roman" w:hAnsi="Times New Roman"/>
          <w:noProof/>
          <w:sz w:val="28"/>
          <w:szCs w:val="28"/>
          <w:lang w:eastAsia="ru-RU"/>
        </w:rPr>
      </w:pPr>
      <w:r w:rsidRPr="00391B5D">
        <w:rPr>
          <w:rFonts w:ascii="Times New Roman" w:hAnsi="Times New Roman"/>
          <w:noProof/>
          <w:sz w:val="28"/>
          <w:szCs w:val="28"/>
          <w:lang w:eastAsia="ru-RU"/>
        </w:rPr>
        <w:lastRenderedPageBreak/>
        <w:drawing>
          <wp:inline distT="0" distB="0" distL="0" distR="0">
            <wp:extent cx="5486400" cy="2162175"/>
            <wp:effectExtent l="19050" t="0" r="1905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B597A" w:rsidRPr="00391B5D" w:rsidRDefault="002B597A" w:rsidP="002B597A">
      <w:pPr>
        <w:pStyle w:val="a4"/>
        <w:tabs>
          <w:tab w:val="left" w:pos="426"/>
        </w:tabs>
        <w:spacing w:after="200"/>
        <w:ind w:left="0"/>
        <w:contextualSpacing w:val="0"/>
        <w:jc w:val="both"/>
        <w:rPr>
          <w:rFonts w:ascii="Times New Roman" w:hAnsi="Times New Roman"/>
          <w:sz w:val="24"/>
          <w:szCs w:val="28"/>
        </w:rPr>
      </w:pPr>
      <w:r w:rsidRPr="00391B5D">
        <w:rPr>
          <w:rFonts w:ascii="Times New Roman" w:hAnsi="Times New Roman"/>
          <w:sz w:val="24"/>
          <w:szCs w:val="28"/>
        </w:rPr>
        <w:t xml:space="preserve">Источник: Администрация МР </w:t>
      </w:r>
      <w:r w:rsidR="00D70951" w:rsidRPr="00391B5D">
        <w:rPr>
          <w:rFonts w:ascii="Times New Roman" w:hAnsi="Times New Roman"/>
          <w:sz w:val="24"/>
          <w:szCs w:val="28"/>
        </w:rPr>
        <w:t>«</w:t>
      </w:r>
      <w:r w:rsidRPr="00391B5D">
        <w:rPr>
          <w:rFonts w:ascii="Times New Roman" w:hAnsi="Times New Roman"/>
          <w:sz w:val="24"/>
          <w:szCs w:val="28"/>
        </w:rPr>
        <w:t>Усть-Куломский</w:t>
      </w:r>
      <w:r w:rsidR="00D70951" w:rsidRPr="00391B5D">
        <w:rPr>
          <w:rFonts w:ascii="Times New Roman" w:hAnsi="Times New Roman"/>
          <w:sz w:val="24"/>
          <w:szCs w:val="28"/>
        </w:rPr>
        <w:t>»</w:t>
      </w:r>
    </w:p>
    <w:p w:rsidR="002B597A" w:rsidRPr="00391B5D" w:rsidRDefault="002B597A" w:rsidP="002261B4">
      <w:pPr>
        <w:tabs>
          <w:tab w:val="left" w:pos="426"/>
        </w:tabs>
        <w:spacing w:after="200"/>
        <w:jc w:val="both"/>
        <w:rPr>
          <w:rFonts w:ascii="Times New Roman" w:hAnsi="Times New Roman"/>
          <w:sz w:val="28"/>
          <w:szCs w:val="28"/>
        </w:rPr>
      </w:pPr>
      <w:r w:rsidRPr="00391B5D">
        <w:rPr>
          <w:rFonts w:ascii="Times New Roman" w:hAnsi="Times New Roman"/>
          <w:sz w:val="28"/>
          <w:szCs w:val="28"/>
        </w:rPr>
        <w:t>В настоящее время в районе сформирована структура поддержки и развития МиСП, которая представляет собой систему, включающую в себя:</w:t>
      </w:r>
    </w:p>
    <w:p w:rsidR="002B597A" w:rsidRPr="00391B5D" w:rsidRDefault="002B597A" w:rsidP="00C62CCC">
      <w:pPr>
        <w:pStyle w:val="a4"/>
        <w:numPr>
          <w:ilvl w:val="0"/>
          <w:numId w:val="50"/>
        </w:numPr>
        <w:tabs>
          <w:tab w:val="left" w:pos="426"/>
        </w:tabs>
        <w:spacing w:after="200"/>
        <w:ind w:left="794" w:hanging="357"/>
        <w:contextualSpacing w:val="0"/>
        <w:jc w:val="both"/>
        <w:rPr>
          <w:rFonts w:ascii="Times New Roman" w:hAnsi="Times New Roman"/>
          <w:sz w:val="28"/>
          <w:szCs w:val="28"/>
        </w:rPr>
      </w:pPr>
      <w:r w:rsidRPr="00391B5D">
        <w:rPr>
          <w:rFonts w:ascii="Times New Roman" w:hAnsi="Times New Roman"/>
          <w:sz w:val="28"/>
          <w:szCs w:val="28"/>
        </w:rPr>
        <w:t xml:space="preserve">создание Координационного совета по малому предпринимательству при администрации МР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w:t>
      </w:r>
    </w:p>
    <w:p w:rsidR="002261B4" w:rsidRPr="00391B5D" w:rsidRDefault="002B597A" w:rsidP="00C62CCC">
      <w:pPr>
        <w:pStyle w:val="a4"/>
        <w:numPr>
          <w:ilvl w:val="0"/>
          <w:numId w:val="50"/>
        </w:numPr>
        <w:tabs>
          <w:tab w:val="left" w:pos="426"/>
        </w:tabs>
        <w:spacing w:after="200"/>
        <w:ind w:left="794" w:hanging="357"/>
        <w:contextualSpacing w:val="0"/>
        <w:jc w:val="both"/>
        <w:rPr>
          <w:rFonts w:ascii="Times New Roman" w:hAnsi="Times New Roman"/>
          <w:sz w:val="28"/>
          <w:szCs w:val="28"/>
        </w:rPr>
      </w:pPr>
      <w:r w:rsidRPr="00391B5D">
        <w:rPr>
          <w:rFonts w:ascii="Times New Roman" w:hAnsi="Times New Roman"/>
          <w:sz w:val="28"/>
          <w:szCs w:val="28"/>
        </w:rPr>
        <w:t>формирование информационно-маркетингового центра предпринимательства (ИМЦП), обеспечивающего комплексное и адресное обеспечение потребностей предпринимателей по всем направлениям организации, ведения и расширения собственного бизнеса;</w:t>
      </w:r>
    </w:p>
    <w:p w:rsidR="002B597A" w:rsidRPr="00391B5D" w:rsidRDefault="002B597A" w:rsidP="00C62CCC">
      <w:pPr>
        <w:pStyle w:val="a4"/>
        <w:numPr>
          <w:ilvl w:val="0"/>
          <w:numId w:val="50"/>
        </w:numPr>
        <w:tabs>
          <w:tab w:val="left" w:pos="426"/>
        </w:tabs>
        <w:spacing w:after="200"/>
        <w:ind w:left="794" w:hanging="357"/>
        <w:contextualSpacing w:val="0"/>
        <w:jc w:val="both"/>
        <w:rPr>
          <w:rFonts w:ascii="Times New Roman" w:hAnsi="Times New Roman"/>
          <w:sz w:val="28"/>
          <w:szCs w:val="28"/>
        </w:rPr>
      </w:pPr>
      <w:r w:rsidRPr="00391B5D">
        <w:rPr>
          <w:rFonts w:ascii="Times New Roman" w:hAnsi="Times New Roman"/>
          <w:sz w:val="28"/>
          <w:szCs w:val="28"/>
        </w:rPr>
        <w:t xml:space="preserve">выделение субсидий субъектам МиСП на возмещение части затрат на начало </w:t>
      </w:r>
      <w:r w:rsidR="002C2EE8" w:rsidRPr="00391B5D">
        <w:rPr>
          <w:rFonts w:ascii="Times New Roman" w:hAnsi="Times New Roman"/>
          <w:sz w:val="28"/>
          <w:szCs w:val="28"/>
        </w:rPr>
        <w:t xml:space="preserve">предпринимательской </w:t>
      </w:r>
      <w:r w:rsidRPr="00391B5D">
        <w:rPr>
          <w:rFonts w:ascii="Times New Roman" w:hAnsi="Times New Roman"/>
          <w:sz w:val="28"/>
          <w:szCs w:val="28"/>
        </w:rPr>
        <w:t xml:space="preserve">деятельности и </w:t>
      </w:r>
      <w:r w:rsidR="002C2EE8" w:rsidRPr="00391B5D">
        <w:rPr>
          <w:rFonts w:ascii="Times New Roman" w:hAnsi="Times New Roman"/>
          <w:sz w:val="28"/>
          <w:szCs w:val="28"/>
        </w:rPr>
        <w:t xml:space="preserve">финансирование части лизинговых платежей на </w:t>
      </w:r>
      <w:r w:rsidRPr="00391B5D">
        <w:rPr>
          <w:rFonts w:ascii="Times New Roman" w:hAnsi="Times New Roman"/>
          <w:sz w:val="28"/>
          <w:szCs w:val="28"/>
        </w:rPr>
        <w:t>обновление основных средств;</w:t>
      </w:r>
    </w:p>
    <w:p w:rsidR="002B597A" w:rsidRPr="00391B5D" w:rsidRDefault="002B597A" w:rsidP="00C62CCC">
      <w:pPr>
        <w:pStyle w:val="a4"/>
        <w:numPr>
          <w:ilvl w:val="0"/>
          <w:numId w:val="50"/>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информационную и консультационную поддержку развития субъектов МиСП, в том числе в форме проведения образовательных мероприятий.</w:t>
      </w:r>
    </w:p>
    <w:p w:rsidR="002C2EE8" w:rsidRPr="00391B5D" w:rsidRDefault="002C2EE8" w:rsidP="002C2EE8">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Финансирование поддержки субъектов МиСП в рамках действовавшей долгосрочной муниципальной целевой программы </w:t>
      </w:r>
      <w:r w:rsidR="00D70951" w:rsidRPr="00391B5D">
        <w:rPr>
          <w:rFonts w:ascii="Times New Roman" w:hAnsi="Times New Roman"/>
          <w:sz w:val="28"/>
          <w:szCs w:val="28"/>
        </w:rPr>
        <w:t>«</w:t>
      </w:r>
      <w:r w:rsidRPr="00391B5D">
        <w:rPr>
          <w:rFonts w:ascii="Times New Roman" w:hAnsi="Times New Roman"/>
          <w:sz w:val="28"/>
          <w:szCs w:val="28"/>
        </w:rPr>
        <w:t>Поддержка и эффективное развитие малого и среднего предпринимательства (2012-2014 годы)</w:t>
      </w:r>
      <w:r w:rsidR="00D70951" w:rsidRPr="00391B5D">
        <w:rPr>
          <w:rFonts w:ascii="Times New Roman" w:hAnsi="Times New Roman"/>
          <w:sz w:val="28"/>
          <w:szCs w:val="28"/>
        </w:rPr>
        <w:t>»</w:t>
      </w:r>
      <w:r w:rsidRPr="00391B5D">
        <w:rPr>
          <w:rFonts w:ascii="Times New Roman" w:hAnsi="Times New Roman"/>
          <w:sz w:val="28"/>
          <w:szCs w:val="28"/>
        </w:rPr>
        <w:t xml:space="preserve"> было сформировано в размере:</w:t>
      </w:r>
    </w:p>
    <w:p w:rsidR="002C2EE8" w:rsidRPr="00391B5D" w:rsidRDefault="002C2EE8" w:rsidP="00C62CCC">
      <w:pPr>
        <w:pStyle w:val="a4"/>
        <w:numPr>
          <w:ilvl w:val="0"/>
          <w:numId w:val="50"/>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в 2012г. – 5,1 млн. руб.;</w:t>
      </w:r>
    </w:p>
    <w:p w:rsidR="002C2EE8" w:rsidRPr="00391B5D" w:rsidRDefault="002C2EE8" w:rsidP="00C62CCC">
      <w:pPr>
        <w:pStyle w:val="a4"/>
        <w:numPr>
          <w:ilvl w:val="0"/>
          <w:numId w:val="50"/>
        </w:numPr>
        <w:tabs>
          <w:tab w:val="left" w:pos="426"/>
        </w:tabs>
        <w:spacing w:after="200"/>
        <w:contextualSpacing w:val="0"/>
        <w:jc w:val="both"/>
        <w:rPr>
          <w:rFonts w:ascii="Times New Roman" w:hAnsi="Times New Roman"/>
          <w:sz w:val="28"/>
          <w:szCs w:val="28"/>
        </w:rPr>
      </w:pPr>
      <w:r w:rsidRPr="00391B5D">
        <w:rPr>
          <w:rFonts w:ascii="Times New Roman" w:hAnsi="Times New Roman"/>
          <w:sz w:val="28"/>
          <w:szCs w:val="28"/>
        </w:rPr>
        <w:t>в 2013 г. – 8,7 млн. руб.</w:t>
      </w:r>
    </w:p>
    <w:p w:rsidR="009B4C68" w:rsidRPr="00391B5D" w:rsidRDefault="009B4C68" w:rsidP="009B4C68">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Ниже приведены основные показатели развития малого и среднего предпринимательства МР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w:t>
      </w:r>
    </w:p>
    <w:p w:rsidR="002C2EE8" w:rsidRPr="00391B5D" w:rsidRDefault="002C2EE8" w:rsidP="009B4C68">
      <w:pPr>
        <w:tabs>
          <w:tab w:val="left" w:pos="426"/>
        </w:tabs>
        <w:spacing w:after="200"/>
        <w:jc w:val="both"/>
        <w:rPr>
          <w:rFonts w:ascii="Times New Roman" w:hAnsi="Times New Roman"/>
          <w:sz w:val="28"/>
          <w:szCs w:val="28"/>
        </w:rPr>
      </w:pPr>
      <w:r w:rsidRPr="00391B5D">
        <w:rPr>
          <w:rFonts w:ascii="Times New Roman" w:hAnsi="Times New Roman"/>
          <w:sz w:val="28"/>
          <w:szCs w:val="28"/>
        </w:rPr>
        <w:t>Обороты малых предприятий по данным статистики выросли с 2009г. на 14% до 616,7 млн. руб. в 2012г. При этом среднесписочная численность занятых сократилась на 26% до 559 чел.</w:t>
      </w:r>
    </w:p>
    <w:p w:rsidR="002B597A" w:rsidRPr="00391B5D" w:rsidRDefault="009B4C68" w:rsidP="009B4C68">
      <w:pPr>
        <w:tabs>
          <w:tab w:val="left" w:pos="426"/>
        </w:tabs>
        <w:spacing w:after="200"/>
        <w:jc w:val="both"/>
        <w:rPr>
          <w:rFonts w:ascii="Times New Roman" w:hAnsi="Times New Roman"/>
          <w:sz w:val="24"/>
          <w:szCs w:val="28"/>
        </w:rPr>
      </w:pPr>
      <w:r w:rsidRPr="00391B5D">
        <w:rPr>
          <w:rFonts w:ascii="Times New Roman" w:hAnsi="Times New Roman"/>
          <w:sz w:val="24"/>
          <w:szCs w:val="28"/>
        </w:rPr>
        <w:lastRenderedPageBreak/>
        <w:t>Таблица 25. Показатели развития МиСП</w:t>
      </w:r>
    </w:p>
    <w:tbl>
      <w:tblPr>
        <w:tblW w:w="5000" w:type="pct"/>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6232"/>
        <w:gridCol w:w="782"/>
        <w:gridCol w:w="782"/>
        <w:gridCol w:w="782"/>
        <w:gridCol w:w="783"/>
      </w:tblGrid>
      <w:tr w:rsidR="009B4C68" w:rsidRPr="00391B5D" w:rsidTr="009B4C68">
        <w:trPr>
          <w:trHeight w:val="90"/>
          <w:tblHeader/>
        </w:trPr>
        <w:tc>
          <w:tcPr>
            <w:tcW w:w="6232" w:type="dxa"/>
          </w:tcPr>
          <w:p w:rsidR="009B4C68" w:rsidRPr="00391B5D" w:rsidRDefault="009B4C68" w:rsidP="009B4C68">
            <w:pPr>
              <w:pStyle w:val="5-"/>
              <w:spacing w:before="60" w:after="60"/>
              <w:rPr>
                <w:b/>
                <w:sz w:val="20"/>
                <w:szCs w:val="20"/>
              </w:rPr>
            </w:pPr>
            <w:r w:rsidRPr="00391B5D">
              <w:rPr>
                <w:b/>
                <w:sz w:val="20"/>
                <w:szCs w:val="20"/>
              </w:rPr>
              <w:t>Наименование показателей</w:t>
            </w:r>
          </w:p>
        </w:tc>
        <w:tc>
          <w:tcPr>
            <w:tcW w:w="782" w:type="dxa"/>
          </w:tcPr>
          <w:p w:rsidR="009B4C68" w:rsidRPr="00391B5D" w:rsidRDefault="009B4C68" w:rsidP="009B4C68">
            <w:pPr>
              <w:pStyle w:val="5-"/>
              <w:spacing w:before="60" w:after="60"/>
              <w:rPr>
                <w:b/>
                <w:sz w:val="20"/>
                <w:szCs w:val="20"/>
              </w:rPr>
            </w:pPr>
            <w:r w:rsidRPr="00391B5D">
              <w:rPr>
                <w:b/>
                <w:sz w:val="20"/>
                <w:szCs w:val="20"/>
              </w:rPr>
              <w:t>2009</w:t>
            </w:r>
          </w:p>
        </w:tc>
        <w:tc>
          <w:tcPr>
            <w:tcW w:w="782" w:type="dxa"/>
          </w:tcPr>
          <w:p w:rsidR="009B4C68" w:rsidRPr="00391B5D" w:rsidRDefault="009B4C68" w:rsidP="009B4C68">
            <w:pPr>
              <w:pStyle w:val="5-"/>
              <w:spacing w:before="60" w:after="60"/>
              <w:rPr>
                <w:b/>
                <w:sz w:val="20"/>
                <w:szCs w:val="20"/>
              </w:rPr>
            </w:pPr>
            <w:r w:rsidRPr="00391B5D">
              <w:rPr>
                <w:b/>
                <w:sz w:val="20"/>
                <w:szCs w:val="20"/>
              </w:rPr>
              <w:t>2010</w:t>
            </w:r>
          </w:p>
        </w:tc>
        <w:tc>
          <w:tcPr>
            <w:tcW w:w="782" w:type="dxa"/>
          </w:tcPr>
          <w:p w:rsidR="009B4C68" w:rsidRPr="00391B5D" w:rsidRDefault="009B4C68" w:rsidP="009B4C68">
            <w:pPr>
              <w:pStyle w:val="5-"/>
              <w:spacing w:before="60" w:after="60"/>
              <w:rPr>
                <w:b/>
                <w:sz w:val="20"/>
                <w:szCs w:val="20"/>
              </w:rPr>
            </w:pPr>
            <w:r w:rsidRPr="00391B5D">
              <w:rPr>
                <w:b/>
                <w:sz w:val="20"/>
                <w:szCs w:val="20"/>
              </w:rPr>
              <w:t>2011</w:t>
            </w:r>
          </w:p>
        </w:tc>
        <w:tc>
          <w:tcPr>
            <w:tcW w:w="783" w:type="dxa"/>
          </w:tcPr>
          <w:p w:rsidR="009B4C68" w:rsidRPr="00391B5D" w:rsidRDefault="009B4C68" w:rsidP="009B4C68">
            <w:pPr>
              <w:pStyle w:val="5-"/>
              <w:spacing w:before="60" w:after="60"/>
              <w:rPr>
                <w:b/>
                <w:sz w:val="20"/>
                <w:szCs w:val="20"/>
              </w:rPr>
            </w:pPr>
            <w:r w:rsidRPr="00391B5D">
              <w:rPr>
                <w:b/>
                <w:sz w:val="20"/>
                <w:szCs w:val="20"/>
              </w:rPr>
              <w:t>2012</w:t>
            </w:r>
          </w:p>
        </w:tc>
      </w:tr>
      <w:tr w:rsidR="009B4C68" w:rsidRPr="00391B5D" w:rsidTr="009B4C68">
        <w:tc>
          <w:tcPr>
            <w:tcW w:w="6232" w:type="dxa"/>
            <w:vAlign w:val="bottom"/>
          </w:tcPr>
          <w:p w:rsidR="009B4C68" w:rsidRPr="00391B5D" w:rsidRDefault="009B4C68" w:rsidP="009B4C68">
            <w:pPr>
              <w:pStyle w:val="6-1"/>
              <w:spacing w:before="60" w:after="60"/>
              <w:ind w:left="137" w:firstLine="0"/>
              <w:rPr>
                <w:b/>
                <w:sz w:val="20"/>
                <w:vertAlign w:val="superscript"/>
              </w:rPr>
            </w:pPr>
            <w:r w:rsidRPr="00391B5D">
              <w:rPr>
                <w:b/>
                <w:sz w:val="20"/>
              </w:rPr>
              <w:t xml:space="preserve">Малые предприятия (без </w:t>
            </w:r>
            <w:proofErr w:type="spellStart"/>
            <w:r w:rsidRPr="00391B5D">
              <w:rPr>
                <w:b/>
                <w:sz w:val="20"/>
              </w:rPr>
              <w:t>микропредприятий</w:t>
            </w:r>
            <w:proofErr w:type="spellEnd"/>
            <w:r w:rsidRPr="00391B5D">
              <w:rPr>
                <w:b/>
                <w:sz w:val="20"/>
              </w:rPr>
              <w:t>) *</w:t>
            </w:r>
          </w:p>
        </w:tc>
        <w:tc>
          <w:tcPr>
            <w:tcW w:w="782" w:type="dxa"/>
            <w:vAlign w:val="center"/>
          </w:tcPr>
          <w:p w:rsidR="009B4C68" w:rsidRPr="00391B5D" w:rsidRDefault="009B4C68" w:rsidP="009B4C68">
            <w:pPr>
              <w:pStyle w:val="6-"/>
              <w:spacing w:before="60" w:after="60"/>
              <w:ind w:left="0" w:right="170"/>
              <w:jc w:val="right"/>
              <w:rPr>
                <w:sz w:val="20"/>
                <w:szCs w:val="20"/>
              </w:rPr>
            </w:pPr>
          </w:p>
        </w:tc>
        <w:tc>
          <w:tcPr>
            <w:tcW w:w="782" w:type="dxa"/>
            <w:vAlign w:val="center"/>
          </w:tcPr>
          <w:p w:rsidR="009B4C68" w:rsidRPr="00391B5D" w:rsidRDefault="009B4C68" w:rsidP="009B4C68">
            <w:pPr>
              <w:pStyle w:val="6-"/>
              <w:spacing w:before="60" w:after="60"/>
              <w:ind w:left="0" w:right="170"/>
              <w:jc w:val="right"/>
              <w:rPr>
                <w:sz w:val="20"/>
                <w:szCs w:val="20"/>
              </w:rPr>
            </w:pPr>
          </w:p>
        </w:tc>
        <w:tc>
          <w:tcPr>
            <w:tcW w:w="782" w:type="dxa"/>
            <w:vAlign w:val="center"/>
          </w:tcPr>
          <w:p w:rsidR="009B4C68" w:rsidRPr="00391B5D" w:rsidRDefault="009B4C68" w:rsidP="009B4C68">
            <w:pPr>
              <w:pStyle w:val="6-"/>
              <w:spacing w:before="60" w:after="60"/>
              <w:ind w:left="0" w:right="170"/>
              <w:jc w:val="right"/>
              <w:rPr>
                <w:sz w:val="20"/>
                <w:szCs w:val="20"/>
              </w:rPr>
            </w:pPr>
          </w:p>
        </w:tc>
        <w:tc>
          <w:tcPr>
            <w:tcW w:w="783" w:type="dxa"/>
            <w:vAlign w:val="center"/>
          </w:tcPr>
          <w:p w:rsidR="009B4C68" w:rsidRPr="00391B5D" w:rsidRDefault="009B4C68" w:rsidP="009B4C68">
            <w:pPr>
              <w:pStyle w:val="6-"/>
              <w:spacing w:before="60" w:after="60"/>
              <w:ind w:left="0" w:right="170"/>
              <w:jc w:val="right"/>
              <w:rPr>
                <w:sz w:val="20"/>
                <w:szCs w:val="20"/>
              </w:rPr>
            </w:pPr>
          </w:p>
        </w:tc>
      </w:tr>
      <w:tr w:rsidR="009B4C68" w:rsidRPr="00391B5D" w:rsidTr="009B4C68">
        <w:tc>
          <w:tcPr>
            <w:tcW w:w="6232" w:type="dxa"/>
            <w:vAlign w:val="bottom"/>
          </w:tcPr>
          <w:p w:rsidR="009B4C68" w:rsidRPr="00391B5D" w:rsidRDefault="009B4C68" w:rsidP="009B4C68">
            <w:pPr>
              <w:pStyle w:val="6-1"/>
              <w:spacing w:before="60" w:after="60"/>
              <w:ind w:left="137" w:firstLine="0"/>
              <w:rPr>
                <w:sz w:val="20"/>
              </w:rPr>
            </w:pPr>
            <w:r w:rsidRPr="00391B5D">
              <w:rPr>
                <w:sz w:val="20"/>
              </w:rPr>
              <w:t>Число малых предприятий (на конец года), ед</w:t>
            </w:r>
            <w:r w:rsidR="00FA414F">
              <w:rPr>
                <w:sz w:val="20"/>
              </w:rPr>
              <w:t>.</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21</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21</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20</w:t>
            </w:r>
          </w:p>
        </w:tc>
        <w:tc>
          <w:tcPr>
            <w:tcW w:w="783"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18</w:t>
            </w:r>
          </w:p>
        </w:tc>
      </w:tr>
      <w:tr w:rsidR="009B4C68" w:rsidRPr="00391B5D" w:rsidTr="009B4C68">
        <w:tc>
          <w:tcPr>
            <w:tcW w:w="6232" w:type="dxa"/>
            <w:vAlign w:val="bottom"/>
          </w:tcPr>
          <w:p w:rsidR="009B4C68" w:rsidRPr="00391B5D" w:rsidRDefault="009B4C68" w:rsidP="009B4C68">
            <w:pPr>
              <w:pStyle w:val="6-1"/>
              <w:spacing w:before="60" w:after="60"/>
              <w:ind w:left="137" w:firstLine="0"/>
              <w:rPr>
                <w:sz w:val="20"/>
              </w:rPr>
            </w:pPr>
            <w:r w:rsidRPr="00391B5D">
              <w:rPr>
                <w:sz w:val="20"/>
              </w:rPr>
              <w:t>Средняя численность работников, чел</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814</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827</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656</w:t>
            </w:r>
          </w:p>
        </w:tc>
        <w:tc>
          <w:tcPr>
            <w:tcW w:w="783"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575</w:t>
            </w:r>
          </w:p>
        </w:tc>
      </w:tr>
      <w:tr w:rsidR="009B4C68" w:rsidRPr="00391B5D" w:rsidTr="009B4C68">
        <w:tc>
          <w:tcPr>
            <w:tcW w:w="6232" w:type="dxa"/>
            <w:vAlign w:val="bottom"/>
          </w:tcPr>
          <w:p w:rsidR="009B4C68" w:rsidRPr="00391B5D" w:rsidRDefault="009B4C68" w:rsidP="009B4C68">
            <w:pPr>
              <w:pStyle w:val="6-1"/>
              <w:spacing w:before="60" w:after="60"/>
              <w:ind w:left="137" w:firstLine="0"/>
              <w:rPr>
                <w:sz w:val="20"/>
              </w:rPr>
            </w:pPr>
            <w:r w:rsidRPr="00391B5D">
              <w:rPr>
                <w:sz w:val="20"/>
              </w:rPr>
              <w:t>Среднесписочная численность работников, чел</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760</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763</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636</w:t>
            </w:r>
          </w:p>
        </w:tc>
        <w:tc>
          <w:tcPr>
            <w:tcW w:w="783"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559</w:t>
            </w:r>
          </w:p>
        </w:tc>
      </w:tr>
      <w:tr w:rsidR="009B4C68" w:rsidRPr="00391B5D" w:rsidTr="009B4C68">
        <w:tc>
          <w:tcPr>
            <w:tcW w:w="6232" w:type="dxa"/>
            <w:vAlign w:val="bottom"/>
          </w:tcPr>
          <w:p w:rsidR="009B4C68" w:rsidRPr="00391B5D" w:rsidRDefault="009B4C68" w:rsidP="009B4C68">
            <w:pPr>
              <w:pStyle w:val="6-1"/>
              <w:spacing w:before="60" w:after="60"/>
              <w:ind w:left="137" w:firstLine="0"/>
              <w:rPr>
                <w:sz w:val="20"/>
              </w:rPr>
            </w:pPr>
            <w:r w:rsidRPr="00391B5D">
              <w:rPr>
                <w:sz w:val="20"/>
              </w:rPr>
              <w:t>Среднемесячная начисленная заработная плата, руб</w:t>
            </w:r>
            <w:r w:rsidR="00FA414F">
              <w:rPr>
                <w:sz w:val="20"/>
              </w:rPr>
              <w:t>.</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7970</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8165</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8694</w:t>
            </w:r>
          </w:p>
        </w:tc>
        <w:tc>
          <w:tcPr>
            <w:tcW w:w="783"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9107</w:t>
            </w:r>
          </w:p>
        </w:tc>
      </w:tr>
      <w:tr w:rsidR="009B4C68" w:rsidRPr="00391B5D" w:rsidTr="009B4C68">
        <w:tc>
          <w:tcPr>
            <w:tcW w:w="6232" w:type="dxa"/>
          </w:tcPr>
          <w:p w:rsidR="009B4C68" w:rsidRPr="00391B5D" w:rsidRDefault="009B4C68" w:rsidP="009B4C68">
            <w:pPr>
              <w:pStyle w:val="6-1"/>
              <w:spacing w:before="60" w:after="60"/>
              <w:ind w:left="137" w:firstLine="0"/>
              <w:rPr>
                <w:sz w:val="20"/>
              </w:rPr>
            </w:pPr>
            <w:r w:rsidRPr="00391B5D">
              <w:rPr>
                <w:sz w:val="20"/>
              </w:rPr>
              <w:t>Оборот малых предприятий (в 2010 г. - выручка от реализации товаров (работ, услуг) без НДС, акцизов и других аналогичных обязательных платежей), млн</w:t>
            </w:r>
            <w:r w:rsidR="00FA414F">
              <w:rPr>
                <w:sz w:val="20"/>
              </w:rPr>
              <w:t xml:space="preserve">. </w:t>
            </w:r>
            <w:r w:rsidRPr="00391B5D">
              <w:rPr>
                <w:sz w:val="20"/>
              </w:rPr>
              <w:t>руб</w:t>
            </w:r>
            <w:r w:rsidR="00FA414F">
              <w:rPr>
                <w:sz w:val="20"/>
              </w:rPr>
              <w:t>.</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540,5</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673,9</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667,1</w:t>
            </w:r>
          </w:p>
        </w:tc>
        <w:tc>
          <w:tcPr>
            <w:tcW w:w="783"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616,7</w:t>
            </w:r>
          </w:p>
        </w:tc>
      </w:tr>
      <w:tr w:rsidR="009B4C68" w:rsidRPr="00391B5D" w:rsidTr="009B4C68">
        <w:tc>
          <w:tcPr>
            <w:tcW w:w="6232" w:type="dxa"/>
            <w:vAlign w:val="bottom"/>
          </w:tcPr>
          <w:p w:rsidR="009B4C68" w:rsidRPr="00391B5D" w:rsidRDefault="009B4C68" w:rsidP="009B4C68">
            <w:pPr>
              <w:pStyle w:val="6-1"/>
              <w:spacing w:before="60" w:after="60"/>
              <w:ind w:left="137" w:firstLine="0"/>
              <w:rPr>
                <w:sz w:val="20"/>
              </w:rPr>
            </w:pPr>
            <w:r w:rsidRPr="00391B5D">
              <w:rPr>
                <w:sz w:val="20"/>
              </w:rPr>
              <w:t xml:space="preserve">Объем отгруженных товаров собственного производства, выполненных работ и услуг </w:t>
            </w:r>
            <w:r w:rsidRPr="00391B5D">
              <w:rPr>
                <w:sz w:val="20"/>
              </w:rPr>
              <w:br/>
              <w:t>собственными силами, млн</w:t>
            </w:r>
            <w:r w:rsidR="00FA414F">
              <w:rPr>
                <w:sz w:val="20"/>
              </w:rPr>
              <w:t xml:space="preserve">. </w:t>
            </w:r>
            <w:r w:rsidRPr="00391B5D">
              <w:rPr>
                <w:sz w:val="20"/>
              </w:rPr>
              <w:t>руб</w:t>
            </w:r>
            <w:r w:rsidR="00FA414F">
              <w:rPr>
                <w:sz w:val="20"/>
              </w:rPr>
              <w:t>.</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149,0</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129,3</w:t>
            </w:r>
          </w:p>
        </w:tc>
        <w:tc>
          <w:tcPr>
            <w:tcW w:w="783"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95,3</w:t>
            </w:r>
          </w:p>
        </w:tc>
      </w:tr>
      <w:tr w:rsidR="009B4C68" w:rsidRPr="00391B5D" w:rsidTr="009B4C68">
        <w:tc>
          <w:tcPr>
            <w:tcW w:w="6232" w:type="dxa"/>
            <w:vAlign w:val="bottom"/>
          </w:tcPr>
          <w:p w:rsidR="009B4C68" w:rsidRPr="00391B5D" w:rsidRDefault="009B4C68" w:rsidP="009B4C68">
            <w:pPr>
              <w:pStyle w:val="6-1"/>
              <w:spacing w:before="60" w:after="60"/>
              <w:ind w:left="137" w:firstLine="0"/>
              <w:rPr>
                <w:sz w:val="20"/>
              </w:rPr>
            </w:pPr>
            <w:r w:rsidRPr="00391B5D">
              <w:rPr>
                <w:sz w:val="20"/>
              </w:rPr>
              <w:t>Инвестиции в основной капитал, млн</w:t>
            </w:r>
            <w:r w:rsidR="00FA414F">
              <w:rPr>
                <w:sz w:val="20"/>
              </w:rPr>
              <w:t xml:space="preserve">. </w:t>
            </w:r>
            <w:r w:rsidRPr="00391B5D">
              <w:rPr>
                <w:sz w:val="20"/>
              </w:rPr>
              <w:t>руб</w:t>
            </w:r>
            <w:r w:rsidR="00FA414F">
              <w:rPr>
                <w:sz w:val="20"/>
              </w:rPr>
              <w:t>.</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7,7</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12,1</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11,6</w:t>
            </w:r>
          </w:p>
        </w:tc>
        <w:tc>
          <w:tcPr>
            <w:tcW w:w="783"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1,8</w:t>
            </w:r>
          </w:p>
        </w:tc>
      </w:tr>
      <w:tr w:rsidR="009B4C68" w:rsidRPr="00391B5D" w:rsidTr="009B4C68">
        <w:tc>
          <w:tcPr>
            <w:tcW w:w="6232" w:type="dxa"/>
            <w:vAlign w:val="bottom"/>
          </w:tcPr>
          <w:p w:rsidR="009B4C68" w:rsidRPr="00391B5D" w:rsidRDefault="009B4C68" w:rsidP="009B4C68">
            <w:pPr>
              <w:pStyle w:val="6-1"/>
              <w:spacing w:before="60" w:after="60"/>
              <w:ind w:left="137" w:firstLine="0"/>
              <w:rPr>
                <w:sz w:val="20"/>
              </w:rPr>
            </w:pPr>
            <w:r w:rsidRPr="00391B5D">
              <w:rPr>
                <w:sz w:val="20"/>
              </w:rPr>
              <w:t xml:space="preserve">Удельный вес прибыльных предприятий (включая </w:t>
            </w:r>
            <w:proofErr w:type="spellStart"/>
            <w:r w:rsidRPr="00391B5D">
              <w:rPr>
                <w:sz w:val="20"/>
              </w:rPr>
              <w:t>микропредприятия</w:t>
            </w:r>
            <w:proofErr w:type="spellEnd"/>
            <w:r w:rsidRPr="00391B5D">
              <w:rPr>
                <w:sz w:val="20"/>
              </w:rPr>
              <w:t xml:space="preserve">),  </w:t>
            </w:r>
            <w:proofErr w:type="gramStart"/>
            <w:r w:rsidRPr="00391B5D">
              <w:rPr>
                <w:sz w:val="20"/>
              </w:rPr>
              <w:t>в</w:t>
            </w:r>
            <w:proofErr w:type="gramEnd"/>
            <w:r w:rsidRPr="00391B5D">
              <w:rPr>
                <w:sz w:val="20"/>
              </w:rPr>
              <w:t xml:space="preserve"> % </w:t>
            </w:r>
            <w:proofErr w:type="gramStart"/>
            <w:r w:rsidRPr="00391B5D">
              <w:rPr>
                <w:sz w:val="20"/>
              </w:rPr>
              <w:t>от</w:t>
            </w:r>
            <w:proofErr w:type="gramEnd"/>
            <w:r w:rsidRPr="00391B5D">
              <w:rPr>
                <w:sz w:val="20"/>
              </w:rPr>
              <w:t xml:space="preserve"> общего числа малых предприятий</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86,5</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79,3</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82,6</w:t>
            </w:r>
          </w:p>
        </w:tc>
        <w:tc>
          <w:tcPr>
            <w:tcW w:w="783"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86,4</w:t>
            </w:r>
          </w:p>
        </w:tc>
      </w:tr>
      <w:tr w:rsidR="009B4C68" w:rsidRPr="00391B5D" w:rsidTr="009B4C68">
        <w:tc>
          <w:tcPr>
            <w:tcW w:w="6232" w:type="dxa"/>
            <w:vAlign w:val="bottom"/>
          </w:tcPr>
          <w:p w:rsidR="009B4C68" w:rsidRPr="00391B5D" w:rsidRDefault="009B4C68" w:rsidP="009B4C68">
            <w:pPr>
              <w:pStyle w:val="6-1"/>
              <w:spacing w:before="60" w:after="60"/>
              <w:ind w:left="137" w:firstLine="0"/>
              <w:rPr>
                <w:sz w:val="20"/>
              </w:rPr>
            </w:pPr>
            <w:r w:rsidRPr="00391B5D">
              <w:rPr>
                <w:b/>
                <w:sz w:val="20"/>
              </w:rPr>
              <w:t>Индивидуальные предприниматели</w:t>
            </w:r>
          </w:p>
        </w:tc>
        <w:tc>
          <w:tcPr>
            <w:tcW w:w="782" w:type="dxa"/>
            <w:vAlign w:val="center"/>
          </w:tcPr>
          <w:p w:rsidR="009B4C68" w:rsidRPr="00391B5D" w:rsidRDefault="009B4C68" w:rsidP="009B4C68">
            <w:pPr>
              <w:pStyle w:val="6-"/>
              <w:spacing w:before="60" w:after="60"/>
              <w:ind w:left="0" w:right="170"/>
              <w:jc w:val="right"/>
              <w:rPr>
                <w:sz w:val="20"/>
                <w:szCs w:val="20"/>
              </w:rPr>
            </w:pPr>
          </w:p>
        </w:tc>
        <w:tc>
          <w:tcPr>
            <w:tcW w:w="782" w:type="dxa"/>
            <w:vAlign w:val="center"/>
          </w:tcPr>
          <w:p w:rsidR="009B4C68" w:rsidRPr="00391B5D" w:rsidRDefault="009B4C68" w:rsidP="009B4C68">
            <w:pPr>
              <w:pStyle w:val="6-"/>
              <w:spacing w:before="60" w:after="60"/>
              <w:ind w:left="0" w:right="170"/>
              <w:jc w:val="right"/>
              <w:rPr>
                <w:sz w:val="20"/>
                <w:szCs w:val="20"/>
              </w:rPr>
            </w:pPr>
          </w:p>
        </w:tc>
        <w:tc>
          <w:tcPr>
            <w:tcW w:w="782" w:type="dxa"/>
            <w:vAlign w:val="center"/>
          </w:tcPr>
          <w:p w:rsidR="009B4C68" w:rsidRPr="00391B5D" w:rsidRDefault="009B4C68" w:rsidP="009B4C68">
            <w:pPr>
              <w:pStyle w:val="6-"/>
              <w:spacing w:before="60" w:after="60"/>
              <w:ind w:left="0" w:right="170"/>
              <w:jc w:val="right"/>
              <w:rPr>
                <w:sz w:val="20"/>
                <w:szCs w:val="20"/>
              </w:rPr>
            </w:pPr>
          </w:p>
        </w:tc>
        <w:tc>
          <w:tcPr>
            <w:tcW w:w="783" w:type="dxa"/>
            <w:vAlign w:val="center"/>
          </w:tcPr>
          <w:p w:rsidR="009B4C68" w:rsidRPr="00391B5D" w:rsidRDefault="009B4C68" w:rsidP="009B4C68">
            <w:pPr>
              <w:pStyle w:val="6-"/>
              <w:spacing w:before="60" w:after="60"/>
              <w:ind w:left="0" w:right="170"/>
              <w:jc w:val="right"/>
              <w:rPr>
                <w:sz w:val="20"/>
                <w:szCs w:val="20"/>
              </w:rPr>
            </w:pPr>
          </w:p>
        </w:tc>
      </w:tr>
      <w:tr w:rsidR="009B4C68" w:rsidRPr="00391B5D" w:rsidTr="009B4C68">
        <w:tc>
          <w:tcPr>
            <w:tcW w:w="6232" w:type="dxa"/>
            <w:vAlign w:val="bottom"/>
          </w:tcPr>
          <w:p w:rsidR="009B4C68" w:rsidRPr="00391B5D" w:rsidRDefault="009B4C68" w:rsidP="009B4C68">
            <w:pPr>
              <w:pStyle w:val="6-1"/>
              <w:spacing w:before="60" w:after="60"/>
              <w:ind w:left="137" w:firstLine="0"/>
              <w:rPr>
                <w:sz w:val="20"/>
              </w:rPr>
            </w:pPr>
            <w:r w:rsidRPr="00391B5D">
              <w:rPr>
                <w:sz w:val="20"/>
              </w:rPr>
              <w:t xml:space="preserve">Количество индивидуальных предпринимателей, прошедших государственную регистрацию </w:t>
            </w:r>
            <w:r w:rsidRPr="00391B5D">
              <w:rPr>
                <w:sz w:val="20"/>
              </w:rPr>
              <w:br/>
              <w:t xml:space="preserve">(перерегистрацию) в соответствии с Федеральным законом </w:t>
            </w:r>
            <w:r w:rsidR="00D70951" w:rsidRPr="00391B5D">
              <w:rPr>
                <w:sz w:val="20"/>
              </w:rPr>
              <w:t>«</w:t>
            </w:r>
            <w:r w:rsidRPr="00391B5D">
              <w:rPr>
                <w:sz w:val="20"/>
              </w:rPr>
              <w:t xml:space="preserve">О государственной регистрации </w:t>
            </w:r>
            <w:r w:rsidRPr="00391B5D">
              <w:rPr>
                <w:sz w:val="20"/>
              </w:rPr>
              <w:br/>
              <w:t>юридических лиц и индивидуальных предпринимателей</w:t>
            </w:r>
            <w:r w:rsidR="00D70951" w:rsidRPr="00391B5D">
              <w:rPr>
                <w:sz w:val="20"/>
              </w:rPr>
              <w:t>»</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417</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446</w:t>
            </w:r>
          </w:p>
        </w:tc>
        <w:tc>
          <w:tcPr>
            <w:tcW w:w="782"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501</w:t>
            </w:r>
          </w:p>
        </w:tc>
        <w:tc>
          <w:tcPr>
            <w:tcW w:w="783" w:type="dxa"/>
            <w:vAlign w:val="center"/>
          </w:tcPr>
          <w:p w:rsidR="009B4C68" w:rsidRPr="00391B5D" w:rsidRDefault="009B4C68" w:rsidP="009B4C68">
            <w:pPr>
              <w:pStyle w:val="6-"/>
              <w:spacing w:before="60" w:after="60"/>
              <w:ind w:left="0" w:right="170"/>
              <w:jc w:val="right"/>
              <w:rPr>
                <w:sz w:val="20"/>
                <w:szCs w:val="20"/>
              </w:rPr>
            </w:pPr>
            <w:r w:rsidRPr="00391B5D">
              <w:rPr>
                <w:sz w:val="20"/>
                <w:szCs w:val="20"/>
              </w:rPr>
              <w:t>517</w:t>
            </w:r>
          </w:p>
        </w:tc>
      </w:tr>
    </w:tbl>
    <w:p w:rsidR="002B597A" w:rsidRPr="00391B5D" w:rsidRDefault="009B4C68" w:rsidP="009B4C68">
      <w:pPr>
        <w:tabs>
          <w:tab w:val="left" w:pos="426"/>
        </w:tabs>
        <w:spacing w:after="200"/>
        <w:jc w:val="both"/>
        <w:rPr>
          <w:rFonts w:ascii="Times New Roman" w:hAnsi="Times New Roman"/>
          <w:sz w:val="24"/>
          <w:szCs w:val="28"/>
        </w:rPr>
      </w:pPr>
      <w:r w:rsidRPr="00391B5D">
        <w:rPr>
          <w:rFonts w:ascii="Times New Roman" w:hAnsi="Times New Roman"/>
          <w:sz w:val="24"/>
          <w:szCs w:val="28"/>
        </w:rPr>
        <w:t xml:space="preserve">* Приведены данные по действующим предприятиям. Отнесение предприятий к субъектам малого предпринимательства (юридических лиц) осуществляется в соответствии с критериями, установленными ФЗ от 24 июля 2007 г. № 209-ФЗ </w:t>
      </w:r>
      <w:r w:rsidR="00D70951" w:rsidRPr="00391B5D">
        <w:rPr>
          <w:rFonts w:ascii="Times New Roman" w:hAnsi="Times New Roman"/>
          <w:sz w:val="24"/>
          <w:szCs w:val="28"/>
        </w:rPr>
        <w:t>«</w:t>
      </w:r>
      <w:r w:rsidRPr="00391B5D">
        <w:rPr>
          <w:rFonts w:ascii="Times New Roman" w:hAnsi="Times New Roman"/>
          <w:sz w:val="24"/>
          <w:szCs w:val="28"/>
        </w:rPr>
        <w:t>О развитии малого и среднего предпринимательства в Российской Федерации</w:t>
      </w:r>
      <w:r w:rsidR="00D70951" w:rsidRPr="00391B5D">
        <w:rPr>
          <w:rFonts w:ascii="Times New Roman" w:hAnsi="Times New Roman"/>
          <w:sz w:val="24"/>
          <w:szCs w:val="28"/>
        </w:rPr>
        <w:t>»</w:t>
      </w:r>
      <w:r w:rsidR="00FE0501" w:rsidRPr="00391B5D">
        <w:rPr>
          <w:rFonts w:ascii="Times New Roman" w:hAnsi="Times New Roman"/>
          <w:sz w:val="24"/>
          <w:szCs w:val="28"/>
        </w:rPr>
        <w:br/>
        <w:t xml:space="preserve">Источник: </w:t>
      </w:r>
      <w:r w:rsidR="00A92E06">
        <w:rPr>
          <w:rFonts w:ascii="Times New Roman" w:hAnsi="Times New Roman"/>
          <w:sz w:val="24"/>
          <w:szCs w:val="28"/>
        </w:rPr>
        <w:t>Территориальный орган Федеральной службы государственной статистики по Республике Коми</w:t>
      </w:r>
    </w:p>
    <w:p w:rsidR="002261B4" w:rsidRPr="00EF1DBC" w:rsidRDefault="002261B4" w:rsidP="00EF1DBC">
      <w:pPr>
        <w:pStyle w:val="20"/>
        <w:jc w:val="left"/>
        <w:rPr>
          <w:b/>
        </w:rPr>
      </w:pPr>
      <w:r w:rsidRPr="00EF1DBC">
        <w:rPr>
          <w:b/>
        </w:rPr>
        <w:t>Проблемы отрасли</w:t>
      </w:r>
    </w:p>
    <w:p w:rsidR="002261B4" w:rsidRPr="00391B5D" w:rsidRDefault="002261B4" w:rsidP="002261B4">
      <w:pPr>
        <w:spacing w:after="200"/>
        <w:jc w:val="both"/>
        <w:rPr>
          <w:rFonts w:ascii="Times New Roman" w:hAnsi="Times New Roman"/>
          <w:sz w:val="28"/>
          <w:szCs w:val="28"/>
        </w:rPr>
      </w:pPr>
      <w:r w:rsidRPr="00391B5D">
        <w:rPr>
          <w:rFonts w:ascii="Times New Roman" w:hAnsi="Times New Roman"/>
          <w:sz w:val="28"/>
          <w:szCs w:val="28"/>
        </w:rPr>
        <w:t>Ключевыми проблемами развития отрасли являются следующие:</w:t>
      </w:r>
    </w:p>
    <w:p w:rsidR="002261B4" w:rsidRPr="00391B5D" w:rsidRDefault="002261B4" w:rsidP="002261B4">
      <w:pPr>
        <w:tabs>
          <w:tab w:val="left" w:pos="426"/>
        </w:tabs>
        <w:spacing w:after="200"/>
        <w:jc w:val="both"/>
        <w:rPr>
          <w:rFonts w:ascii="Times New Roman" w:hAnsi="Times New Roman"/>
          <w:sz w:val="28"/>
          <w:szCs w:val="28"/>
        </w:rPr>
      </w:pPr>
      <w:r w:rsidRPr="00391B5D">
        <w:rPr>
          <w:rFonts w:ascii="Times New Roman" w:hAnsi="Times New Roman"/>
          <w:sz w:val="28"/>
          <w:szCs w:val="28"/>
        </w:rPr>
        <w:t>1) Высокие процентные ставки по кредитам кредитных организаций.</w:t>
      </w:r>
    </w:p>
    <w:p w:rsidR="002261B4" w:rsidRPr="00391B5D" w:rsidRDefault="002261B4" w:rsidP="002261B4">
      <w:pPr>
        <w:tabs>
          <w:tab w:val="left" w:pos="426"/>
        </w:tabs>
        <w:spacing w:after="200"/>
        <w:jc w:val="both"/>
        <w:rPr>
          <w:rFonts w:ascii="Times New Roman" w:hAnsi="Times New Roman"/>
          <w:sz w:val="28"/>
          <w:szCs w:val="28"/>
        </w:rPr>
      </w:pPr>
      <w:r w:rsidRPr="00391B5D">
        <w:rPr>
          <w:rFonts w:ascii="Times New Roman" w:hAnsi="Times New Roman"/>
          <w:sz w:val="28"/>
          <w:szCs w:val="28"/>
        </w:rPr>
        <w:t>2) Низкий уровень доходов населения.</w:t>
      </w:r>
    </w:p>
    <w:p w:rsidR="002261B4" w:rsidRPr="00391B5D" w:rsidRDefault="002261B4" w:rsidP="002261B4">
      <w:pPr>
        <w:tabs>
          <w:tab w:val="left" w:pos="426"/>
        </w:tabs>
        <w:spacing w:after="200"/>
        <w:jc w:val="both"/>
        <w:rPr>
          <w:rFonts w:ascii="Times New Roman" w:hAnsi="Times New Roman"/>
          <w:sz w:val="28"/>
          <w:szCs w:val="28"/>
        </w:rPr>
      </w:pPr>
      <w:r w:rsidRPr="00391B5D">
        <w:rPr>
          <w:rFonts w:ascii="Times New Roman" w:hAnsi="Times New Roman"/>
          <w:sz w:val="28"/>
          <w:szCs w:val="28"/>
        </w:rPr>
        <w:t>3) Недостаточно развита система платных услуг.</w:t>
      </w:r>
    </w:p>
    <w:p w:rsidR="002261B4" w:rsidRPr="00391B5D" w:rsidRDefault="002261B4" w:rsidP="002261B4">
      <w:pPr>
        <w:tabs>
          <w:tab w:val="left" w:pos="426"/>
        </w:tabs>
        <w:spacing w:after="200"/>
        <w:jc w:val="both"/>
        <w:rPr>
          <w:rFonts w:ascii="Times New Roman" w:hAnsi="Times New Roman"/>
          <w:sz w:val="28"/>
          <w:szCs w:val="28"/>
        </w:rPr>
      </w:pPr>
      <w:r w:rsidRPr="00391B5D">
        <w:rPr>
          <w:rFonts w:ascii="Times New Roman" w:hAnsi="Times New Roman"/>
          <w:sz w:val="28"/>
          <w:szCs w:val="28"/>
        </w:rPr>
        <w:t>4) Развитый сектор теневой экономики.</w:t>
      </w:r>
    </w:p>
    <w:p w:rsidR="002261B4" w:rsidRPr="00391B5D" w:rsidRDefault="002261B4" w:rsidP="002261B4">
      <w:pPr>
        <w:tabs>
          <w:tab w:val="left" w:pos="426"/>
        </w:tabs>
        <w:spacing w:after="200"/>
        <w:jc w:val="both"/>
        <w:rPr>
          <w:rFonts w:ascii="Times New Roman" w:hAnsi="Times New Roman"/>
          <w:sz w:val="28"/>
          <w:szCs w:val="28"/>
        </w:rPr>
      </w:pPr>
      <w:r w:rsidRPr="00391B5D">
        <w:rPr>
          <w:rFonts w:ascii="Times New Roman" w:hAnsi="Times New Roman"/>
          <w:sz w:val="28"/>
          <w:szCs w:val="28"/>
        </w:rPr>
        <w:t>5) Недостаточный уровень знаний и информированности для ведения предпринимательской деятельности, а также дефицит квалифицированных кадров для СМиСП.</w:t>
      </w:r>
    </w:p>
    <w:p w:rsidR="002261B4" w:rsidRPr="00391B5D" w:rsidRDefault="002261B4" w:rsidP="002261B4">
      <w:pPr>
        <w:tabs>
          <w:tab w:val="left" w:pos="426"/>
        </w:tabs>
        <w:spacing w:after="200"/>
        <w:jc w:val="both"/>
        <w:rPr>
          <w:rFonts w:ascii="Times New Roman" w:hAnsi="Times New Roman"/>
          <w:sz w:val="28"/>
          <w:szCs w:val="28"/>
        </w:rPr>
      </w:pPr>
      <w:r w:rsidRPr="00391B5D">
        <w:rPr>
          <w:rFonts w:ascii="Times New Roman" w:hAnsi="Times New Roman"/>
          <w:sz w:val="28"/>
          <w:szCs w:val="28"/>
        </w:rPr>
        <w:t>6) Недостаточно развитая инфраструктура поддержки предпринимательства.</w:t>
      </w:r>
    </w:p>
    <w:p w:rsidR="002261B4" w:rsidRPr="00391B5D" w:rsidRDefault="002261B4" w:rsidP="002261B4">
      <w:pPr>
        <w:tabs>
          <w:tab w:val="left" w:pos="426"/>
        </w:tabs>
        <w:spacing w:after="200"/>
        <w:jc w:val="both"/>
        <w:rPr>
          <w:rFonts w:ascii="Times New Roman" w:hAnsi="Times New Roman"/>
          <w:sz w:val="28"/>
          <w:szCs w:val="28"/>
        </w:rPr>
      </w:pPr>
      <w:r w:rsidRPr="00391B5D">
        <w:rPr>
          <w:rFonts w:ascii="Times New Roman" w:hAnsi="Times New Roman"/>
          <w:sz w:val="28"/>
          <w:szCs w:val="28"/>
        </w:rPr>
        <w:t>7) Низкая социальная и экономическая активность населения.</w:t>
      </w:r>
    </w:p>
    <w:p w:rsidR="002261B4" w:rsidRPr="00391B5D" w:rsidRDefault="002261B4" w:rsidP="002261B4">
      <w:pPr>
        <w:tabs>
          <w:tab w:val="left" w:pos="426"/>
        </w:tabs>
        <w:spacing w:after="200"/>
        <w:jc w:val="both"/>
        <w:rPr>
          <w:rFonts w:ascii="Times New Roman" w:hAnsi="Times New Roman"/>
          <w:sz w:val="28"/>
          <w:szCs w:val="28"/>
        </w:rPr>
      </w:pPr>
      <w:r w:rsidRPr="00391B5D">
        <w:rPr>
          <w:rFonts w:ascii="Times New Roman" w:hAnsi="Times New Roman"/>
          <w:sz w:val="28"/>
          <w:szCs w:val="28"/>
        </w:rPr>
        <w:lastRenderedPageBreak/>
        <w:t>8) Несбалансированность интересов социальных и экономических субъектов и несогласованность их действий.</w:t>
      </w:r>
    </w:p>
    <w:p w:rsidR="002261B4" w:rsidRPr="00391B5D" w:rsidRDefault="002261B4" w:rsidP="002261B4">
      <w:pPr>
        <w:tabs>
          <w:tab w:val="left" w:pos="426"/>
        </w:tabs>
        <w:spacing w:after="200"/>
        <w:jc w:val="both"/>
        <w:rPr>
          <w:rFonts w:ascii="Times New Roman" w:hAnsi="Times New Roman"/>
          <w:sz w:val="28"/>
          <w:szCs w:val="28"/>
        </w:rPr>
      </w:pPr>
      <w:r w:rsidRPr="00391B5D">
        <w:rPr>
          <w:rFonts w:ascii="Times New Roman" w:hAnsi="Times New Roman"/>
          <w:sz w:val="28"/>
          <w:szCs w:val="28"/>
        </w:rPr>
        <w:t>9) Повышение оттока дееспособного населения и ухудшение качественного состава населения.</w:t>
      </w:r>
    </w:p>
    <w:p w:rsidR="006F1E03" w:rsidRPr="00EF1DBC" w:rsidRDefault="006F1E03" w:rsidP="00EF1DBC">
      <w:pPr>
        <w:pStyle w:val="20"/>
        <w:jc w:val="left"/>
        <w:rPr>
          <w:b/>
        </w:rPr>
      </w:pPr>
      <w:r w:rsidRPr="00EF1DBC">
        <w:rPr>
          <w:b/>
        </w:rPr>
        <w:t xml:space="preserve">Перспективное развитие </w:t>
      </w:r>
      <w:r w:rsidR="002C2EE8" w:rsidRPr="00EF1DBC">
        <w:rPr>
          <w:b/>
        </w:rPr>
        <w:t>малого и среднего предпринимательства</w:t>
      </w:r>
    </w:p>
    <w:p w:rsidR="005C7328" w:rsidRPr="00391B5D" w:rsidRDefault="004C5F7E" w:rsidP="005C7328">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Приоритетами в развитии малого и среднего предпринимательства </w:t>
      </w:r>
      <w:r w:rsidR="00DB575E" w:rsidRPr="00391B5D">
        <w:rPr>
          <w:rFonts w:ascii="Times New Roman" w:hAnsi="Times New Roman"/>
          <w:sz w:val="28"/>
          <w:szCs w:val="28"/>
        </w:rPr>
        <w:t xml:space="preserve">в Усть-Куломском районе </w:t>
      </w:r>
      <w:r w:rsidRPr="00391B5D">
        <w:rPr>
          <w:rFonts w:ascii="Times New Roman" w:hAnsi="Times New Roman"/>
          <w:sz w:val="28"/>
          <w:szCs w:val="28"/>
        </w:rPr>
        <w:t>являются</w:t>
      </w:r>
      <w:r w:rsidR="00DB575E" w:rsidRPr="00391B5D">
        <w:rPr>
          <w:rFonts w:ascii="Times New Roman" w:hAnsi="Times New Roman"/>
          <w:sz w:val="28"/>
          <w:szCs w:val="28"/>
        </w:rPr>
        <w:t>:</w:t>
      </w:r>
    </w:p>
    <w:p w:rsidR="00C71597" w:rsidRPr="00F2173F" w:rsidRDefault="00C71597" w:rsidP="00C62CCC">
      <w:pPr>
        <w:pStyle w:val="a4"/>
        <w:numPr>
          <w:ilvl w:val="0"/>
          <w:numId w:val="51"/>
        </w:numPr>
        <w:tabs>
          <w:tab w:val="left" w:pos="426"/>
        </w:tabs>
        <w:spacing w:after="200"/>
        <w:ind w:left="794" w:hanging="357"/>
        <w:contextualSpacing w:val="0"/>
        <w:jc w:val="both"/>
        <w:rPr>
          <w:rFonts w:ascii="Times New Roman" w:hAnsi="Times New Roman"/>
          <w:sz w:val="28"/>
          <w:szCs w:val="28"/>
        </w:rPr>
      </w:pPr>
      <w:r w:rsidRPr="00F2173F">
        <w:rPr>
          <w:rFonts w:ascii="Times New Roman" w:hAnsi="Times New Roman"/>
          <w:sz w:val="28"/>
          <w:szCs w:val="28"/>
        </w:rPr>
        <w:t xml:space="preserve">организация производственных предприятий, формирующих добавленную стоимость и производящих конечную продукцию в промышленности </w:t>
      </w:r>
      <w:r w:rsidR="003A6B4E" w:rsidRPr="00F2173F">
        <w:rPr>
          <w:rFonts w:ascii="Times New Roman" w:hAnsi="Times New Roman"/>
          <w:sz w:val="28"/>
          <w:szCs w:val="28"/>
        </w:rPr>
        <w:t xml:space="preserve">(лесозаготовительная и пищевая отрасли, деревообрабатывающие производства, производство строительных материалов) и </w:t>
      </w:r>
      <w:r w:rsidRPr="00F2173F">
        <w:rPr>
          <w:rFonts w:ascii="Times New Roman" w:hAnsi="Times New Roman"/>
          <w:sz w:val="28"/>
          <w:szCs w:val="28"/>
        </w:rPr>
        <w:t>сельском хозяйстве;</w:t>
      </w:r>
    </w:p>
    <w:p w:rsidR="005C7328" w:rsidRPr="00F2173F" w:rsidRDefault="00DB575E" w:rsidP="00C62CCC">
      <w:pPr>
        <w:pStyle w:val="a4"/>
        <w:numPr>
          <w:ilvl w:val="0"/>
          <w:numId w:val="51"/>
        </w:numPr>
        <w:tabs>
          <w:tab w:val="left" w:pos="426"/>
        </w:tabs>
        <w:spacing w:after="200"/>
        <w:ind w:left="794" w:hanging="357"/>
        <w:contextualSpacing w:val="0"/>
        <w:jc w:val="both"/>
        <w:rPr>
          <w:rFonts w:ascii="Times New Roman" w:hAnsi="Times New Roman"/>
          <w:sz w:val="28"/>
          <w:szCs w:val="28"/>
        </w:rPr>
      </w:pPr>
      <w:r w:rsidRPr="00F2173F">
        <w:rPr>
          <w:rFonts w:ascii="Times New Roman" w:hAnsi="Times New Roman"/>
          <w:sz w:val="28"/>
          <w:szCs w:val="28"/>
        </w:rPr>
        <w:t>развитие переработки</w:t>
      </w:r>
      <w:r w:rsidR="00560682">
        <w:rPr>
          <w:rFonts w:ascii="Times New Roman" w:hAnsi="Times New Roman"/>
          <w:sz w:val="28"/>
          <w:szCs w:val="28"/>
        </w:rPr>
        <w:t xml:space="preserve"> </w:t>
      </w:r>
      <w:r w:rsidRPr="00F2173F">
        <w:rPr>
          <w:rFonts w:ascii="Times New Roman" w:hAnsi="Times New Roman"/>
          <w:sz w:val="28"/>
          <w:szCs w:val="28"/>
        </w:rPr>
        <w:t>сельскохозяйственной продукции и дикоросов, производимых на территории района</w:t>
      </w:r>
      <w:r w:rsidR="005C7328" w:rsidRPr="00F2173F">
        <w:rPr>
          <w:rFonts w:ascii="Times New Roman" w:hAnsi="Times New Roman"/>
          <w:sz w:val="28"/>
          <w:szCs w:val="28"/>
        </w:rPr>
        <w:t xml:space="preserve">; </w:t>
      </w:r>
    </w:p>
    <w:p w:rsidR="002261B4" w:rsidRPr="00F2173F" w:rsidRDefault="00DB575E" w:rsidP="00C62CCC">
      <w:pPr>
        <w:pStyle w:val="a4"/>
        <w:numPr>
          <w:ilvl w:val="0"/>
          <w:numId w:val="51"/>
        </w:numPr>
        <w:tabs>
          <w:tab w:val="left" w:pos="426"/>
        </w:tabs>
        <w:spacing w:after="200"/>
        <w:ind w:left="794" w:hanging="357"/>
        <w:contextualSpacing w:val="0"/>
        <w:jc w:val="both"/>
        <w:rPr>
          <w:rFonts w:ascii="Times New Roman" w:hAnsi="Times New Roman"/>
          <w:sz w:val="28"/>
          <w:szCs w:val="28"/>
        </w:rPr>
      </w:pPr>
      <w:r w:rsidRPr="00F2173F">
        <w:rPr>
          <w:rFonts w:ascii="Times New Roman" w:hAnsi="Times New Roman"/>
          <w:sz w:val="28"/>
          <w:szCs w:val="28"/>
        </w:rPr>
        <w:t xml:space="preserve">развитие </w:t>
      </w:r>
      <w:r w:rsidR="003A6B4E" w:rsidRPr="00F2173F">
        <w:rPr>
          <w:rFonts w:ascii="Times New Roman" w:hAnsi="Times New Roman"/>
          <w:sz w:val="28"/>
          <w:szCs w:val="28"/>
        </w:rPr>
        <w:t xml:space="preserve">народно-художественных промыслов и </w:t>
      </w:r>
      <w:r w:rsidRPr="00F2173F">
        <w:rPr>
          <w:rFonts w:ascii="Times New Roman" w:hAnsi="Times New Roman"/>
          <w:sz w:val="28"/>
          <w:szCs w:val="28"/>
        </w:rPr>
        <w:t>организаций сферы услуг</w:t>
      </w:r>
      <w:r w:rsidR="003A6B4E" w:rsidRPr="00F2173F">
        <w:rPr>
          <w:rFonts w:ascii="Times New Roman" w:hAnsi="Times New Roman"/>
          <w:sz w:val="28"/>
          <w:szCs w:val="28"/>
        </w:rPr>
        <w:t>, в том числе предоставляющих услуги внутреннего и въездного туризма</w:t>
      </w:r>
      <w:r w:rsidRPr="00F2173F">
        <w:rPr>
          <w:rFonts w:ascii="Times New Roman" w:hAnsi="Times New Roman"/>
          <w:sz w:val="28"/>
          <w:szCs w:val="28"/>
        </w:rPr>
        <w:t>.</w:t>
      </w:r>
    </w:p>
    <w:p w:rsidR="005C7328" w:rsidRPr="00391B5D" w:rsidRDefault="005C7328" w:rsidP="005C7328">
      <w:pPr>
        <w:tabs>
          <w:tab w:val="left" w:pos="426"/>
        </w:tabs>
        <w:spacing w:after="200"/>
        <w:jc w:val="both"/>
        <w:rPr>
          <w:rFonts w:ascii="Times New Roman" w:hAnsi="Times New Roman"/>
          <w:sz w:val="28"/>
          <w:szCs w:val="28"/>
        </w:rPr>
      </w:pPr>
    </w:p>
    <w:p w:rsidR="000E37F1" w:rsidRPr="00391B5D" w:rsidRDefault="000E37F1" w:rsidP="002261B4">
      <w:pPr>
        <w:tabs>
          <w:tab w:val="left" w:pos="426"/>
        </w:tabs>
        <w:spacing w:after="200"/>
        <w:jc w:val="both"/>
        <w:rPr>
          <w:rFonts w:ascii="Times New Roman" w:hAnsi="Times New Roman"/>
          <w:sz w:val="28"/>
          <w:szCs w:val="28"/>
        </w:rPr>
        <w:sectPr w:rsidR="000E37F1" w:rsidRPr="00391B5D" w:rsidSect="00AE7CF3">
          <w:pgSz w:w="11906" w:h="16838"/>
          <w:pgMar w:top="1134" w:right="850" w:bottom="1134" w:left="1701" w:header="708" w:footer="708" w:gutter="0"/>
          <w:cols w:space="708"/>
          <w:docGrid w:linePitch="360"/>
        </w:sectPr>
      </w:pPr>
    </w:p>
    <w:p w:rsidR="000E37F1" w:rsidRPr="00391B5D" w:rsidRDefault="000E37F1" w:rsidP="007D16ED">
      <w:pPr>
        <w:tabs>
          <w:tab w:val="left" w:pos="426"/>
        </w:tabs>
        <w:spacing w:after="200"/>
        <w:jc w:val="both"/>
        <w:rPr>
          <w:rFonts w:ascii="Times New Roman" w:hAnsi="Times New Roman"/>
          <w:sz w:val="24"/>
          <w:szCs w:val="28"/>
        </w:rPr>
      </w:pPr>
      <w:r w:rsidRPr="00391B5D">
        <w:rPr>
          <w:rFonts w:ascii="Times New Roman" w:hAnsi="Times New Roman"/>
          <w:sz w:val="24"/>
          <w:szCs w:val="28"/>
        </w:rPr>
        <w:lastRenderedPageBreak/>
        <w:t xml:space="preserve">Таблица </w:t>
      </w:r>
      <w:r w:rsidR="007D16ED" w:rsidRPr="00391B5D">
        <w:rPr>
          <w:rFonts w:ascii="Times New Roman" w:hAnsi="Times New Roman"/>
          <w:sz w:val="24"/>
          <w:szCs w:val="28"/>
        </w:rPr>
        <w:t>26</w:t>
      </w:r>
      <w:r w:rsidRPr="00391B5D">
        <w:rPr>
          <w:rFonts w:ascii="Times New Roman" w:hAnsi="Times New Roman"/>
          <w:sz w:val="24"/>
          <w:szCs w:val="28"/>
        </w:rPr>
        <w:t>. Показатели прогноза развития сферы МиСП</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800"/>
        <w:gridCol w:w="2239"/>
        <w:gridCol w:w="1010"/>
        <w:gridCol w:w="1010"/>
        <w:gridCol w:w="975"/>
        <w:gridCol w:w="952"/>
        <w:gridCol w:w="952"/>
        <w:gridCol w:w="962"/>
        <w:gridCol w:w="962"/>
        <w:gridCol w:w="962"/>
        <w:gridCol w:w="962"/>
      </w:tblGrid>
      <w:tr w:rsidR="003E026D" w:rsidRPr="00391B5D" w:rsidTr="00AB6C12">
        <w:trPr>
          <w:trHeight w:val="20"/>
          <w:tblHeader/>
          <w:jc w:val="center"/>
        </w:trPr>
        <w:tc>
          <w:tcPr>
            <w:tcW w:w="3800" w:type="dxa"/>
            <w:vMerge w:val="restart"/>
            <w:shd w:val="clear" w:color="auto" w:fill="auto"/>
            <w:noWrap/>
            <w:vAlign w:val="center"/>
            <w:hideMark/>
          </w:tcPr>
          <w:p w:rsidR="003E026D" w:rsidRPr="00391B5D" w:rsidRDefault="003E026D"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Показатели</w:t>
            </w:r>
          </w:p>
        </w:tc>
        <w:tc>
          <w:tcPr>
            <w:tcW w:w="2239" w:type="dxa"/>
            <w:vMerge w:val="restart"/>
            <w:shd w:val="clear" w:color="auto" w:fill="auto"/>
            <w:noWrap/>
            <w:vAlign w:val="center"/>
            <w:hideMark/>
          </w:tcPr>
          <w:p w:rsidR="003E026D" w:rsidRPr="00391B5D" w:rsidRDefault="003E026D"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Единица измерения</w:t>
            </w:r>
          </w:p>
        </w:tc>
        <w:tc>
          <w:tcPr>
            <w:tcW w:w="1010" w:type="dxa"/>
            <w:shd w:val="clear" w:color="auto" w:fill="auto"/>
            <w:vAlign w:val="center"/>
            <w:hideMark/>
          </w:tcPr>
          <w:p w:rsidR="003E026D" w:rsidRPr="00391B5D" w:rsidRDefault="003E026D"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отчет</w:t>
            </w:r>
          </w:p>
        </w:tc>
        <w:tc>
          <w:tcPr>
            <w:tcW w:w="1010" w:type="dxa"/>
            <w:shd w:val="clear" w:color="auto" w:fill="auto"/>
            <w:vAlign w:val="center"/>
            <w:hideMark/>
          </w:tcPr>
          <w:p w:rsidR="003E026D" w:rsidRPr="00391B5D" w:rsidRDefault="003E026D"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отчет</w:t>
            </w:r>
          </w:p>
        </w:tc>
        <w:tc>
          <w:tcPr>
            <w:tcW w:w="975" w:type="dxa"/>
            <w:shd w:val="clear" w:color="auto" w:fill="auto"/>
            <w:vAlign w:val="center"/>
            <w:hideMark/>
          </w:tcPr>
          <w:p w:rsidR="003E026D" w:rsidRPr="00391B5D" w:rsidRDefault="003E026D"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оценка</w:t>
            </w:r>
          </w:p>
        </w:tc>
        <w:tc>
          <w:tcPr>
            <w:tcW w:w="5752" w:type="dxa"/>
            <w:gridSpan w:val="6"/>
            <w:shd w:val="clear" w:color="auto" w:fill="auto"/>
            <w:vAlign w:val="center"/>
            <w:hideMark/>
          </w:tcPr>
          <w:p w:rsidR="003E026D" w:rsidRPr="00391B5D" w:rsidRDefault="003E026D"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прогноз</w:t>
            </w:r>
          </w:p>
        </w:tc>
      </w:tr>
      <w:tr w:rsidR="000E37F1" w:rsidRPr="00391B5D" w:rsidTr="00AB6C12">
        <w:trPr>
          <w:trHeight w:val="20"/>
          <w:tblHeader/>
          <w:jc w:val="center"/>
        </w:trPr>
        <w:tc>
          <w:tcPr>
            <w:tcW w:w="3800" w:type="dxa"/>
            <w:vMerge/>
            <w:vAlign w:val="center"/>
            <w:hideMark/>
          </w:tcPr>
          <w:p w:rsidR="000E37F1" w:rsidRPr="00391B5D" w:rsidRDefault="000E37F1" w:rsidP="003E026D">
            <w:pPr>
              <w:spacing w:before="60" w:after="60"/>
              <w:rPr>
                <w:rFonts w:ascii="Times New Roman" w:eastAsia="Times New Roman" w:hAnsi="Times New Roman"/>
                <w:b/>
                <w:bCs/>
                <w:sz w:val="20"/>
                <w:szCs w:val="20"/>
                <w:lang w:eastAsia="ru-RU"/>
              </w:rPr>
            </w:pPr>
          </w:p>
        </w:tc>
        <w:tc>
          <w:tcPr>
            <w:tcW w:w="2239" w:type="dxa"/>
            <w:vMerge/>
            <w:vAlign w:val="center"/>
            <w:hideMark/>
          </w:tcPr>
          <w:p w:rsidR="000E37F1" w:rsidRPr="00391B5D" w:rsidRDefault="000E37F1" w:rsidP="003E026D">
            <w:pPr>
              <w:spacing w:before="60" w:after="60"/>
              <w:rPr>
                <w:rFonts w:ascii="Times New Roman" w:eastAsia="Times New Roman" w:hAnsi="Times New Roman"/>
                <w:b/>
                <w:bCs/>
                <w:sz w:val="20"/>
                <w:szCs w:val="20"/>
                <w:lang w:eastAsia="ru-RU"/>
              </w:rPr>
            </w:pPr>
          </w:p>
        </w:tc>
        <w:tc>
          <w:tcPr>
            <w:tcW w:w="1010" w:type="dxa"/>
            <w:vMerge w:val="restart"/>
            <w:shd w:val="clear" w:color="auto" w:fill="auto"/>
            <w:vAlign w:val="center"/>
            <w:hideMark/>
          </w:tcPr>
          <w:p w:rsidR="000E37F1" w:rsidRPr="00391B5D" w:rsidRDefault="000E37F1"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2011</w:t>
            </w:r>
          </w:p>
        </w:tc>
        <w:tc>
          <w:tcPr>
            <w:tcW w:w="1010" w:type="dxa"/>
            <w:vMerge w:val="restart"/>
            <w:shd w:val="clear" w:color="auto" w:fill="auto"/>
            <w:vAlign w:val="center"/>
            <w:hideMark/>
          </w:tcPr>
          <w:p w:rsidR="000E37F1" w:rsidRPr="00391B5D" w:rsidRDefault="000E37F1"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2012</w:t>
            </w:r>
          </w:p>
        </w:tc>
        <w:tc>
          <w:tcPr>
            <w:tcW w:w="975" w:type="dxa"/>
            <w:vMerge w:val="restart"/>
            <w:shd w:val="clear" w:color="auto" w:fill="auto"/>
            <w:vAlign w:val="center"/>
            <w:hideMark/>
          </w:tcPr>
          <w:p w:rsidR="000E37F1" w:rsidRPr="00391B5D" w:rsidRDefault="000E37F1"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2013</w:t>
            </w:r>
          </w:p>
        </w:tc>
        <w:tc>
          <w:tcPr>
            <w:tcW w:w="1904" w:type="dxa"/>
            <w:gridSpan w:val="2"/>
            <w:shd w:val="clear" w:color="auto" w:fill="auto"/>
            <w:vAlign w:val="center"/>
            <w:hideMark/>
          </w:tcPr>
          <w:p w:rsidR="000E37F1" w:rsidRPr="00391B5D" w:rsidRDefault="000E37F1"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2014</w:t>
            </w:r>
          </w:p>
        </w:tc>
        <w:tc>
          <w:tcPr>
            <w:tcW w:w="1924" w:type="dxa"/>
            <w:gridSpan w:val="2"/>
            <w:shd w:val="clear" w:color="auto" w:fill="auto"/>
            <w:vAlign w:val="center"/>
            <w:hideMark/>
          </w:tcPr>
          <w:p w:rsidR="000E37F1" w:rsidRPr="00391B5D" w:rsidRDefault="000E37F1"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2015</w:t>
            </w:r>
          </w:p>
        </w:tc>
        <w:tc>
          <w:tcPr>
            <w:tcW w:w="1924" w:type="dxa"/>
            <w:gridSpan w:val="2"/>
            <w:shd w:val="clear" w:color="auto" w:fill="auto"/>
            <w:vAlign w:val="center"/>
            <w:hideMark/>
          </w:tcPr>
          <w:p w:rsidR="000E37F1" w:rsidRPr="00391B5D" w:rsidRDefault="000E37F1"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2016</w:t>
            </w:r>
          </w:p>
        </w:tc>
      </w:tr>
      <w:tr w:rsidR="003E026D" w:rsidRPr="00391B5D" w:rsidTr="00AB6C12">
        <w:trPr>
          <w:trHeight w:val="20"/>
          <w:tblHeader/>
          <w:jc w:val="center"/>
        </w:trPr>
        <w:tc>
          <w:tcPr>
            <w:tcW w:w="3800" w:type="dxa"/>
            <w:vMerge/>
            <w:vAlign w:val="center"/>
            <w:hideMark/>
          </w:tcPr>
          <w:p w:rsidR="003E026D" w:rsidRPr="00391B5D" w:rsidRDefault="003E026D" w:rsidP="003E026D">
            <w:pPr>
              <w:spacing w:before="60" w:after="60"/>
              <w:rPr>
                <w:rFonts w:ascii="Times New Roman" w:eastAsia="Times New Roman" w:hAnsi="Times New Roman"/>
                <w:b/>
                <w:bCs/>
                <w:sz w:val="20"/>
                <w:szCs w:val="20"/>
                <w:lang w:eastAsia="ru-RU"/>
              </w:rPr>
            </w:pPr>
          </w:p>
        </w:tc>
        <w:tc>
          <w:tcPr>
            <w:tcW w:w="2239" w:type="dxa"/>
            <w:vMerge/>
            <w:vAlign w:val="center"/>
            <w:hideMark/>
          </w:tcPr>
          <w:p w:rsidR="003E026D" w:rsidRPr="00391B5D" w:rsidRDefault="003E026D" w:rsidP="003E026D">
            <w:pPr>
              <w:spacing w:before="60" w:after="60"/>
              <w:rPr>
                <w:rFonts w:ascii="Times New Roman" w:eastAsia="Times New Roman" w:hAnsi="Times New Roman"/>
                <w:b/>
                <w:bCs/>
                <w:sz w:val="20"/>
                <w:szCs w:val="20"/>
                <w:lang w:eastAsia="ru-RU"/>
              </w:rPr>
            </w:pPr>
          </w:p>
        </w:tc>
        <w:tc>
          <w:tcPr>
            <w:tcW w:w="1010" w:type="dxa"/>
            <w:vMerge/>
            <w:vAlign w:val="center"/>
            <w:hideMark/>
          </w:tcPr>
          <w:p w:rsidR="003E026D" w:rsidRPr="00391B5D" w:rsidRDefault="003E026D" w:rsidP="003E026D">
            <w:pPr>
              <w:spacing w:before="60" w:after="60"/>
              <w:rPr>
                <w:rFonts w:ascii="Times New Roman" w:eastAsia="Times New Roman" w:hAnsi="Times New Roman"/>
                <w:b/>
                <w:bCs/>
                <w:sz w:val="20"/>
                <w:szCs w:val="20"/>
                <w:lang w:eastAsia="ru-RU"/>
              </w:rPr>
            </w:pPr>
          </w:p>
        </w:tc>
        <w:tc>
          <w:tcPr>
            <w:tcW w:w="1010" w:type="dxa"/>
            <w:vMerge/>
            <w:vAlign w:val="center"/>
            <w:hideMark/>
          </w:tcPr>
          <w:p w:rsidR="003E026D" w:rsidRPr="00391B5D" w:rsidRDefault="003E026D" w:rsidP="003E026D">
            <w:pPr>
              <w:spacing w:before="60" w:after="60"/>
              <w:rPr>
                <w:rFonts w:ascii="Times New Roman" w:eastAsia="Times New Roman" w:hAnsi="Times New Roman"/>
                <w:b/>
                <w:bCs/>
                <w:sz w:val="20"/>
                <w:szCs w:val="20"/>
                <w:lang w:eastAsia="ru-RU"/>
              </w:rPr>
            </w:pPr>
          </w:p>
        </w:tc>
        <w:tc>
          <w:tcPr>
            <w:tcW w:w="975" w:type="dxa"/>
            <w:vMerge/>
            <w:vAlign w:val="center"/>
            <w:hideMark/>
          </w:tcPr>
          <w:p w:rsidR="003E026D" w:rsidRPr="00391B5D" w:rsidRDefault="003E026D" w:rsidP="003E026D">
            <w:pPr>
              <w:spacing w:before="60" w:after="60"/>
              <w:rPr>
                <w:rFonts w:ascii="Times New Roman" w:eastAsia="Times New Roman" w:hAnsi="Times New Roman"/>
                <w:b/>
                <w:bCs/>
                <w:sz w:val="20"/>
                <w:szCs w:val="20"/>
                <w:lang w:eastAsia="ru-RU"/>
              </w:rPr>
            </w:pPr>
          </w:p>
        </w:tc>
        <w:tc>
          <w:tcPr>
            <w:tcW w:w="952" w:type="dxa"/>
            <w:shd w:val="clear" w:color="auto" w:fill="auto"/>
            <w:noWrap/>
            <w:vAlign w:val="center"/>
          </w:tcPr>
          <w:p w:rsidR="003E026D" w:rsidRPr="00391B5D" w:rsidRDefault="003E026D"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В-1</w:t>
            </w:r>
          </w:p>
        </w:tc>
        <w:tc>
          <w:tcPr>
            <w:tcW w:w="952" w:type="dxa"/>
            <w:shd w:val="clear" w:color="auto" w:fill="auto"/>
            <w:vAlign w:val="center"/>
          </w:tcPr>
          <w:p w:rsidR="003E026D" w:rsidRPr="00391B5D" w:rsidRDefault="003E026D"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В-2</w:t>
            </w:r>
          </w:p>
        </w:tc>
        <w:tc>
          <w:tcPr>
            <w:tcW w:w="962" w:type="dxa"/>
            <w:shd w:val="clear" w:color="auto" w:fill="auto"/>
            <w:noWrap/>
            <w:vAlign w:val="center"/>
            <w:hideMark/>
          </w:tcPr>
          <w:p w:rsidR="003E026D" w:rsidRPr="00391B5D" w:rsidRDefault="003E026D"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В-1</w:t>
            </w:r>
          </w:p>
        </w:tc>
        <w:tc>
          <w:tcPr>
            <w:tcW w:w="962" w:type="dxa"/>
            <w:shd w:val="clear" w:color="auto" w:fill="auto"/>
            <w:vAlign w:val="center"/>
            <w:hideMark/>
          </w:tcPr>
          <w:p w:rsidR="003E026D" w:rsidRPr="00391B5D" w:rsidRDefault="003E026D"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В-2</w:t>
            </w:r>
          </w:p>
        </w:tc>
        <w:tc>
          <w:tcPr>
            <w:tcW w:w="962" w:type="dxa"/>
            <w:shd w:val="clear" w:color="auto" w:fill="auto"/>
            <w:noWrap/>
            <w:vAlign w:val="center"/>
            <w:hideMark/>
          </w:tcPr>
          <w:p w:rsidR="003E026D" w:rsidRPr="00391B5D" w:rsidRDefault="003E026D"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В-1</w:t>
            </w:r>
          </w:p>
        </w:tc>
        <w:tc>
          <w:tcPr>
            <w:tcW w:w="962" w:type="dxa"/>
            <w:shd w:val="clear" w:color="auto" w:fill="auto"/>
            <w:vAlign w:val="center"/>
            <w:hideMark/>
          </w:tcPr>
          <w:p w:rsidR="003E026D" w:rsidRPr="00391B5D" w:rsidRDefault="003E026D" w:rsidP="003E026D">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В-2</w:t>
            </w:r>
          </w:p>
        </w:tc>
      </w:tr>
      <w:tr w:rsidR="000E37F1" w:rsidRPr="00391B5D" w:rsidTr="003E026D">
        <w:trPr>
          <w:trHeight w:val="20"/>
          <w:jc w:val="center"/>
        </w:trPr>
        <w:tc>
          <w:tcPr>
            <w:tcW w:w="3800" w:type="dxa"/>
            <w:shd w:val="clear" w:color="000000" w:fill="auto"/>
            <w:vAlign w:val="center"/>
            <w:hideMark/>
          </w:tcPr>
          <w:p w:rsidR="000E37F1" w:rsidRPr="00391B5D" w:rsidRDefault="000E37F1" w:rsidP="003E026D">
            <w:pPr>
              <w:spacing w:before="60" w:after="60"/>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Количество средних предприятий - всего по состоянию на конец года</w:t>
            </w:r>
          </w:p>
        </w:tc>
        <w:tc>
          <w:tcPr>
            <w:tcW w:w="2239" w:type="dxa"/>
            <w:shd w:val="clear" w:color="000000" w:fill="auto"/>
            <w:vAlign w:val="center"/>
            <w:hideMark/>
          </w:tcPr>
          <w:p w:rsidR="000E37F1" w:rsidRPr="00391B5D" w:rsidRDefault="000E37F1" w:rsidP="003E026D">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xml:space="preserve"> единиц</w:t>
            </w:r>
          </w:p>
        </w:tc>
        <w:tc>
          <w:tcPr>
            <w:tcW w:w="1010" w:type="dxa"/>
            <w:shd w:val="clear" w:color="000000" w:fill="FFFFFF"/>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w:t>
            </w:r>
          </w:p>
        </w:tc>
        <w:tc>
          <w:tcPr>
            <w:tcW w:w="1010"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w:t>
            </w:r>
          </w:p>
        </w:tc>
        <w:tc>
          <w:tcPr>
            <w:tcW w:w="975"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w:t>
            </w:r>
          </w:p>
        </w:tc>
        <w:tc>
          <w:tcPr>
            <w:tcW w:w="952"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w:t>
            </w:r>
          </w:p>
        </w:tc>
        <w:tc>
          <w:tcPr>
            <w:tcW w:w="952"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w:t>
            </w:r>
          </w:p>
        </w:tc>
        <w:tc>
          <w:tcPr>
            <w:tcW w:w="962"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w:t>
            </w:r>
          </w:p>
        </w:tc>
        <w:tc>
          <w:tcPr>
            <w:tcW w:w="962"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w:t>
            </w:r>
          </w:p>
        </w:tc>
        <w:tc>
          <w:tcPr>
            <w:tcW w:w="962"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w:t>
            </w:r>
          </w:p>
        </w:tc>
        <w:tc>
          <w:tcPr>
            <w:tcW w:w="962"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w:t>
            </w:r>
          </w:p>
        </w:tc>
      </w:tr>
      <w:tr w:rsidR="000E37F1" w:rsidRPr="00391B5D" w:rsidTr="003E026D">
        <w:trPr>
          <w:trHeight w:val="20"/>
          <w:jc w:val="center"/>
        </w:trPr>
        <w:tc>
          <w:tcPr>
            <w:tcW w:w="3800" w:type="dxa"/>
            <w:shd w:val="clear" w:color="000000" w:fill="auto"/>
            <w:vAlign w:val="center"/>
            <w:hideMark/>
          </w:tcPr>
          <w:p w:rsidR="000E37F1" w:rsidRPr="00391B5D" w:rsidRDefault="000E37F1" w:rsidP="003E026D">
            <w:pPr>
              <w:spacing w:before="60" w:after="60"/>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 xml:space="preserve">Число малых предприятий, в том числе </w:t>
            </w:r>
            <w:proofErr w:type="spellStart"/>
            <w:r w:rsidRPr="00391B5D">
              <w:rPr>
                <w:rFonts w:ascii="Times New Roman" w:eastAsia="Times New Roman" w:hAnsi="Times New Roman"/>
                <w:b/>
                <w:bCs/>
                <w:sz w:val="20"/>
                <w:szCs w:val="20"/>
                <w:lang w:eastAsia="ru-RU"/>
              </w:rPr>
              <w:t>микропредприятий</w:t>
            </w:r>
            <w:proofErr w:type="spellEnd"/>
            <w:r w:rsidRPr="00391B5D">
              <w:rPr>
                <w:rFonts w:ascii="Times New Roman" w:eastAsia="Times New Roman" w:hAnsi="Times New Roman"/>
                <w:b/>
                <w:bCs/>
                <w:sz w:val="20"/>
                <w:szCs w:val="20"/>
                <w:lang w:eastAsia="ru-RU"/>
              </w:rPr>
              <w:t xml:space="preserve"> (на конец года)</w:t>
            </w:r>
          </w:p>
        </w:tc>
        <w:tc>
          <w:tcPr>
            <w:tcW w:w="2239" w:type="dxa"/>
            <w:shd w:val="clear" w:color="000000" w:fill="auto"/>
            <w:vAlign w:val="center"/>
            <w:hideMark/>
          </w:tcPr>
          <w:p w:rsidR="000E37F1" w:rsidRPr="00391B5D" w:rsidRDefault="000E37F1" w:rsidP="003E026D">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единиц</w:t>
            </w:r>
          </w:p>
        </w:tc>
        <w:tc>
          <w:tcPr>
            <w:tcW w:w="1010" w:type="dxa"/>
            <w:shd w:val="clear" w:color="000000" w:fill="FFFFFF"/>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59,00</w:t>
            </w:r>
          </w:p>
        </w:tc>
        <w:tc>
          <w:tcPr>
            <w:tcW w:w="1010"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85,00</w:t>
            </w:r>
          </w:p>
        </w:tc>
        <w:tc>
          <w:tcPr>
            <w:tcW w:w="975"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84,00</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84,00</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85,00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84,00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85,00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84,00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85,00</w:t>
            </w:r>
          </w:p>
        </w:tc>
      </w:tr>
      <w:tr w:rsidR="000E37F1" w:rsidRPr="00391B5D" w:rsidTr="003E026D">
        <w:trPr>
          <w:trHeight w:val="20"/>
          <w:jc w:val="center"/>
        </w:trPr>
        <w:tc>
          <w:tcPr>
            <w:tcW w:w="3800" w:type="dxa"/>
            <w:shd w:val="clear" w:color="000000" w:fill="auto"/>
            <w:vAlign w:val="center"/>
            <w:hideMark/>
          </w:tcPr>
          <w:p w:rsidR="000E37F1" w:rsidRPr="00391B5D" w:rsidRDefault="000E37F1" w:rsidP="003E026D">
            <w:pPr>
              <w:spacing w:before="60" w:after="60"/>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Среднесписочная численность работников (без внешних совместителей), занятых на средних предприятиях - всего</w:t>
            </w:r>
          </w:p>
        </w:tc>
        <w:tc>
          <w:tcPr>
            <w:tcW w:w="2239" w:type="dxa"/>
            <w:shd w:val="clear" w:color="000000" w:fill="auto"/>
            <w:vAlign w:val="center"/>
            <w:hideMark/>
          </w:tcPr>
          <w:p w:rsidR="000E37F1" w:rsidRPr="00391B5D" w:rsidRDefault="000E37F1" w:rsidP="003E026D">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человек</w:t>
            </w:r>
          </w:p>
        </w:tc>
        <w:tc>
          <w:tcPr>
            <w:tcW w:w="1010" w:type="dxa"/>
            <w:shd w:val="clear" w:color="000000" w:fill="FFFFFF"/>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210</w:t>
            </w:r>
          </w:p>
        </w:tc>
        <w:tc>
          <w:tcPr>
            <w:tcW w:w="1010"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21</w:t>
            </w:r>
            <w:r w:rsidR="003E026D" w:rsidRPr="00391B5D">
              <w:rPr>
                <w:rFonts w:ascii="Times New Roman" w:eastAsia="Times New Roman" w:hAnsi="Times New Roman"/>
                <w:sz w:val="20"/>
                <w:szCs w:val="20"/>
                <w:lang w:eastAsia="ru-RU"/>
              </w:rPr>
              <w:t>0</w:t>
            </w:r>
          </w:p>
        </w:tc>
        <w:tc>
          <w:tcPr>
            <w:tcW w:w="975"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270</w:t>
            </w:r>
          </w:p>
        </w:tc>
        <w:tc>
          <w:tcPr>
            <w:tcW w:w="952"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270</w:t>
            </w:r>
          </w:p>
        </w:tc>
        <w:tc>
          <w:tcPr>
            <w:tcW w:w="952"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270</w:t>
            </w:r>
          </w:p>
        </w:tc>
        <w:tc>
          <w:tcPr>
            <w:tcW w:w="962"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270</w:t>
            </w:r>
          </w:p>
        </w:tc>
        <w:tc>
          <w:tcPr>
            <w:tcW w:w="962"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270</w:t>
            </w:r>
          </w:p>
        </w:tc>
        <w:tc>
          <w:tcPr>
            <w:tcW w:w="962"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270</w:t>
            </w:r>
          </w:p>
        </w:tc>
        <w:tc>
          <w:tcPr>
            <w:tcW w:w="962" w:type="dxa"/>
            <w:shd w:val="clear" w:color="auto" w:fill="auto"/>
            <w:noWrap/>
            <w:vAlign w:val="center"/>
            <w:hideMark/>
          </w:tcPr>
          <w:p w:rsidR="000E37F1"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270</w:t>
            </w:r>
          </w:p>
        </w:tc>
      </w:tr>
      <w:tr w:rsidR="000E37F1" w:rsidRPr="00391B5D" w:rsidTr="003E026D">
        <w:trPr>
          <w:trHeight w:val="20"/>
          <w:jc w:val="center"/>
        </w:trPr>
        <w:tc>
          <w:tcPr>
            <w:tcW w:w="3800" w:type="dxa"/>
            <w:shd w:val="clear" w:color="000000" w:fill="auto"/>
            <w:vAlign w:val="center"/>
            <w:hideMark/>
          </w:tcPr>
          <w:p w:rsidR="000E37F1" w:rsidRPr="00391B5D" w:rsidRDefault="000E37F1" w:rsidP="003E026D">
            <w:pPr>
              <w:spacing w:before="60" w:after="60"/>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 xml:space="preserve">Среднесписочная численность работников (без внешних совместителей), занятых на малых предприятиях, в т.ч. </w:t>
            </w:r>
            <w:proofErr w:type="spellStart"/>
            <w:r w:rsidRPr="00391B5D">
              <w:rPr>
                <w:rFonts w:ascii="Times New Roman" w:eastAsia="Times New Roman" w:hAnsi="Times New Roman"/>
                <w:b/>
                <w:bCs/>
                <w:sz w:val="20"/>
                <w:szCs w:val="20"/>
                <w:lang w:eastAsia="ru-RU"/>
              </w:rPr>
              <w:t>микропредприятиях</w:t>
            </w:r>
            <w:proofErr w:type="spellEnd"/>
            <w:r w:rsidRPr="00391B5D">
              <w:rPr>
                <w:rFonts w:ascii="Times New Roman" w:eastAsia="Times New Roman" w:hAnsi="Times New Roman"/>
                <w:b/>
                <w:bCs/>
                <w:sz w:val="20"/>
                <w:szCs w:val="20"/>
                <w:lang w:eastAsia="ru-RU"/>
              </w:rPr>
              <w:t xml:space="preserve"> - всего</w:t>
            </w:r>
          </w:p>
        </w:tc>
        <w:tc>
          <w:tcPr>
            <w:tcW w:w="2239" w:type="dxa"/>
            <w:shd w:val="clear" w:color="000000" w:fill="auto"/>
            <w:vAlign w:val="center"/>
            <w:hideMark/>
          </w:tcPr>
          <w:p w:rsidR="000E37F1" w:rsidRPr="00391B5D" w:rsidRDefault="003E026D" w:rsidP="003E026D">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человек</w:t>
            </w:r>
          </w:p>
        </w:tc>
        <w:tc>
          <w:tcPr>
            <w:tcW w:w="1010" w:type="dxa"/>
            <w:shd w:val="clear" w:color="000000" w:fill="FFFFFF"/>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605</w:t>
            </w:r>
          </w:p>
        </w:tc>
        <w:tc>
          <w:tcPr>
            <w:tcW w:w="1010"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945</w:t>
            </w:r>
          </w:p>
        </w:tc>
        <w:tc>
          <w:tcPr>
            <w:tcW w:w="975"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945</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945</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955</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945</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955</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955</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965</w:t>
            </w:r>
          </w:p>
        </w:tc>
      </w:tr>
      <w:tr w:rsidR="000E37F1" w:rsidRPr="00391B5D" w:rsidTr="003E026D">
        <w:trPr>
          <w:trHeight w:val="20"/>
          <w:jc w:val="center"/>
        </w:trPr>
        <w:tc>
          <w:tcPr>
            <w:tcW w:w="3800" w:type="dxa"/>
            <w:shd w:val="clear" w:color="000000" w:fill="auto"/>
            <w:vAlign w:val="center"/>
            <w:hideMark/>
          </w:tcPr>
          <w:p w:rsidR="000E37F1" w:rsidRPr="00391B5D" w:rsidRDefault="000E37F1" w:rsidP="003E026D">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в том числе по видам экономической деятельности:</w:t>
            </w:r>
          </w:p>
        </w:tc>
        <w:tc>
          <w:tcPr>
            <w:tcW w:w="2239" w:type="dxa"/>
            <w:shd w:val="clear" w:color="000000" w:fill="auto"/>
            <w:vAlign w:val="center"/>
            <w:hideMark/>
          </w:tcPr>
          <w:p w:rsidR="000E37F1" w:rsidRPr="00391B5D" w:rsidRDefault="000E37F1" w:rsidP="003E026D">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1010" w:type="dxa"/>
            <w:shd w:val="clear" w:color="000000" w:fill="FFFFFF"/>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1010"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75"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r>
      <w:tr w:rsidR="003E026D" w:rsidRPr="00391B5D" w:rsidTr="003E026D">
        <w:trPr>
          <w:trHeight w:val="20"/>
          <w:jc w:val="center"/>
        </w:trPr>
        <w:tc>
          <w:tcPr>
            <w:tcW w:w="3800" w:type="dxa"/>
            <w:shd w:val="clear" w:color="000000" w:fill="auto"/>
            <w:vAlign w:val="center"/>
            <w:hideMark/>
          </w:tcPr>
          <w:p w:rsidR="003E026D" w:rsidRPr="00391B5D" w:rsidRDefault="003E026D" w:rsidP="003E026D">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Обрабатывающие производства</w:t>
            </w:r>
          </w:p>
        </w:tc>
        <w:tc>
          <w:tcPr>
            <w:tcW w:w="2239" w:type="dxa"/>
            <w:shd w:val="clear" w:color="000000" w:fill="auto"/>
            <w:vAlign w:val="center"/>
            <w:hideMark/>
          </w:tcPr>
          <w:p w:rsidR="003E026D" w:rsidRPr="00391B5D" w:rsidRDefault="003E026D" w:rsidP="003E026D">
            <w:pPr>
              <w:jc w:val="center"/>
              <w:rPr>
                <w:rFonts w:ascii="Times New Roman" w:hAnsi="Times New Roman"/>
              </w:rPr>
            </w:pPr>
            <w:r w:rsidRPr="00391B5D">
              <w:rPr>
                <w:rFonts w:ascii="Times New Roman" w:eastAsia="Times New Roman" w:hAnsi="Times New Roman"/>
                <w:sz w:val="20"/>
                <w:szCs w:val="20"/>
                <w:lang w:eastAsia="ru-RU"/>
              </w:rPr>
              <w:t>человек</w:t>
            </w:r>
          </w:p>
        </w:tc>
        <w:tc>
          <w:tcPr>
            <w:tcW w:w="1010" w:type="dxa"/>
            <w:shd w:val="clear" w:color="000000" w:fill="FFFFFF"/>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40</w:t>
            </w:r>
          </w:p>
        </w:tc>
        <w:tc>
          <w:tcPr>
            <w:tcW w:w="1010"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224</w:t>
            </w:r>
          </w:p>
        </w:tc>
        <w:tc>
          <w:tcPr>
            <w:tcW w:w="975"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224</w:t>
            </w:r>
          </w:p>
        </w:tc>
        <w:tc>
          <w:tcPr>
            <w:tcW w:w="95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224</w:t>
            </w:r>
          </w:p>
        </w:tc>
        <w:tc>
          <w:tcPr>
            <w:tcW w:w="95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228</w:t>
            </w:r>
          </w:p>
        </w:tc>
        <w:tc>
          <w:tcPr>
            <w:tcW w:w="96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224</w:t>
            </w:r>
          </w:p>
        </w:tc>
        <w:tc>
          <w:tcPr>
            <w:tcW w:w="96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228</w:t>
            </w:r>
          </w:p>
        </w:tc>
        <w:tc>
          <w:tcPr>
            <w:tcW w:w="96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228</w:t>
            </w:r>
          </w:p>
        </w:tc>
        <w:tc>
          <w:tcPr>
            <w:tcW w:w="96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234</w:t>
            </w:r>
          </w:p>
        </w:tc>
      </w:tr>
      <w:tr w:rsidR="003E026D" w:rsidRPr="00391B5D" w:rsidTr="003E026D">
        <w:trPr>
          <w:trHeight w:val="20"/>
          <w:jc w:val="center"/>
        </w:trPr>
        <w:tc>
          <w:tcPr>
            <w:tcW w:w="3800" w:type="dxa"/>
            <w:shd w:val="clear" w:color="000000" w:fill="auto"/>
            <w:vAlign w:val="center"/>
            <w:hideMark/>
          </w:tcPr>
          <w:p w:rsidR="003E026D" w:rsidRPr="00391B5D" w:rsidRDefault="003E026D" w:rsidP="003E026D">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Строительство</w:t>
            </w:r>
          </w:p>
        </w:tc>
        <w:tc>
          <w:tcPr>
            <w:tcW w:w="2239" w:type="dxa"/>
            <w:shd w:val="clear" w:color="000000" w:fill="auto"/>
            <w:vAlign w:val="center"/>
            <w:hideMark/>
          </w:tcPr>
          <w:p w:rsidR="003E026D" w:rsidRPr="00391B5D" w:rsidRDefault="003E026D" w:rsidP="003E026D">
            <w:pPr>
              <w:jc w:val="center"/>
              <w:rPr>
                <w:rFonts w:ascii="Times New Roman" w:hAnsi="Times New Roman"/>
              </w:rPr>
            </w:pPr>
            <w:r w:rsidRPr="00391B5D">
              <w:rPr>
                <w:rFonts w:ascii="Times New Roman" w:eastAsia="Times New Roman" w:hAnsi="Times New Roman"/>
                <w:sz w:val="20"/>
                <w:szCs w:val="20"/>
                <w:lang w:eastAsia="ru-RU"/>
              </w:rPr>
              <w:t>человек</w:t>
            </w:r>
          </w:p>
        </w:tc>
        <w:tc>
          <w:tcPr>
            <w:tcW w:w="1010" w:type="dxa"/>
            <w:shd w:val="clear" w:color="000000" w:fill="FFFFFF"/>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1010"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46</w:t>
            </w:r>
          </w:p>
        </w:tc>
        <w:tc>
          <w:tcPr>
            <w:tcW w:w="975"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46</w:t>
            </w:r>
          </w:p>
        </w:tc>
        <w:tc>
          <w:tcPr>
            <w:tcW w:w="95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46</w:t>
            </w:r>
          </w:p>
        </w:tc>
        <w:tc>
          <w:tcPr>
            <w:tcW w:w="95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48</w:t>
            </w:r>
          </w:p>
        </w:tc>
        <w:tc>
          <w:tcPr>
            <w:tcW w:w="96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46</w:t>
            </w:r>
          </w:p>
        </w:tc>
        <w:tc>
          <w:tcPr>
            <w:tcW w:w="96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48</w:t>
            </w:r>
          </w:p>
        </w:tc>
        <w:tc>
          <w:tcPr>
            <w:tcW w:w="96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48</w:t>
            </w:r>
          </w:p>
        </w:tc>
        <w:tc>
          <w:tcPr>
            <w:tcW w:w="96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50</w:t>
            </w:r>
          </w:p>
        </w:tc>
      </w:tr>
      <w:tr w:rsidR="003E026D" w:rsidRPr="00391B5D" w:rsidTr="003E026D">
        <w:trPr>
          <w:trHeight w:val="20"/>
          <w:jc w:val="center"/>
        </w:trPr>
        <w:tc>
          <w:tcPr>
            <w:tcW w:w="3800" w:type="dxa"/>
            <w:shd w:val="clear" w:color="000000" w:fill="auto"/>
            <w:vAlign w:val="center"/>
            <w:hideMark/>
          </w:tcPr>
          <w:p w:rsidR="003E026D" w:rsidRPr="00391B5D" w:rsidRDefault="003E026D" w:rsidP="003E026D">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2239" w:type="dxa"/>
            <w:shd w:val="clear" w:color="000000" w:fill="auto"/>
            <w:vAlign w:val="center"/>
            <w:hideMark/>
          </w:tcPr>
          <w:p w:rsidR="003E026D" w:rsidRPr="00391B5D" w:rsidRDefault="003E026D" w:rsidP="003E026D">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человек</w:t>
            </w:r>
          </w:p>
        </w:tc>
        <w:tc>
          <w:tcPr>
            <w:tcW w:w="1010" w:type="dxa"/>
            <w:shd w:val="clear" w:color="000000" w:fill="FFFFFF"/>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390</w:t>
            </w:r>
          </w:p>
        </w:tc>
        <w:tc>
          <w:tcPr>
            <w:tcW w:w="1010"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595</w:t>
            </w:r>
          </w:p>
        </w:tc>
        <w:tc>
          <w:tcPr>
            <w:tcW w:w="975" w:type="dxa"/>
            <w:shd w:val="clear" w:color="auto" w:fill="auto"/>
            <w:noWrap/>
            <w:vAlign w:val="center"/>
            <w:hideMark/>
          </w:tcPr>
          <w:p w:rsidR="003E026D" w:rsidRPr="00391B5D" w:rsidRDefault="003E026D" w:rsidP="003E026D">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595</w:t>
            </w:r>
          </w:p>
        </w:tc>
        <w:tc>
          <w:tcPr>
            <w:tcW w:w="952" w:type="dxa"/>
            <w:shd w:val="clear" w:color="auto" w:fill="auto"/>
            <w:noWrap/>
            <w:vAlign w:val="center"/>
            <w:hideMark/>
          </w:tcPr>
          <w:p w:rsidR="003E026D" w:rsidRPr="00391B5D" w:rsidRDefault="003E026D" w:rsidP="003E026D">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595</w:t>
            </w:r>
          </w:p>
        </w:tc>
        <w:tc>
          <w:tcPr>
            <w:tcW w:w="95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599</w:t>
            </w:r>
          </w:p>
        </w:tc>
        <w:tc>
          <w:tcPr>
            <w:tcW w:w="96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595</w:t>
            </w:r>
          </w:p>
        </w:tc>
        <w:tc>
          <w:tcPr>
            <w:tcW w:w="96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599</w:t>
            </w:r>
          </w:p>
        </w:tc>
        <w:tc>
          <w:tcPr>
            <w:tcW w:w="96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599</w:t>
            </w:r>
          </w:p>
        </w:tc>
        <w:tc>
          <w:tcPr>
            <w:tcW w:w="962" w:type="dxa"/>
            <w:shd w:val="clear" w:color="auto" w:fill="auto"/>
            <w:noWrap/>
            <w:vAlign w:val="center"/>
            <w:hideMark/>
          </w:tcPr>
          <w:p w:rsidR="003E026D" w:rsidRPr="00391B5D" w:rsidRDefault="003E026D"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597</w:t>
            </w:r>
          </w:p>
        </w:tc>
      </w:tr>
      <w:tr w:rsidR="000E37F1" w:rsidRPr="00391B5D" w:rsidTr="003E026D">
        <w:trPr>
          <w:trHeight w:val="20"/>
          <w:jc w:val="center"/>
        </w:trPr>
        <w:tc>
          <w:tcPr>
            <w:tcW w:w="3800" w:type="dxa"/>
            <w:shd w:val="clear" w:color="000000" w:fill="FFFFFF"/>
            <w:vAlign w:val="center"/>
            <w:hideMark/>
          </w:tcPr>
          <w:p w:rsidR="000E37F1" w:rsidRPr="00391B5D" w:rsidRDefault="000E37F1" w:rsidP="003E026D">
            <w:pPr>
              <w:spacing w:before="60" w:after="60"/>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Оборот средних предприятий</w:t>
            </w:r>
          </w:p>
        </w:tc>
        <w:tc>
          <w:tcPr>
            <w:tcW w:w="2239" w:type="dxa"/>
            <w:shd w:val="clear" w:color="000000" w:fill="auto"/>
            <w:vAlign w:val="center"/>
            <w:hideMark/>
          </w:tcPr>
          <w:p w:rsidR="000E37F1" w:rsidRPr="00391B5D" w:rsidRDefault="000E37F1" w:rsidP="003E026D">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млн. руб. в ценах соответствующих лет</w:t>
            </w:r>
          </w:p>
        </w:tc>
        <w:tc>
          <w:tcPr>
            <w:tcW w:w="1010" w:type="dxa"/>
            <w:shd w:val="clear" w:color="000000" w:fill="FFFFFF"/>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15,20</w:t>
            </w:r>
          </w:p>
        </w:tc>
        <w:tc>
          <w:tcPr>
            <w:tcW w:w="1010"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25,00</w:t>
            </w:r>
          </w:p>
        </w:tc>
        <w:tc>
          <w:tcPr>
            <w:tcW w:w="975"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32,90</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34,60</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34,60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36,60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36,60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38,10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38,20</w:t>
            </w:r>
          </w:p>
        </w:tc>
      </w:tr>
      <w:tr w:rsidR="000E37F1" w:rsidRPr="00391B5D" w:rsidTr="003E026D">
        <w:trPr>
          <w:trHeight w:val="20"/>
          <w:jc w:val="center"/>
        </w:trPr>
        <w:tc>
          <w:tcPr>
            <w:tcW w:w="3800" w:type="dxa"/>
            <w:shd w:val="clear" w:color="000000" w:fill="auto"/>
            <w:vAlign w:val="center"/>
            <w:hideMark/>
          </w:tcPr>
          <w:p w:rsidR="000E37F1" w:rsidRPr="00391B5D" w:rsidRDefault="000E37F1" w:rsidP="003E026D">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2239" w:type="dxa"/>
            <w:shd w:val="clear" w:color="000000" w:fill="auto"/>
            <w:vAlign w:val="center"/>
            <w:hideMark/>
          </w:tcPr>
          <w:p w:rsidR="000E37F1" w:rsidRPr="00391B5D" w:rsidRDefault="000E37F1" w:rsidP="003E026D">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к предыдущему году в сопоставимых ценах</w:t>
            </w:r>
          </w:p>
        </w:tc>
        <w:tc>
          <w:tcPr>
            <w:tcW w:w="1010" w:type="dxa"/>
            <w:shd w:val="clear" w:color="000000" w:fill="FFFFFF"/>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8,80</w:t>
            </w:r>
          </w:p>
        </w:tc>
        <w:tc>
          <w:tcPr>
            <w:tcW w:w="1010"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151,40</w:t>
            </w:r>
          </w:p>
        </w:tc>
        <w:tc>
          <w:tcPr>
            <w:tcW w:w="975"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128,10</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100,10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100,10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100,10</w:t>
            </w:r>
          </w:p>
        </w:tc>
      </w:tr>
      <w:tr w:rsidR="000E37F1" w:rsidRPr="00391B5D" w:rsidTr="003E026D">
        <w:trPr>
          <w:trHeight w:val="20"/>
          <w:jc w:val="center"/>
        </w:trPr>
        <w:tc>
          <w:tcPr>
            <w:tcW w:w="3800" w:type="dxa"/>
            <w:shd w:val="clear" w:color="auto" w:fill="auto"/>
            <w:vAlign w:val="center"/>
            <w:hideMark/>
          </w:tcPr>
          <w:p w:rsidR="000E37F1" w:rsidRPr="00391B5D" w:rsidRDefault="000E37F1" w:rsidP="003E026D">
            <w:pPr>
              <w:spacing w:before="60" w:after="60"/>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lastRenderedPageBreak/>
              <w:t xml:space="preserve">Оборот малых предприятий, в т.ч. </w:t>
            </w:r>
            <w:proofErr w:type="spellStart"/>
            <w:r w:rsidRPr="00391B5D">
              <w:rPr>
                <w:rFonts w:ascii="Times New Roman" w:eastAsia="Times New Roman" w:hAnsi="Times New Roman"/>
                <w:b/>
                <w:bCs/>
                <w:sz w:val="20"/>
                <w:szCs w:val="20"/>
                <w:lang w:eastAsia="ru-RU"/>
              </w:rPr>
              <w:t>микропредприятий</w:t>
            </w:r>
            <w:proofErr w:type="spellEnd"/>
          </w:p>
        </w:tc>
        <w:tc>
          <w:tcPr>
            <w:tcW w:w="2239" w:type="dxa"/>
            <w:shd w:val="clear" w:color="000000" w:fill="auto"/>
            <w:vAlign w:val="center"/>
            <w:hideMark/>
          </w:tcPr>
          <w:p w:rsidR="000E37F1" w:rsidRPr="00391B5D" w:rsidRDefault="000E37F1" w:rsidP="003E026D">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млн. руб. в ценах соответствующих лет</w:t>
            </w:r>
          </w:p>
        </w:tc>
        <w:tc>
          <w:tcPr>
            <w:tcW w:w="1010" w:type="dxa"/>
            <w:shd w:val="clear" w:color="000000" w:fill="FFFFFF"/>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544,00</w:t>
            </w:r>
          </w:p>
        </w:tc>
        <w:tc>
          <w:tcPr>
            <w:tcW w:w="1010"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616,70</w:t>
            </w:r>
          </w:p>
        </w:tc>
        <w:tc>
          <w:tcPr>
            <w:tcW w:w="975"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655,50</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687,00</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687,60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713,10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714,50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739,50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741,70</w:t>
            </w:r>
          </w:p>
        </w:tc>
      </w:tr>
      <w:tr w:rsidR="000E37F1" w:rsidRPr="00391B5D" w:rsidTr="003E026D">
        <w:trPr>
          <w:trHeight w:val="20"/>
          <w:jc w:val="center"/>
        </w:trPr>
        <w:tc>
          <w:tcPr>
            <w:tcW w:w="3800" w:type="dxa"/>
            <w:shd w:val="clear" w:color="000000" w:fill="auto"/>
            <w:vAlign w:val="center"/>
            <w:hideMark/>
          </w:tcPr>
          <w:p w:rsidR="000E37F1" w:rsidRPr="00391B5D" w:rsidRDefault="000E37F1" w:rsidP="003E026D">
            <w:pPr>
              <w:spacing w:before="60" w:after="6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2239" w:type="dxa"/>
            <w:shd w:val="clear" w:color="000000" w:fill="auto"/>
            <w:vAlign w:val="center"/>
            <w:hideMark/>
          </w:tcPr>
          <w:p w:rsidR="000E37F1" w:rsidRPr="00391B5D" w:rsidRDefault="000E37F1" w:rsidP="003E026D">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к предыдущему году в сопоставимых ценах</w:t>
            </w:r>
          </w:p>
        </w:tc>
        <w:tc>
          <w:tcPr>
            <w:tcW w:w="1010" w:type="dxa"/>
            <w:shd w:val="clear" w:color="000000" w:fill="FFFFFF"/>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100,80</w:t>
            </w:r>
          </w:p>
        </w:tc>
        <w:tc>
          <w:tcPr>
            <w:tcW w:w="1010"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107,40</w:t>
            </w:r>
          </w:p>
        </w:tc>
        <w:tc>
          <w:tcPr>
            <w:tcW w:w="975"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5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100,10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100,10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100,00</w:t>
            </w:r>
          </w:p>
        </w:tc>
        <w:tc>
          <w:tcPr>
            <w:tcW w:w="962" w:type="dxa"/>
            <w:shd w:val="clear" w:color="auto" w:fill="auto"/>
            <w:noWrap/>
            <w:vAlign w:val="center"/>
            <w:hideMark/>
          </w:tcPr>
          <w:p w:rsidR="000E37F1" w:rsidRPr="00391B5D" w:rsidRDefault="000E37F1" w:rsidP="003E026D">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100,10</w:t>
            </w:r>
          </w:p>
        </w:tc>
      </w:tr>
    </w:tbl>
    <w:p w:rsidR="00DA0B0B" w:rsidRPr="00391B5D" w:rsidRDefault="00DA0B0B" w:rsidP="00DA0B0B">
      <w:pPr>
        <w:pStyle w:val="a4"/>
        <w:tabs>
          <w:tab w:val="left" w:pos="426"/>
        </w:tabs>
        <w:spacing w:before="120" w:after="200"/>
        <w:ind w:left="0"/>
        <w:contextualSpacing w:val="0"/>
        <w:jc w:val="both"/>
        <w:rPr>
          <w:rFonts w:ascii="Times New Roman" w:hAnsi="Times New Roman"/>
          <w:sz w:val="24"/>
          <w:szCs w:val="28"/>
        </w:rPr>
      </w:pPr>
      <w:r w:rsidRPr="00391B5D">
        <w:rPr>
          <w:rFonts w:ascii="Times New Roman" w:hAnsi="Times New Roman"/>
          <w:sz w:val="24"/>
          <w:szCs w:val="28"/>
        </w:rPr>
        <w:t>Источник: данные Администрации МО МР «Усть-Куломский»</w:t>
      </w:r>
    </w:p>
    <w:p w:rsidR="00937445" w:rsidRPr="00391B5D" w:rsidRDefault="00937445" w:rsidP="00937445">
      <w:pPr>
        <w:pStyle w:val="ConsPlusNonformat"/>
        <w:spacing w:line="360" w:lineRule="auto"/>
        <w:jc w:val="both"/>
        <w:rPr>
          <w:rFonts w:ascii="Times New Roman" w:hAnsi="Times New Roman" w:cs="Times New Roman"/>
          <w:sz w:val="28"/>
          <w:szCs w:val="28"/>
        </w:rPr>
      </w:pPr>
    </w:p>
    <w:p w:rsidR="008D3B2C" w:rsidRPr="00391B5D" w:rsidRDefault="008D3B2C" w:rsidP="00937445">
      <w:pPr>
        <w:pStyle w:val="ConsPlusNonformat"/>
        <w:spacing w:line="360" w:lineRule="auto"/>
        <w:jc w:val="both"/>
        <w:rPr>
          <w:rFonts w:ascii="Times New Roman" w:hAnsi="Times New Roman" w:cs="Times New Roman"/>
          <w:sz w:val="28"/>
          <w:szCs w:val="28"/>
        </w:rPr>
        <w:sectPr w:rsidR="008D3B2C" w:rsidRPr="00391B5D" w:rsidSect="000E37F1">
          <w:pgSz w:w="16838" w:h="11906" w:orient="landscape"/>
          <w:pgMar w:top="1701" w:right="1134" w:bottom="850" w:left="1134" w:header="708" w:footer="708" w:gutter="0"/>
          <w:cols w:space="708"/>
          <w:docGrid w:linePitch="360"/>
        </w:sectPr>
      </w:pPr>
    </w:p>
    <w:p w:rsidR="00562E9E" w:rsidRPr="00391B5D" w:rsidRDefault="00562E9E" w:rsidP="009F40EC">
      <w:pPr>
        <w:pStyle w:val="11"/>
        <w:numPr>
          <w:ilvl w:val="0"/>
          <w:numId w:val="20"/>
        </w:numPr>
        <w:ind w:left="0" w:firstLine="0"/>
      </w:pPr>
      <w:r w:rsidRPr="00391B5D">
        <w:lastRenderedPageBreak/>
        <w:t>Цель, задачи, этапы и сроки реализации подпрограммы</w:t>
      </w:r>
    </w:p>
    <w:p w:rsidR="00562E9E" w:rsidRPr="00391B5D" w:rsidRDefault="00562E9E" w:rsidP="00562E9E">
      <w:pPr>
        <w:rPr>
          <w:rFonts w:ascii="Times New Roman" w:hAnsi="Times New Roman"/>
        </w:rPr>
      </w:pPr>
    </w:p>
    <w:p w:rsidR="00562E9E" w:rsidRDefault="00562E9E" w:rsidP="00562E9E">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Цель и задачи подпрограммы определены в соответствии с долгосрочными приоритетами экономического развития, перспективными направлениями развития </w:t>
      </w:r>
      <w:r w:rsidR="0047582C" w:rsidRPr="00391B5D">
        <w:rPr>
          <w:rFonts w:ascii="Times New Roman" w:hAnsi="Times New Roman"/>
          <w:sz w:val="28"/>
          <w:szCs w:val="28"/>
        </w:rPr>
        <w:t>муниципального района</w:t>
      </w:r>
      <w:r w:rsidRPr="00391B5D">
        <w:rPr>
          <w:rFonts w:ascii="Times New Roman" w:hAnsi="Times New Roman"/>
          <w:sz w:val="28"/>
          <w:szCs w:val="28"/>
        </w:rPr>
        <w:t>.</w:t>
      </w:r>
    </w:p>
    <w:p w:rsidR="00562E9E" w:rsidRPr="00391B5D" w:rsidRDefault="00562E9E" w:rsidP="00562E9E">
      <w:pPr>
        <w:tabs>
          <w:tab w:val="left" w:pos="426"/>
        </w:tabs>
        <w:spacing w:after="200"/>
        <w:jc w:val="both"/>
        <w:rPr>
          <w:rFonts w:ascii="Times New Roman" w:hAnsi="Times New Roman"/>
          <w:sz w:val="28"/>
          <w:szCs w:val="28"/>
        </w:rPr>
      </w:pPr>
      <w:r w:rsidRPr="00391B5D">
        <w:rPr>
          <w:rFonts w:ascii="Times New Roman" w:hAnsi="Times New Roman"/>
          <w:sz w:val="28"/>
          <w:szCs w:val="28"/>
          <w:u w:val="single"/>
        </w:rPr>
        <w:t>Целью подпрограммы</w:t>
      </w:r>
      <w:r w:rsidRPr="00391B5D">
        <w:rPr>
          <w:rFonts w:ascii="Times New Roman" w:hAnsi="Times New Roman"/>
          <w:sz w:val="28"/>
          <w:szCs w:val="28"/>
        </w:rPr>
        <w:t xml:space="preserve"> является обеспечение устойчивого развития малого и  среднего  предпринимательства.</w:t>
      </w:r>
    </w:p>
    <w:p w:rsidR="00562E9E" w:rsidRPr="00391B5D" w:rsidRDefault="00562E9E" w:rsidP="00562E9E">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Для достижения цели подпрограммы необходимо решение следующих </w:t>
      </w:r>
      <w:r w:rsidRPr="00391B5D">
        <w:rPr>
          <w:rFonts w:ascii="Times New Roman" w:hAnsi="Times New Roman"/>
          <w:sz w:val="28"/>
          <w:szCs w:val="28"/>
          <w:u w:val="single"/>
        </w:rPr>
        <w:t>задач</w:t>
      </w:r>
      <w:r w:rsidRPr="00391B5D">
        <w:rPr>
          <w:rFonts w:ascii="Times New Roman" w:hAnsi="Times New Roman"/>
          <w:sz w:val="28"/>
          <w:szCs w:val="28"/>
        </w:rPr>
        <w:t>:</w:t>
      </w:r>
    </w:p>
    <w:p w:rsidR="00562E9E" w:rsidRPr="00391B5D" w:rsidRDefault="00562E9E" w:rsidP="00562E9E">
      <w:pPr>
        <w:tabs>
          <w:tab w:val="left" w:pos="426"/>
        </w:tabs>
        <w:spacing w:after="200"/>
        <w:jc w:val="both"/>
        <w:rPr>
          <w:rFonts w:ascii="Times New Roman" w:eastAsia="Times New Roman" w:hAnsi="Times New Roman"/>
          <w:sz w:val="28"/>
          <w:szCs w:val="28"/>
          <w:lang w:eastAsia="ru-RU"/>
        </w:rPr>
      </w:pPr>
      <w:r w:rsidRPr="00391B5D">
        <w:rPr>
          <w:rFonts w:ascii="Times New Roman" w:eastAsia="Times New Roman" w:hAnsi="Times New Roman"/>
          <w:sz w:val="28"/>
          <w:szCs w:val="28"/>
          <w:lang w:eastAsia="ru-RU"/>
        </w:rPr>
        <w:t>1) Формирование благоприятных условий для развития МиСП.</w:t>
      </w:r>
    </w:p>
    <w:p w:rsidR="00562E9E" w:rsidRPr="00391B5D" w:rsidRDefault="00562E9E" w:rsidP="003A6B4E">
      <w:pPr>
        <w:tabs>
          <w:tab w:val="left" w:pos="426"/>
        </w:tabs>
        <w:spacing w:after="200"/>
        <w:jc w:val="both"/>
        <w:rPr>
          <w:rFonts w:ascii="Times New Roman" w:eastAsia="Times New Roman" w:hAnsi="Times New Roman"/>
          <w:sz w:val="28"/>
          <w:szCs w:val="28"/>
          <w:lang w:eastAsia="ru-RU"/>
        </w:rPr>
      </w:pPr>
      <w:r w:rsidRPr="00391B5D">
        <w:rPr>
          <w:rFonts w:ascii="Times New Roman" w:eastAsia="Times New Roman" w:hAnsi="Times New Roman"/>
          <w:sz w:val="28"/>
          <w:szCs w:val="28"/>
          <w:lang w:eastAsia="ru-RU"/>
        </w:rPr>
        <w:t>2) Обеспечение эффективности инфраструктуры поддержки и стимулирования развития МиСП</w:t>
      </w:r>
    </w:p>
    <w:p w:rsidR="00562E9E" w:rsidRPr="00391B5D" w:rsidRDefault="00562E9E" w:rsidP="00562E9E">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Срок реализации подпрограммы </w:t>
      </w:r>
      <w:r w:rsidRPr="00391B5D">
        <w:rPr>
          <w:rFonts w:ascii="Times New Roman" w:hAnsi="Times New Roman"/>
          <w:sz w:val="28"/>
          <w:szCs w:val="28"/>
        </w:rPr>
        <w:noBreakHyphen/>
        <w:t xml:space="preserve"> 2014-2020 годы в один этап.</w:t>
      </w:r>
    </w:p>
    <w:p w:rsidR="00937445" w:rsidRPr="00391B5D" w:rsidRDefault="00937445" w:rsidP="00937445">
      <w:pPr>
        <w:pStyle w:val="ConsPlusNonformat"/>
        <w:spacing w:line="360" w:lineRule="auto"/>
        <w:jc w:val="both"/>
        <w:rPr>
          <w:rFonts w:ascii="Times New Roman" w:hAnsi="Times New Roman" w:cs="Times New Roman"/>
          <w:sz w:val="28"/>
          <w:szCs w:val="28"/>
        </w:rPr>
      </w:pPr>
    </w:p>
    <w:p w:rsidR="00562E9E" w:rsidRPr="00391B5D" w:rsidRDefault="00562E9E" w:rsidP="009F40EC">
      <w:pPr>
        <w:pStyle w:val="11"/>
        <w:numPr>
          <w:ilvl w:val="0"/>
          <w:numId w:val="20"/>
        </w:numPr>
        <w:ind w:left="0" w:firstLine="0"/>
      </w:pPr>
      <w:r w:rsidRPr="00391B5D">
        <w:t>Система основных мероприятий и краткое ее описание</w:t>
      </w:r>
    </w:p>
    <w:p w:rsidR="00562E9E" w:rsidRPr="00391B5D" w:rsidRDefault="00562E9E" w:rsidP="00562E9E">
      <w:pPr>
        <w:rPr>
          <w:rFonts w:ascii="Times New Roman" w:hAnsi="Times New Roman"/>
        </w:rPr>
      </w:pPr>
    </w:p>
    <w:p w:rsidR="00562E9E" w:rsidRPr="00391B5D" w:rsidRDefault="00562E9E" w:rsidP="00562E9E">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Перечень основных мероприятий сформирован </w:t>
      </w:r>
      <w:proofErr w:type="gramStart"/>
      <w:r w:rsidRPr="00391B5D">
        <w:rPr>
          <w:rFonts w:ascii="Times New Roman" w:hAnsi="Times New Roman"/>
          <w:sz w:val="28"/>
          <w:szCs w:val="28"/>
        </w:rPr>
        <w:t>исходя из необходимости достижения цели и направлен</w:t>
      </w:r>
      <w:proofErr w:type="gramEnd"/>
      <w:r w:rsidRPr="00391B5D">
        <w:rPr>
          <w:rFonts w:ascii="Times New Roman" w:hAnsi="Times New Roman"/>
          <w:sz w:val="28"/>
          <w:szCs w:val="28"/>
        </w:rPr>
        <w:t xml:space="preserve"> на обеспечение решения задач подпрограммы </w:t>
      </w:r>
      <w:r w:rsidR="00813A33" w:rsidRPr="00391B5D">
        <w:rPr>
          <w:rFonts w:ascii="Times New Roman" w:hAnsi="Times New Roman"/>
          <w:sz w:val="28"/>
          <w:szCs w:val="28"/>
        </w:rPr>
        <w:t>3</w:t>
      </w:r>
      <w:r w:rsidRPr="00391B5D">
        <w:rPr>
          <w:rFonts w:ascii="Times New Roman" w:hAnsi="Times New Roman"/>
          <w:sz w:val="28"/>
          <w:szCs w:val="28"/>
        </w:rPr>
        <w:t>.</w:t>
      </w:r>
    </w:p>
    <w:p w:rsidR="00562E9E" w:rsidRPr="00391B5D" w:rsidRDefault="00562E9E" w:rsidP="00562E9E">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На решение </w:t>
      </w:r>
      <w:r w:rsidRPr="00391B5D">
        <w:rPr>
          <w:rFonts w:ascii="Times New Roman" w:hAnsi="Times New Roman"/>
          <w:sz w:val="28"/>
          <w:szCs w:val="28"/>
          <w:u w:val="single"/>
        </w:rPr>
        <w:t>задачи 1</w:t>
      </w:r>
      <w:r w:rsidR="00D70951" w:rsidRPr="00391B5D">
        <w:rPr>
          <w:rFonts w:ascii="Times New Roman" w:hAnsi="Times New Roman"/>
          <w:sz w:val="28"/>
          <w:szCs w:val="28"/>
        </w:rPr>
        <w:t>«</w:t>
      </w:r>
      <w:r w:rsidRPr="00391B5D">
        <w:rPr>
          <w:rFonts w:ascii="Times New Roman" w:eastAsia="Times New Roman" w:hAnsi="Times New Roman"/>
          <w:sz w:val="28"/>
          <w:szCs w:val="28"/>
          <w:lang w:eastAsia="ru-RU"/>
        </w:rPr>
        <w:t>Формирование благоприятных условий для развития МиСП</w:t>
      </w:r>
      <w:r w:rsidR="00D70951" w:rsidRPr="00391B5D">
        <w:rPr>
          <w:rFonts w:ascii="Times New Roman" w:hAnsi="Times New Roman"/>
          <w:sz w:val="28"/>
          <w:szCs w:val="28"/>
        </w:rPr>
        <w:t>»</w:t>
      </w:r>
      <w:r w:rsidRPr="00391B5D">
        <w:rPr>
          <w:rFonts w:ascii="Times New Roman" w:hAnsi="Times New Roman"/>
          <w:sz w:val="28"/>
          <w:szCs w:val="28"/>
        </w:rPr>
        <w:t xml:space="preserve"> направлена реализация следующего основного мероприятия:  Проведение мероприятий по формированию позитивного имиджа МиСП.</w:t>
      </w:r>
    </w:p>
    <w:p w:rsidR="00562E9E" w:rsidRPr="00391B5D" w:rsidRDefault="00562E9E" w:rsidP="00562E9E">
      <w:pPr>
        <w:tabs>
          <w:tab w:val="left" w:pos="426"/>
        </w:tabs>
        <w:spacing w:after="200"/>
        <w:jc w:val="both"/>
        <w:rPr>
          <w:rFonts w:ascii="Times New Roman" w:hAnsi="Times New Roman"/>
          <w:sz w:val="28"/>
          <w:szCs w:val="28"/>
        </w:rPr>
      </w:pPr>
      <w:r w:rsidRPr="00391B5D">
        <w:rPr>
          <w:rFonts w:ascii="Times New Roman" w:hAnsi="Times New Roman"/>
          <w:sz w:val="28"/>
          <w:szCs w:val="28"/>
        </w:rPr>
        <w:t>Реализация данного основного мероприятия будет обеспечиваться посредством проведения тематических информационных мероприятий в СМИ, организации выставок, семинаров, мастер-классов, конкурсов, др.</w:t>
      </w:r>
    </w:p>
    <w:p w:rsidR="00562E9E" w:rsidRPr="00391B5D" w:rsidRDefault="00562E9E" w:rsidP="003A6B4E">
      <w:pPr>
        <w:tabs>
          <w:tab w:val="left" w:pos="426"/>
        </w:tabs>
        <w:jc w:val="both"/>
        <w:rPr>
          <w:rFonts w:ascii="Times New Roman" w:hAnsi="Times New Roman"/>
          <w:sz w:val="28"/>
          <w:szCs w:val="28"/>
        </w:rPr>
      </w:pPr>
      <w:r w:rsidRPr="00391B5D">
        <w:rPr>
          <w:rFonts w:ascii="Times New Roman" w:hAnsi="Times New Roman"/>
          <w:sz w:val="28"/>
          <w:szCs w:val="28"/>
        </w:rPr>
        <w:t xml:space="preserve">На решение </w:t>
      </w:r>
      <w:r w:rsidRPr="00391B5D">
        <w:rPr>
          <w:rFonts w:ascii="Times New Roman" w:hAnsi="Times New Roman"/>
          <w:sz w:val="28"/>
          <w:szCs w:val="28"/>
          <w:u w:val="single"/>
        </w:rPr>
        <w:t>задачи 2</w:t>
      </w:r>
      <w:r w:rsidR="00D70951" w:rsidRPr="00391B5D">
        <w:rPr>
          <w:rFonts w:ascii="Times New Roman" w:hAnsi="Times New Roman"/>
          <w:sz w:val="28"/>
          <w:szCs w:val="28"/>
        </w:rPr>
        <w:t>«</w:t>
      </w:r>
      <w:r w:rsidRPr="00391B5D">
        <w:rPr>
          <w:rFonts w:ascii="Times New Roman" w:hAnsi="Times New Roman"/>
          <w:sz w:val="28"/>
          <w:szCs w:val="28"/>
        </w:rPr>
        <w:t>Обеспечение эффективности инфраструктуры поддержки и стимулирования развития МиСП</w:t>
      </w:r>
      <w:r w:rsidR="00D70951" w:rsidRPr="00391B5D">
        <w:rPr>
          <w:rFonts w:ascii="Times New Roman" w:hAnsi="Times New Roman"/>
          <w:sz w:val="28"/>
          <w:szCs w:val="28"/>
        </w:rPr>
        <w:t>»</w:t>
      </w:r>
      <w:r w:rsidRPr="00391B5D">
        <w:rPr>
          <w:rFonts w:ascii="Times New Roman" w:hAnsi="Times New Roman"/>
          <w:sz w:val="28"/>
          <w:szCs w:val="28"/>
        </w:rPr>
        <w:t xml:space="preserve"> направлена реализация следующих основных мероприятий:</w:t>
      </w:r>
    </w:p>
    <w:p w:rsidR="00562E9E" w:rsidRPr="00391B5D" w:rsidRDefault="006659E4" w:rsidP="000F0DD1">
      <w:pPr>
        <w:tabs>
          <w:tab w:val="left" w:pos="426"/>
        </w:tabs>
        <w:spacing w:after="200"/>
        <w:jc w:val="both"/>
        <w:rPr>
          <w:rFonts w:ascii="Times New Roman" w:hAnsi="Times New Roman"/>
          <w:sz w:val="28"/>
          <w:szCs w:val="28"/>
        </w:rPr>
      </w:pPr>
      <w:r w:rsidRPr="00391B5D">
        <w:rPr>
          <w:rFonts w:ascii="Times New Roman" w:hAnsi="Times New Roman"/>
          <w:sz w:val="28"/>
          <w:szCs w:val="28"/>
        </w:rPr>
        <w:t>1)</w:t>
      </w:r>
      <w:r w:rsidR="00562E9E" w:rsidRPr="00391B5D">
        <w:rPr>
          <w:rFonts w:ascii="Times New Roman" w:hAnsi="Times New Roman"/>
          <w:sz w:val="28"/>
          <w:szCs w:val="28"/>
        </w:rPr>
        <w:t xml:space="preserve"> Мероприятия по обеспечению финансовой поддержки организации и развития субъектов МиСП.</w:t>
      </w:r>
    </w:p>
    <w:p w:rsidR="006659E4" w:rsidRPr="00391B5D" w:rsidRDefault="006659E4" w:rsidP="003A6B4E">
      <w:pPr>
        <w:tabs>
          <w:tab w:val="left" w:pos="426"/>
        </w:tabs>
        <w:jc w:val="both"/>
        <w:rPr>
          <w:rFonts w:ascii="Times New Roman" w:hAnsi="Times New Roman"/>
          <w:sz w:val="28"/>
          <w:szCs w:val="28"/>
        </w:rPr>
      </w:pPr>
      <w:r w:rsidRPr="00391B5D">
        <w:rPr>
          <w:rFonts w:ascii="Times New Roman" w:hAnsi="Times New Roman"/>
          <w:sz w:val="28"/>
          <w:szCs w:val="28"/>
        </w:rPr>
        <w:t>Реализация данного основного мероприятия будет обеспечиваться посредством:</w:t>
      </w:r>
    </w:p>
    <w:p w:rsidR="006659E4" w:rsidRPr="00391B5D" w:rsidRDefault="006659E4" w:rsidP="003A6B4E">
      <w:pPr>
        <w:pStyle w:val="ConsPlusNonformat"/>
        <w:numPr>
          <w:ilvl w:val="0"/>
          <w:numId w:val="21"/>
        </w:numPr>
        <w:ind w:left="0" w:firstLine="0"/>
        <w:jc w:val="both"/>
        <w:rPr>
          <w:rFonts w:ascii="Times New Roman" w:hAnsi="Times New Roman" w:cs="Times New Roman"/>
          <w:sz w:val="28"/>
          <w:szCs w:val="28"/>
        </w:rPr>
      </w:pPr>
      <w:r w:rsidRPr="00391B5D">
        <w:rPr>
          <w:rFonts w:ascii="Times New Roman" w:hAnsi="Times New Roman" w:cs="Times New Roman"/>
          <w:sz w:val="28"/>
          <w:szCs w:val="28"/>
        </w:rPr>
        <w:t>оказания финансовой поддержки субъектам МиСП на начало предпринимательской деятельности;</w:t>
      </w:r>
    </w:p>
    <w:p w:rsidR="006659E4" w:rsidRPr="00391B5D" w:rsidRDefault="006659E4" w:rsidP="003A6B4E">
      <w:pPr>
        <w:pStyle w:val="ConsPlusNonformat"/>
        <w:numPr>
          <w:ilvl w:val="0"/>
          <w:numId w:val="21"/>
        </w:numPr>
        <w:ind w:left="0" w:firstLine="0"/>
        <w:jc w:val="both"/>
        <w:rPr>
          <w:rFonts w:ascii="Times New Roman" w:hAnsi="Times New Roman" w:cs="Times New Roman"/>
          <w:sz w:val="28"/>
          <w:szCs w:val="28"/>
        </w:rPr>
      </w:pPr>
      <w:r w:rsidRPr="00391B5D">
        <w:rPr>
          <w:rFonts w:ascii="Times New Roman" w:hAnsi="Times New Roman" w:cs="Times New Roman"/>
          <w:sz w:val="28"/>
          <w:szCs w:val="28"/>
        </w:rPr>
        <w:t>оказания финансовой поддержки субъектам МиСП на обновление основных средств;</w:t>
      </w:r>
    </w:p>
    <w:p w:rsidR="006659E4" w:rsidRPr="00391B5D" w:rsidRDefault="006659E4" w:rsidP="003A6B4E">
      <w:pPr>
        <w:pStyle w:val="ConsPlusNonformat"/>
        <w:numPr>
          <w:ilvl w:val="0"/>
          <w:numId w:val="21"/>
        </w:numPr>
        <w:ind w:left="0" w:firstLine="0"/>
        <w:jc w:val="both"/>
        <w:rPr>
          <w:rFonts w:ascii="Times New Roman" w:hAnsi="Times New Roman" w:cs="Times New Roman"/>
          <w:sz w:val="28"/>
          <w:szCs w:val="28"/>
        </w:rPr>
      </w:pPr>
      <w:r w:rsidRPr="00391B5D">
        <w:rPr>
          <w:rFonts w:ascii="Times New Roman" w:hAnsi="Times New Roman" w:cs="Times New Roman"/>
          <w:sz w:val="28"/>
          <w:szCs w:val="28"/>
        </w:rPr>
        <w:t>возмещение части затрат субъектов МиСП по лизинговым платежам, по присоединению к энергосистемам, по кредитным договорам.</w:t>
      </w:r>
    </w:p>
    <w:p w:rsidR="00562E9E" w:rsidRPr="00391B5D" w:rsidRDefault="006659E4" w:rsidP="000F0DD1">
      <w:pPr>
        <w:tabs>
          <w:tab w:val="left" w:pos="426"/>
        </w:tabs>
        <w:spacing w:after="200"/>
        <w:jc w:val="both"/>
        <w:rPr>
          <w:rFonts w:ascii="Times New Roman" w:hAnsi="Times New Roman"/>
          <w:sz w:val="28"/>
          <w:szCs w:val="28"/>
        </w:rPr>
      </w:pPr>
      <w:r w:rsidRPr="00391B5D">
        <w:rPr>
          <w:rFonts w:ascii="Times New Roman" w:hAnsi="Times New Roman"/>
          <w:sz w:val="28"/>
          <w:szCs w:val="28"/>
        </w:rPr>
        <w:lastRenderedPageBreak/>
        <w:t>2)</w:t>
      </w:r>
      <w:r w:rsidR="00562E9E" w:rsidRPr="00391B5D">
        <w:rPr>
          <w:rFonts w:ascii="Times New Roman" w:hAnsi="Times New Roman"/>
          <w:sz w:val="28"/>
          <w:szCs w:val="28"/>
        </w:rPr>
        <w:t xml:space="preserve"> Мероприятия по обеспечению консультационной, организационно-методической и информационной поддержки малого и среднего предпринимательства</w:t>
      </w:r>
    </w:p>
    <w:p w:rsidR="006659E4" w:rsidRPr="00391B5D" w:rsidRDefault="006659E4" w:rsidP="006659E4">
      <w:pPr>
        <w:tabs>
          <w:tab w:val="left" w:pos="426"/>
        </w:tabs>
        <w:spacing w:after="200"/>
        <w:jc w:val="both"/>
        <w:rPr>
          <w:rFonts w:ascii="Times New Roman" w:hAnsi="Times New Roman"/>
          <w:sz w:val="28"/>
          <w:szCs w:val="28"/>
        </w:rPr>
      </w:pPr>
      <w:r w:rsidRPr="00391B5D">
        <w:rPr>
          <w:rFonts w:ascii="Times New Roman" w:hAnsi="Times New Roman"/>
          <w:sz w:val="28"/>
          <w:szCs w:val="28"/>
        </w:rPr>
        <w:t>Реализация данного основного мероприятия будет обеспечиваться посредством:</w:t>
      </w:r>
    </w:p>
    <w:p w:rsidR="00562E9E" w:rsidRPr="00391B5D" w:rsidRDefault="006659E4" w:rsidP="003A6B4E">
      <w:pPr>
        <w:pStyle w:val="ConsPlusNonformat"/>
        <w:numPr>
          <w:ilvl w:val="0"/>
          <w:numId w:val="21"/>
        </w:numPr>
        <w:spacing w:line="276" w:lineRule="auto"/>
        <w:ind w:left="567" w:hanging="567"/>
        <w:jc w:val="both"/>
        <w:rPr>
          <w:rFonts w:ascii="Times New Roman" w:hAnsi="Times New Roman" w:cs="Times New Roman"/>
          <w:sz w:val="28"/>
          <w:szCs w:val="28"/>
        </w:rPr>
      </w:pPr>
      <w:r w:rsidRPr="00391B5D">
        <w:rPr>
          <w:rFonts w:ascii="Times New Roman" w:hAnsi="Times New Roman" w:cs="Times New Roman"/>
          <w:sz w:val="28"/>
          <w:szCs w:val="28"/>
        </w:rPr>
        <w:t>комплекса организационных мероприятий информационной поддержки МиСП;</w:t>
      </w:r>
    </w:p>
    <w:p w:rsidR="006659E4" w:rsidRPr="00391B5D" w:rsidRDefault="006659E4" w:rsidP="003A6B4E">
      <w:pPr>
        <w:pStyle w:val="ConsPlusNonformat"/>
        <w:numPr>
          <w:ilvl w:val="0"/>
          <w:numId w:val="21"/>
        </w:numPr>
        <w:spacing w:line="276" w:lineRule="auto"/>
        <w:ind w:left="567" w:hanging="567"/>
        <w:jc w:val="both"/>
        <w:rPr>
          <w:rFonts w:ascii="Times New Roman" w:hAnsi="Times New Roman" w:cs="Times New Roman"/>
          <w:sz w:val="28"/>
          <w:szCs w:val="28"/>
        </w:rPr>
      </w:pPr>
      <w:r w:rsidRPr="00391B5D">
        <w:rPr>
          <w:rFonts w:ascii="Times New Roman" w:hAnsi="Times New Roman" w:cs="Times New Roman"/>
          <w:sz w:val="28"/>
          <w:szCs w:val="28"/>
        </w:rPr>
        <w:t>организации обучения для субъектов МиСП.</w:t>
      </w:r>
    </w:p>
    <w:p w:rsidR="00562E9E" w:rsidRPr="00391B5D" w:rsidRDefault="00B01937" w:rsidP="000F0DD1">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Перечень основных мероприятий подпрограммы с указанием сроков </w:t>
      </w:r>
      <w:proofErr w:type="gramStart"/>
      <w:r w:rsidRPr="00391B5D">
        <w:rPr>
          <w:rFonts w:ascii="Times New Roman" w:hAnsi="Times New Roman"/>
          <w:sz w:val="28"/>
          <w:szCs w:val="28"/>
        </w:rPr>
        <w:t>их реализации, ожидаемых показателей непосредственного и конечного результата представлен</w:t>
      </w:r>
      <w:proofErr w:type="gramEnd"/>
      <w:r w:rsidRPr="00391B5D">
        <w:rPr>
          <w:rFonts w:ascii="Times New Roman" w:hAnsi="Times New Roman"/>
          <w:sz w:val="28"/>
          <w:szCs w:val="28"/>
        </w:rPr>
        <w:t xml:space="preserve"> в приложении 1 к Программе (таблица 1).</w:t>
      </w:r>
    </w:p>
    <w:p w:rsidR="00562E9E" w:rsidRPr="00391B5D" w:rsidRDefault="00562E9E" w:rsidP="000F0DD1">
      <w:pPr>
        <w:tabs>
          <w:tab w:val="left" w:pos="426"/>
        </w:tabs>
        <w:spacing w:after="200"/>
        <w:jc w:val="both"/>
        <w:rPr>
          <w:rFonts w:ascii="Times New Roman" w:hAnsi="Times New Roman"/>
          <w:sz w:val="28"/>
          <w:szCs w:val="28"/>
        </w:rPr>
      </w:pPr>
    </w:p>
    <w:p w:rsidR="00C20A7B" w:rsidRPr="00391B5D" w:rsidRDefault="00C20A7B" w:rsidP="009F40EC">
      <w:pPr>
        <w:pStyle w:val="11"/>
        <w:numPr>
          <w:ilvl w:val="0"/>
          <w:numId w:val="20"/>
        </w:numPr>
        <w:ind w:left="0" w:firstLine="0"/>
      </w:pPr>
      <w:r w:rsidRPr="00391B5D">
        <w:t>Прогноз конечных результатов подпрограммы, перечень показателей подпрограммы</w:t>
      </w:r>
    </w:p>
    <w:p w:rsidR="00C20A7B" w:rsidRPr="00391B5D" w:rsidRDefault="00C20A7B" w:rsidP="00C20A7B">
      <w:pPr>
        <w:rPr>
          <w:rFonts w:ascii="Times New Roman" w:hAnsi="Times New Roman"/>
        </w:rPr>
      </w:pPr>
    </w:p>
    <w:p w:rsidR="00F61F35" w:rsidRPr="00391B5D" w:rsidRDefault="00F61F35" w:rsidP="00F61F35">
      <w:pPr>
        <w:tabs>
          <w:tab w:val="left" w:pos="426"/>
        </w:tabs>
        <w:spacing w:after="200"/>
        <w:jc w:val="both"/>
        <w:rPr>
          <w:rFonts w:ascii="Times New Roman" w:hAnsi="Times New Roman"/>
          <w:sz w:val="28"/>
          <w:szCs w:val="28"/>
        </w:rPr>
      </w:pPr>
      <w:r w:rsidRPr="00391B5D">
        <w:rPr>
          <w:rFonts w:ascii="Times New Roman" w:hAnsi="Times New Roman"/>
          <w:sz w:val="28"/>
          <w:szCs w:val="28"/>
        </w:rPr>
        <w:t>Для планирования и контроля промежуточных результатов реализации подпрограммы 3 сформированы следующие целевые показатели непосредственного результата:</w:t>
      </w:r>
    </w:p>
    <w:p w:rsidR="00727CF0" w:rsidRPr="00727CF0" w:rsidRDefault="00727CF0" w:rsidP="00A179F9">
      <w:pPr>
        <w:pStyle w:val="a4"/>
        <w:numPr>
          <w:ilvl w:val="0"/>
          <w:numId w:val="67"/>
        </w:numPr>
        <w:spacing w:line="276" w:lineRule="auto"/>
        <w:ind w:left="357" w:hanging="357"/>
        <w:rPr>
          <w:rFonts w:ascii="Times New Roman" w:hAnsi="Times New Roman"/>
          <w:sz w:val="28"/>
          <w:szCs w:val="28"/>
        </w:rPr>
      </w:pPr>
      <w:r w:rsidRPr="00727CF0">
        <w:rPr>
          <w:rFonts w:ascii="Times New Roman" w:hAnsi="Times New Roman"/>
          <w:sz w:val="28"/>
          <w:szCs w:val="28"/>
        </w:rPr>
        <w:t>Оборот продукции (услуг) малых и средних предприятий -750 млн</w:t>
      </w:r>
      <w:proofErr w:type="gramStart"/>
      <w:r w:rsidRPr="00727CF0">
        <w:rPr>
          <w:rFonts w:ascii="Times New Roman" w:hAnsi="Times New Roman"/>
          <w:sz w:val="28"/>
          <w:szCs w:val="28"/>
        </w:rPr>
        <w:t>.р</w:t>
      </w:r>
      <w:proofErr w:type="gramEnd"/>
      <w:r w:rsidRPr="00727CF0">
        <w:rPr>
          <w:rFonts w:ascii="Times New Roman" w:hAnsi="Times New Roman"/>
          <w:sz w:val="28"/>
          <w:szCs w:val="28"/>
        </w:rPr>
        <w:t>уб.</w:t>
      </w:r>
    </w:p>
    <w:p w:rsidR="00727CF0" w:rsidRPr="00727CF0" w:rsidRDefault="00727CF0" w:rsidP="00A179F9">
      <w:pPr>
        <w:pStyle w:val="a4"/>
        <w:numPr>
          <w:ilvl w:val="0"/>
          <w:numId w:val="67"/>
        </w:numPr>
        <w:spacing w:line="276" w:lineRule="auto"/>
        <w:ind w:left="357" w:hanging="357"/>
        <w:rPr>
          <w:rFonts w:ascii="Times New Roman" w:hAnsi="Times New Roman"/>
          <w:sz w:val="28"/>
          <w:szCs w:val="28"/>
        </w:rPr>
      </w:pPr>
      <w:r w:rsidRPr="00727CF0">
        <w:rPr>
          <w:rFonts w:ascii="Times New Roman" w:hAnsi="Times New Roman"/>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Pr="00727CF0">
        <w:rPr>
          <w:rFonts w:ascii="Times New Roman" w:hAnsi="Times New Roman"/>
          <w:sz w:val="28"/>
          <w:szCs w:val="28"/>
        </w:rPr>
        <w:noBreakHyphen/>
        <w:t>30,0%;</w:t>
      </w:r>
    </w:p>
    <w:p w:rsidR="00727CF0" w:rsidRPr="00727CF0" w:rsidRDefault="00727CF0" w:rsidP="00A179F9">
      <w:pPr>
        <w:pStyle w:val="a4"/>
        <w:numPr>
          <w:ilvl w:val="0"/>
          <w:numId w:val="67"/>
        </w:numPr>
        <w:spacing w:line="276" w:lineRule="auto"/>
        <w:ind w:left="357" w:hanging="357"/>
        <w:rPr>
          <w:rFonts w:ascii="Times New Roman" w:hAnsi="Times New Roman"/>
          <w:sz w:val="28"/>
          <w:szCs w:val="28"/>
        </w:rPr>
      </w:pPr>
      <w:proofErr w:type="gramStart"/>
      <w:r w:rsidRPr="00727CF0">
        <w:rPr>
          <w:rFonts w:ascii="Times New Roman" w:hAnsi="Times New Roman"/>
          <w:sz w:val="28"/>
          <w:szCs w:val="28"/>
        </w:rPr>
        <w:t>Количество реализованных бизнес-проектов в общем количестве бизнес-проектов, представленных на конкурсный отбор в рамках поддержки малого и среднего бизнеса – 8 ед.;</w:t>
      </w:r>
      <w:proofErr w:type="gramEnd"/>
    </w:p>
    <w:p w:rsidR="00727CF0" w:rsidRPr="00727CF0" w:rsidRDefault="00727CF0" w:rsidP="00A179F9">
      <w:pPr>
        <w:pStyle w:val="a4"/>
        <w:numPr>
          <w:ilvl w:val="0"/>
          <w:numId w:val="67"/>
        </w:numPr>
        <w:tabs>
          <w:tab w:val="left" w:pos="318"/>
        </w:tabs>
        <w:spacing w:before="60" w:after="60" w:line="276" w:lineRule="auto"/>
        <w:ind w:left="357" w:hanging="357"/>
        <w:rPr>
          <w:rFonts w:ascii="Times New Roman" w:hAnsi="Times New Roman"/>
          <w:sz w:val="28"/>
          <w:szCs w:val="28"/>
        </w:rPr>
      </w:pPr>
      <w:r w:rsidRPr="00727CF0">
        <w:rPr>
          <w:rFonts w:ascii="Times New Roman" w:hAnsi="Times New Roman"/>
          <w:sz w:val="28"/>
          <w:szCs w:val="28"/>
        </w:rPr>
        <w:t xml:space="preserve">Количество информационных публикаций в СМИ, посвященных теме МиСП, </w:t>
      </w:r>
      <w:r>
        <w:rPr>
          <w:rFonts w:ascii="Times New Roman" w:hAnsi="Times New Roman"/>
          <w:sz w:val="28"/>
          <w:szCs w:val="28"/>
        </w:rPr>
        <w:t xml:space="preserve">10 </w:t>
      </w:r>
      <w:r w:rsidRPr="00727CF0">
        <w:rPr>
          <w:rFonts w:ascii="Times New Roman" w:hAnsi="Times New Roman"/>
          <w:sz w:val="28"/>
          <w:szCs w:val="28"/>
        </w:rPr>
        <w:t>ед.</w:t>
      </w:r>
    </w:p>
    <w:p w:rsidR="00727CF0" w:rsidRPr="00727CF0" w:rsidRDefault="00727CF0" w:rsidP="00A179F9">
      <w:pPr>
        <w:pStyle w:val="a4"/>
        <w:numPr>
          <w:ilvl w:val="0"/>
          <w:numId w:val="67"/>
        </w:numPr>
        <w:tabs>
          <w:tab w:val="left" w:pos="318"/>
        </w:tabs>
        <w:spacing w:before="60" w:after="60" w:line="276" w:lineRule="auto"/>
        <w:ind w:left="357" w:hanging="357"/>
        <w:rPr>
          <w:rFonts w:ascii="Times New Roman" w:hAnsi="Times New Roman"/>
          <w:sz w:val="28"/>
          <w:szCs w:val="28"/>
        </w:rPr>
      </w:pPr>
      <w:r w:rsidRPr="00727CF0">
        <w:rPr>
          <w:rFonts w:ascii="Times New Roman" w:hAnsi="Times New Roman"/>
          <w:sz w:val="28"/>
          <w:szCs w:val="28"/>
        </w:rPr>
        <w:t xml:space="preserve">Количество торгово-выставочных мероприятий, </w:t>
      </w:r>
      <w:r>
        <w:rPr>
          <w:rFonts w:ascii="Times New Roman" w:hAnsi="Times New Roman"/>
          <w:sz w:val="28"/>
          <w:szCs w:val="28"/>
        </w:rPr>
        <w:t xml:space="preserve">5 </w:t>
      </w:r>
      <w:r w:rsidRPr="00727CF0">
        <w:rPr>
          <w:rFonts w:ascii="Times New Roman" w:hAnsi="Times New Roman"/>
          <w:sz w:val="28"/>
          <w:szCs w:val="28"/>
        </w:rPr>
        <w:t>ед.</w:t>
      </w:r>
    </w:p>
    <w:p w:rsidR="00727CF0" w:rsidRPr="00727CF0" w:rsidRDefault="00727CF0" w:rsidP="00A179F9">
      <w:pPr>
        <w:pStyle w:val="a4"/>
        <w:numPr>
          <w:ilvl w:val="0"/>
          <w:numId w:val="67"/>
        </w:numPr>
        <w:tabs>
          <w:tab w:val="left" w:pos="426"/>
        </w:tabs>
        <w:spacing w:after="200"/>
        <w:ind w:left="357" w:hanging="357"/>
        <w:jc w:val="both"/>
        <w:rPr>
          <w:rFonts w:ascii="Times New Roman" w:hAnsi="Times New Roman"/>
          <w:sz w:val="28"/>
          <w:szCs w:val="28"/>
        </w:rPr>
      </w:pPr>
      <w:r w:rsidRPr="00727CF0">
        <w:rPr>
          <w:rFonts w:ascii="Times New Roman" w:hAnsi="Times New Roman"/>
          <w:sz w:val="28"/>
          <w:szCs w:val="28"/>
        </w:rPr>
        <w:t xml:space="preserve">Количество субъектов МиСП, прошедших обучение, </w:t>
      </w:r>
      <w:r>
        <w:rPr>
          <w:rFonts w:ascii="Times New Roman" w:hAnsi="Times New Roman"/>
          <w:sz w:val="28"/>
          <w:szCs w:val="28"/>
        </w:rPr>
        <w:t>30 чел</w:t>
      </w:r>
      <w:r w:rsidRPr="00727CF0">
        <w:rPr>
          <w:rFonts w:ascii="Times New Roman" w:hAnsi="Times New Roman"/>
          <w:sz w:val="28"/>
          <w:szCs w:val="28"/>
        </w:rPr>
        <w:t>.</w:t>
      </w:r>
    </w:p>
    <w:p w:rsidR="00F61F35" w:rsidRPr="00391B5D" w:rsidRDefault="00932049" w:rsidP="00727CF0">
      <w:pPr>
        <w:tabs>
          <w:tab w:val="left" w:pos="426"/>
        </w:tabs>
        <w:spacing w:after="200"/>
        <w:jc w:val="both"/>
        <w:rPr>
          <w:rFonts w:ascii="Times New Roman" w:hAnsi="Times New Roman"/>
          <w:sz w:val="28"/>
          <w:szCs w:val="28"/>
        </w:rPr>
      </w:pPr>
      <w:r w:rsidRPr="00391B5D">
        <w:rPr>
          <w:rFonts w:ascii="Times New Roman" w:hAnsi="Times New Roman"/>
          <w:sz w:val="28"/>
          <w:szCs w:val="28"/>
        </w:rPr>
        <w:t>Запланированы следующие итоги реализации подпрограммы в виде целевых показателей конечного результата:</w:t>
      </w:r>
    </w:p>
    <w:p w:rsidR="00C20A7B" w:rsidRPr="00391B5D" w:rsidRDefault="00C20A7B" w:rsidP="00932049">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1) </w:t>
      </w:r>
      <w:r w:rsidR="00932049" w:rsidRPr="00391B5D">
        <w:rPr>
          <w:rFonts w:ascii="Times New Roman" w:hAnsi="Times New Roman"/>
          <w:sz w:val="28"/>
          <w:szCs w:val="28"/>
        </w:rPr>
        <w:t xml:space="preserve">Число субъектов малого и среднего предпринимательства в расчете на 10 тыс. человек населения </w:t>
      </w:r>
      <w:r w:rsidRPr="00391B5D">
        <w:rPr>
          <w:rFonts w:ascii="Times New Roman" w:hAnsi="Times New Roman"/>
          <w:sz w:val="28"/>
          <w:szCs w:val="28"/>
        </w:rPr>
        <w:t xml:space="preserve">в 2020г. </w:t>
      </w:r>
      <w:r w:rsidR="004330F3" w:rsidRPr="00391B5D">
        <w:rPr>
          <w:rFonts w:ascii="Times New Roman" w:hAnsi="Times New Roman"/>
          <w:sz w:val="28"/>
          <w:szCs w:val="28"/>
        </w:rPr>
        <w:t xml:space="preserve"> составит </w:t>
      </w:r>
      <w:r w:rsidRPr="00391B5D">
        <w:rPr>
          <w:rFonts w:ascii="Times New Roman" w:hAnsi="Times New Roman"/>
          <w:sz w:val="28"/>
          <w:szCs w:val="28"/>
        </w:rPr>
        <w:t xml:space="preserve">не менее </w:t>
      </w:r>
      <w:r w:rsidR="00EF1DBC">
        <w:rPr>
          <w:rFonts w:ascii="Times New Roman" w:hAnsi="Times New Roman"/>
          <w:sz w:val="28"/>
          <w:szCs w:val="28"/>
        </w:rPr>
        <w:t xml:space="preserve">190 </w:t>
      </w:r>
      <w:r w:rsidRPr="00391B5D">
        <w:rPr>
          <w:rFonts w:ascii="Times New Roman" w:hAnsi="Times New Roman"/>
          <w:sz w:val="28"/>
          <w:szCs w:val="28"/>
        </w:rPr>
        <w:t>ед.</w:t>
      </w:r>
    </w:p>
    <w:p w:rsidR="00C20A7B" w:rsidRPr="00391B5D" w:rsidRDefault="00C20A7B" w:rsidP="00932049">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2) </w:t>
      </w:r>
      <w:r w:rsidR="00932049" w:rsidRPr="00391B5D">
        <w:rPr>
          <w:rFonts w:ascii="Times New Roman" w:hAnsi="Times New Roman"/>
          <w:sz w:val="28"/>
          <w:szCs w:val="28"/>
        </w:rPr>
        <w:t xml:space="preserve">Доля среднесписочной численности работников (без внешних совместителей) малых и средних предприятий в среднесписочной </w:t>
      </w:r>
      <w:r w:rsidR="00932049" w:rsidRPr="00391B5D">
        <w:rPr>
          <w:rFonts w:ascii="Times New Roman" w:hAnsi="Times New Roman"/>
          <w:sz w:val="28"/>
          <w:szCs w:val="28"/>
        </w:rPr>
        <w:lastRenderedPageBreak/>
        <w:t xml:space="preserve">численности работников (без внешних совместителей) всех предприятий и организаций </w:t>
      </w:r>
      <w:r w:rsidRPr="00391B5D">
        <w:rPr>
          <w:rFonts w:ascii="Times New Roman" w:hAnsi="Times New Roman"/>
          <w:sz w:val="28"/>
          <w:szCs w:val="28"/>
        </w:rPr>
        <w:t>к 2020г. до</w:t>
      </w:r>
      <w:r w:rsidR="00932049" w:rsidRPr="00391B5D">
        <w:rPr>
          <w:rFonts w:ascii="Times New Roman" w:hAnsi="Times New Roman"/>
          <w:sz w:val="28"/>
          <w:szCs w:val="28"/>
        </w:rPr>
        <w:t>стигнет значения</w:t>
      </w:r>
      <w:r w:rsidR="00EF1DBC">
        <w:rPr>
          <w:rFonts w:ascii="Times New Roman" w:hAnsi="Times New Roman"/>
          <w:sz w:val="28"/>
          <w:szCs w:val="28"/>
        </w:rPr>
        <w:t xml:space="preserve"> 30</w:t>
      </w:r>
      <w:r w:rsidR="00932049" w:rsidRPr="00391B5D">
        <w:rPr>
          <w:rFonts w:ascii="Times New Roman" w:hAnsi="Times New Roman"/>
          <w:sz w:val="28"/>
          <w:szCs w:val="28"/>
        </w:rPr>
        <w:t xml:space="preserve"> %.</w:t>
      </w:r>
    </w:p>
    <w:p w:rsidR="00727CF0" w:rsidRDefault="00932049" w:rsidP="00727CF0">
      <w:pPr>
        <w:tabs>
          <w:tab w:val="left" w:pos="426"/>
        </w:tabs>
        <w:spacing w:after="200"/>
        <w:jc w:val="both"/>
        <w:rPr>
          <w:rFonts w:ascii="Times New Roman" w:hAnsi="Times New Roman"/>
          <w:sz w:val="28"/>
          <w:szCs w:val="28"/>
        </w:rPr>
      </w:pPr>
      <w:proofErr w:type="gramStart"/>
      <w:r w:rsidRPr="00391B5D">
        <w:rPr>
          <w:rFonts w:ascii="Times New Roman" w:hAnsi="Times New Roman"/>
          <w:sz w:val="28"/>
          <w:szCs w:val="28"/>
        </w:rPr>
        <w:t>3</w:t>
      </w:r>
      <w:r w:rsidR="00C20A7B" w:rsidRPr="00391B5D">
        <w:rPr>
          <w:rFonts w:ascii="Times New Roman" w:hAnsi="Times New Roman"/>
          <w:sz w:val="28"/>
          <w:szCs w:val="28"/>
        </w:rPr>
        <w:t xml:space="preserve">) </w:t>
      </w:r>
      <w:r w:rsidRPr="00391B5D">
        <w:rPr>
          <w:rFonts w:ascii="Times New Roman" w:hAnsi="Times New Roman"/>
          <w:sz w:val="28"/>
          <w:szCs w:val="28"/>
        </w:rPr>
        <w:t>Оборот продукции (услуг) малых и средних предприятий</w:t>
      </w:r>
      <w:r w:rsidR="008273FB" w:rsidRPr="00391B5D">
        <w:rPr>
          <w:rFonts w:ascii="Times New Roman" w:hAnsi="Times New Roman"/>
          <w:sz w:val="28"/>
          <w:szCs w:val="28"/>
        </w:rPr>
        <w:t xml:space="preserve"> в 2020г. на </w:t>
      </w:r>
      <w:r w:rsidRPr="00391B5D">
        <w:rPr>
          <w:rFonts w:ascii="Times New Roman" w:hAnsi="Times New Roman"/>
          <w:sz w:val="28"/>
          <w:szCs w:val="28"/>
        </w:rPr>
        <w:t xml:space="preserve">установится на </w:t>
      </w:r>
      <w:r w:rsidR="008273FB" w:rsidRPr="00391B5D">
        <w:rPr>
          <w:rFonts w:ascii="Times New Roman" w:hAnsi="Times New Roman"/>
          <w:sz w:val="28"/>
          <w:szCs w:val="28"/>
        </w:rPr>
        <w:t xml:space="preserve">уровне </w:t>
      </w:r>
      <w:r w:rsidR="00EF1DBC">
        <w:rPr>
          <w:rFonts w:ascii="Times New Roman" w:hAnsi="Times New Roman"/>
          <w:sz w:val="28"/>
          <w:szCs w:val="28"/>
        </w:rPr>
        <w:t>750,0</w:t>
      </w:r>
      <w:r w:rsidRPr="00EF1DBC">
        <w:rPr>
          <w:rFonts w:ascii="Times New Roman" w:hAnsi="Times New Roman"/>
          <w:sz w:val="28"/>
          <w:szCs w:val="28"/>
        </w:rPr>
        <w:t>млн</w:t>
      </w:r>
      <w:r w:rsidR="006E0CBA" w:rsidRPr="00EF1DBC">
        <w:rPr>
          <w:rFonts w:ascii="Times New Roman" w:hAnsi="Times New Roman"/>
          <w:sz w:val="28"/>
          <w:szCs w:val="28"/>
        </w:rPr>
        <w:t>.</w:t>
      </w:r>
      <w:r w:rsidRPr="00EF1DBC">
        <w:rPr>
          <w:rFonts w:ascii="Times New Roman" w:hAnsi="Times New Roman"/>
          <w:sz w:val="28"/>
          <w:szCs w:val="28"/>
        </w:rPr>
        <w:t xml:space="preserve"> руб</w:t>
      </w:r>
      <w:r w:rsidR="00C20A7B" w:rsidRPr="00EF1DBC">
        <w:rPr>
          <w:rFonts w:ascii="Times New Roman" w:hAnsi="Times New Roman"/>
          <w:sz w:val="28"/>
          <w:szCs w:val="28"/>
        </w:rPr>
        <w:t>.</w:t>
      </w:r>
      <w:proofErr w:type="gramEnd"/>
    </w:p>
    <w:p w:rsidR="00727CF0" w:rsidRDefault="00727CF0" w:rsidP="00727CF0">
      <w:pPr>
        <w:tabs>
          <w:tab w:val="left" w:pos="426"/>
        </w:tabs>
        <w:spacing w:after="200"/>
        <w:jc w:val="both"/>
        <w:rPr>
          <w:rFonts w:ascii="Times New Roman" w:hAnsi="Times New Roman"/>
          <w:sz w:val="28"/>
          <w:szCs w:val="28"/>
        </w:rPr>
      </w:pPr>
      <w:proofErr w:type="gramStart"/>
      <w:r>
        <w:rPr>
          <w:rFonts w:ascii="Times New Roman" w:hAnsi="Times New Roman"/>
          <w:sz w:val="28"/>
          <w:szCs w:val="28"/>
        </w:rPr>
        <w:t xml:space="preserve">4)  </w:t>
      </w:r>
      <w:r w:rsidRPr="00727CF0">
        <w:rPr>
          <w:rFonts w:ascii="Times New Roman" w:hAnsi="Times New Roman"/>
          <w:sz w:val="28"/>
          <w:szCs w:val="28"/>
        </w:rPr>
        <w:t>Количество реализованных бизнес-проектов в общем количестве бизнес-проектов, представленных на конкурсный отбор в рамках поддержки малого и среднего бизнеса – 8 ед.;</w:t>
      </w:r>
      <w:proofErr w:type="gramEnd"/>
    </w:p>
    <w:p w:rsidR="00727CF0" w:rsidRPr="00727CF0" w:rsidRDefault="00727CF0" w:rsidP="00727CF0">
      <w:pPr>
        <w:tabs>
          <w:tab w:val="left" w:pos="426"/>
        </w:tabs>
        <w:spacing w:after="200"/>
        <w:jc w:val="both"/>
        <w:rPr>
          <w:rFonts w:ascii="Times New Roman" w:hAnsi="Times New Roman"/>
          <w:sz w:val="28"/>
          <w:szCs w:val="28"/>
        </w:rPr>
      </w:pPr>
      <w:r>
        <w:rPr>
          <w:rFonts w:ascii="Times New Roman" w:hAnsi="Times New Roman"/>
          <w:sz w:val="28"/>
          <w:szCs w:val="28"/>
        </w:rPr>
        <w:t xml:space="preserve">5) </w:t>
      </w:r>
      <w:r w:rsidRPr="00727CF0">
        <w:rPr>
          <w:rFonts w:ascii="Times New Roman" w:hAnsi="Times New Roman"/>
          <w:sz w:val="28"/>
          <w:szCs w:val="28"/>
        </w:rPr>
        <w:t xml:space="preserve">Количество информационных публикаций в СМИ, посвященных теме МиСП, </w:t>
      </w:r>
      <w:r>
        <w:rPr>
          <w:rFonts w:ascii="Times New Roman" w:hAnsi="Times New Roman"/>
          <w:sz w:val="28"/>
          <w:szCs w:val="28"/>
        </w:rPr>
        <w:t xml:space="preserve">10 </w:t>
      </w:r>
      <w:r w:rsidRPr="00727CF0">
        <w:rPr>
          <w:rFonts w:ascii="Times New Roman" w:hAnsi="Times New Roman"/>
          <w:sz w:val="28"/>
          <w:szCs w:val="28"/>
        </w:rPr>
        <w:t>ед.</w:t>
      </w:r>
    </w:p>
    <w:p w:rsidR="00932049" w:rsidRDefault="00932049" w:rsidP="00932049">
      <w:pPr>
        <w:tabs>
          <w:tab w:val="left" w:pos="426"/>
        </w:tabs>
        <w:spacing w:after="200"/>
        <w:jc w:val="both"/>
        <w:rPr>
          <w:rFonts w:ascii="Times New Roman" w:hAnsi="Times New Roman"/>
          <w:sz w:val="28"/>
          <w:szCs w:val="28"/>
        </w:rPr>
      </w:pPr>
      <w:r w:rsidRPr="00391B5D">
        <w:rPr>
          <w:rFonts w:ascii="Times New Roman" w:hAnsi="Times New Roman"/>
          <w:sz w:val="28"/>
          <w:szCs w:val="28"/>
        </w:rPr>
        <w:t>Значения целевых показателей непосредственного и конечного результата по годам реализации подпрограммы содержатся в Приложении 1.</w:t>
      </w:r>
    </w:p>
    <w:p w:rsidR="00FA414F" w:rsidRPr="00391B5D" w:rsidRDefault="00FA414F" w:rsidP="00932049">
      <w:pPr>
        <w:tabs>
          <w:tab w:val="left" w:pos="426"/>
        </w:tabs>
        <w:spacing w:after="200"/>
        <w:jc w:val="both"/>
        <w:rPr>
          <w:rFonts w:ascii="Times New Roman" w:hAnsi="Times New Roman"/>
          <w:sz w:val="28"/>
          <w:szCs w:val="28"/>
        </w:rPr>
      </w:pPr>
    </w:p>
    <w:p w:rsidR="00C074AB" w:rsidRPr="00391B5D" w:rsidRDefault="00C074AB" w:rsidP="009F40EC">
      <w:pPr>
        <w:pStyle w:val="11"/>
        <w:numPr>
          <w:ilvl w:val="0"/>
          <w:numId w:val="20"/>
        </w:numPr>
        <w:ind w:left="0" w:firstLine="0"/>
      </w:pPr>
      <w:r w:rsidRPr="00391B5D">
        <w:t>Ресурсное обеспечение подпрограммы</w:t>
      </w:r>
    </w:p>
    <w:p w:rsidR="00FA414F" w:rsidRDefault="00FA414F" w:rsidP="00C074AB">
      <w:pPr>
        <w:tabs>
          <w:tab w:val="left" w:pos="426"/>
        </w:tabs>
        <w:spacing w:after="200"/>
        <w:jc w:val="both"/>
        <w:rPr>
          <w:rFonts w:ascii="Times New Roman" w:hAnsi="Times New Roman"/>
          <w:sz w:val="28"/>
          <w:szCs w:val="28"/>
        </w:rPr>
      </w:pPr>
    </w:p>
    <w:p w:rsidR="00B23D8A" w:rsidRPr="00B23D8A" w:rsidRDefault="00B23D8A" w:rsidP="00B23D8A">
      <w:pPr>
        <w:tabs>
          <w:tab w:val="left" w:pos="426"/>
        </w:tabs>
        <w:jc w:val="both"/>
        <w:rPr>
          <w:rFonts w:ascii="Times New Roman" w:hAnsi="Times New Roman"/>
          <w:sz w:val="28"/>
          <w:szCs w:val="28"/>
        </w:rPr>
      </w:pPr>
      <w:r w:rsidRPr="00B23D8A">
        <w:rPr>
          <w:rFonts w:ascii="Times New Roman" w:hAnsi="Times New Roman"/>
          <w:sz w:val="28"/>
          <w:szCs w:val="28"/>
        </w:rPr>
        <w:t xml:space="preserve">Объем финансирования подпрограммы 3 в 2014-2020 годах планируется в размере </w:t>
      </w:r>
      <w:r w:rsidRPr="00B23D8A">
        <w:rPr>
          <w:rFonts w:ascii="Times New Roman" w:hAnsi="Times New Roman"/>
          <w:color w:val="000000"/>
          <w:sz w:val="28"/>
          <w:szCs w:val="28"/>
        </w:rPr>
        <w:t>27 447,6</w:t>
      </w:r>
      <w:r w:rsidRPr="00B23D8A">
        <w:rPr>
          <w:rFonts w:ascii="Times New Roman" w:hAnsi="Times New Roman"/>
          <w:sz w:val="28"/>
          <w:szCs w:val="28"/>
        </w:rPr>
        <w:t xml:space="preserve"> тыс. рублей, в том числе по видам источников:</w:t>
      </w:r>
    </w:p>
    <w:p w:rsidR="00B23D8A" w:rsidRPr="00B23D8A" w:rsidRDefault="00B23D8A" w:rsidP="00B23D8A">
      <w:pPr>
        <w:tabs>
          <w:tab w:val="left" w:pos="426"/>
        </w:tabs>
        <w:jc w:val="both"/>
        <w:rPr>
          <w:rFonts w:ascii="Times New Roman" w:hAnsi="Times New Roman"/>
          <w:sz w:val="28"/>
          <w:szCs w:val="28"/>
        </w:rPr>
      </w:pPr>
      <w:r w:rsidRPr="00B23D8A">
        <w:rPr>
          <w:rFonts w:ascii="Times New Roman" w:hAnsi="Times New Roman"/>
          <w:sz w:val="28"/>
          <w:szCs w:val="28"/>
        </w:rPr>
        <w:t>- федеральный бюджет – 1 391,3 тыс. рублей;</w:t>
      </w:r>
    </w:p>
    <w:p w:rsidR="00B23D8A" w:rsidRPr="00B23D8A" w:rsidRDefault="00B23D8A" w:rsidP="00B23D8A">
      <w:pPr>
        <w:pStyle w:val="a4"/>
        <w:tabs>
          <w:tab w:val="left" w:pos="426"/>
        </w:tabs>
        <w:ind w:left="0"/>
        <w:jc w:val="both"/>
        <w:rPr>
          <w:rFonts w:ascii="Times New Roman" w:hAnsi="Times New Roman"/>
          <w:sz w:val="28"/>
          <w:szCs w:val="28"/>
        </w:rPr>
      </w:pPr>
      <w:r w:rsidRPr="00B23D8A">
        <w:rPr>
          <w:rFonts w:ascii="Times New Roman" w:hAnsi="Times New Roman"/>
          <w:sz w:val="28"/>
          <w:szCs w:val="28"/>
        </w:rPr>
        <w:t>- республиканский бюджет РК – 5 514,9 тыс. рублей;</w:t>
      </w:r>
    </w:p>
    <w:p w:rsidR="00B23D8A" w:rsidRPr="00B23D8A" w:rsidRDefault="00B23D8A" w:rsidP="00B23D8A">
      <w:pPr>
        <w:pStyle w:val="a4"/>
        <w:tabs>
          <w:tab w:val="left" w:pos="426"/>
        </w:tabs>
        <w:ind w:left="0"/>
        <w:jc w:val="both"/>
        <w:rPr>
          <w:rFonts w:ascii="Times New Roman" w:hAnsi="Times New Roman"/>
          <w:sz w:val="28"/>
          <w:szCs w:val="28"/>
        </w:rPr>
      </w:pPr>
      <w:r w:rsidRPr="00B23D8A">
        <w:rPr>
          <w:rFonts w:ascii="Times New Roman" w:hAnsi="Times New Roman"/>
          <w:sz w:val="28"/>
          <w:szCs w:val="28"/>
        </w:rPr>
        <w:t>- муниципальный бюджет МО МР «Усть-Куломский» – 20 541,4 тыс. рублей;</w:t>
      </w:r>
    </w:p>
    <w:p w:rsidR="00B23D8A" w:rsidRPr="00B23D8A" w:rsidRDefault="00B23D8A" w:rsidP="00B23D8A">
      <w:pPr>
        <w:pStyle w:val="a4"/>
        <w:tabs>
          <w:tab w:val="left" w:pos="426"/>
        </w:tabs>
        <w:ind w:left="0"/>
        <w:jc w:val="both"/>
        <w:rPr>
          <w:rFonts w:ascii="Times New Roman" w:hAnsi="Times New Roman"/>
          <w:sz w:val="28"/>
          <w:szCs w:val="28"/>
        </w:rPr>
      </w:pPr>
      <w:r w:rsidRPr="00B23D8A">
        <w:rPr>
          <w:rFonts w:ascii="Times New Roman" w:hAnsi="Times New Roman"/>
          <w:sz w:val="28"/>
          <w:szCs w:val="28"/>
        </w:rPr>
        <w:t>- государственные внебюджетные фонды – 0,0 тыс. рублей;</w:t>
      </w:r>
    </w:p>
    <w:p w:rsidR="00B23D8A" w:rsidRPr="00B23D8A" w:rsidRDefault="00B23D8A" w:rsidP="00B23D8A">
      <w:pPr>
        <w:pStyle w:val="a4"/>
        <w:tabs>
          <w:tab w:val="left" w:pos="426"/>
        </w:tabs>
        <w:ind w:left="0"/>
        <w:jc w:val="both"/>
        <w:rPr>
          <w:rFonts w:ascii="Times New Roman" w:hAnsi="Times New Roman"/>
          <w:sz w:val="28"/>
          <w:szCs w:val="28"/>
        </w:rPr>
      </w:pPr>
      <w:r w:rsidRPr="00B23D8A">
        <w:rPr>
          <w:rFonts w:ascii="Times New Roman" w:hAnsi="Times New Roman"/>
          <w:sz w:val="28"/>
          <w:szCs w:val="28"/>
        </w:rPr>
        <w:t>- средства от приносящей доход деятельности 0,0 тыс. рублей;</w:t>
      </w:r>
    </w:p>
    <w:p w:rsidR="00B23D8A" w:rsidRPr="00B23D8A" w:rsidRDefault="00B23D8A" w:rsidP="00B23D8A">
      <w:pPr>
        <w:pStyle w:val="a4"/>
        <w:tabs>
          <w:tab w:val="left" w:pos="426"/>
        </w:tabs>
        <w:ind w:left="0"/>
        <w:jc w:val="both"/>
        <w:rPr>
          <w:rFonts w:ascii="Times New Roman" w:hAnsi="Times New Roman"/>
          <w:sz w:val="28"/>
          <w:szCs w:val="28"/>
        </w:rPr>
      </w:pPr>
      <w:r w:rsidRPr="00B23D8A">
        <w:rPr>
          <w:rFonts w:ascii="Times New Roman" w:hAnsi="Times New Roman"/>
          <w:sz w:val="28"/>
          <w:szCs w:val="28"/>
        </w:rPr>
        <w:t xml:space="preserve">- прочие внебюджетные источники </w:t>
      </w:r>
      <w:r w:rsidRPr="00B23D8A">
        <w:rPr>
          <w:rFonts w:ascii="Times New Roman" w:hAnsi="Times New Roman"/>
          <w:sz w:val="28"/>
          <w:szCs w:val="28"/>
        </w:rPr>
        <w:noBreakHyphen/>
        <w:t>0,0 тыс. рублей.</w:t>
      </w:r>
    </w:p>
    <w:p w:rsidR="00C074AB" w:rsidRPr="00391B5D" w:rsidRDefault="00C074AB" w:rsidP="00C074AB">
      <w:pPr>
        <w:tabs>
          <w:tab w:val="left" w:pos="426"/>
        </w:tabs>
        <w:spacing w:after="200"/>
        <w:jc w:val="both"/>
        <w:rPr>
          <w:rFonts w:ascii="Times New Roman" w:hAnsi="Times New Roman"/>
          <w:sz w:val="28"/>
          <w:szCs w:val="28"/>
        </w:rPr>
      </w:pPr>
      <w:r w:rsidRPr="00391B5D">
        <w:rPr>
          <w:rFonts w:ascii="Times New Roman" w:hAnsi="Times New Roman"/>
          <w:sz w:val="28"/>
          <w:szCs w:val="28"/>
        </w:rPr>
        <w:t>Прогнозные объемы финансирования подпрограммы по годам реализации из различных источников финансирования приведены в Приложении 2.</w:t>
      </w:r>
    </w:p>
    <w:p w:rsidR="00C074AB" w:rsidRPr="00391B5D" w:rsidRDefault="00C074AB" w:rsidP="00C074AB">
      <w:pPr>
        <w:tabs>
          <w:tab w:val="left" w:pos="426"/>
        </w:tabs>
        <w:spacing w:after="200"/>
        <w:jc w:val="both"/>
        <w:rPr>
          <w:rFonts w:ascii="Times New Roman" w:hAnsi="Times New Roman"/>
          <w:sz w:val="28"/>
          <w:szCs w:val="28"/>
        </w:rPr>
      </w:pPr>
      <w:r w:rsidRPr="00391B5D">
        <w:rPr>
          <w:rFonts w:ascii="Times New Roman" w:hAnsi="Times New Roman"/>
          <w:sz w:val="28"/>
          <w:szCs w:val="28"/>
        </w:rPr>
        <w:t>Структура плановых бюджетных ассигнований бюджета муниципального района на реализацию подпрограммы 2 содержится в Приложении 3.</w:t>
      </w:r>
    </w:p>
    <w:p w:rsidR="004330F3" w:rsidRPr="00391B5D" w:rsidRDefault="004330F3">
      <w:pPr>
        <w:rPr>
          <w:rFonts w:ascii="Times New Roman" w:hAnsi="Times New Roman"/>
          <w:sz w:val="28"/>
          <w:szCs w:val="28"/>
        </w:rPr>
      </w:pPr>
      <w:r w:rsidRPr="00391B5D">
        <w:rPr>
          <w:rFonts w:ascii="Times New Roman" w:hAnsi="Times New Roman"/>
        </w:rPr>
        <w:br w:type="page"/>
      </w:r>
    </w:p>
    <w:p w:rsidR="00FD17A3" w:rsidRPr="00391B5D" w:rsidRDefault="00FD17A3" w:rsidP="00FD17A3">
      <w:pPr>
        <w:pStyle w:val="11"/>
      </w:pPr>
      <w:r w:rsidRPr="00391B5D">
        <w:lastRenderedPageBreak/>
        <w:t>ПАСПОРТ</w:t>
      </w:r>
      <w:r w:rsidR="00EC2523" w:rsidRPr="00391B5D">
        <w:t xml:space="preserve"> подпрограммы 4</w:t>
      </w:r>
    </w:p>
    <w:p w:rsidR="00FD17A3" w:rsidRPr="00391B5D" w:rsidRDefault="00D70951" w:rsidP="00FD17A3">
      <w:pPr>
        <w:spacing w:after="200"/>
        <w:jc w:val="center"/>
        <w:rPr>
          <w:rFonts w:ascii="Times New Roman" w:hAnsi="Times New Roman"/>
          <w:sz w:val="28"/>
          <w:szCs w:val="28"/>
        </w:rPr>
      </w:pPr>
      <w:r w:rsidRPr="00391B5D">
        <w:rPr>
          <w:rFonts w:ascii="Times New Roman" w:hAnsi="Times New Roman"/>
          <w:sz w:val="28"/>
          <w:szCs w:val="28"/>
        </w:rPr>
        <w:t>«</w:t>
      </w:r>
      <w:r w:rsidR="00FD17A3" w:rsidRPr="00391B5D">
        <w:rPr>
          <w:rFonts w:ascii="Times New Roman" w:hAnsi="Times New Roman"/>
          <w:sz w:val="28"/>
          <w:szCs w:val="28"/>
        </w:rPr>
        <w:t>Развитие туризма</w:t>
      </w:r>
      <w:r w:rsidRPr="00391B5D">
        <w:rPr>
          <w:rFonts w:ascii="Times New Roman" w:hAnsi="Times New Roman"/>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76"/>
        <w:gridCol w:w="7195"/>
      </w:tblGrid>
      <w:tr w:rsidR="00FD17A3" w:rsidRPr="00391B5D" w:rsidTr="00813A33">
        <w:trPr>
          <w:jc w:val="center"/>
        </w:trPr>
        <w:tc>
          <w:tcPr>
            <w:tcW w:w="2376" w:type="dxa"/>
          </w:tcPr>
          <w:p w:rsidR="00FD17A3" w:rsidRPr="00391B5D" w:rsidRDefault="00FD17A3" w:rsidP="00813A33">
            <w:pPr>
              <w:spacing w:before="60" w:after="60"/>
              <w:rPr>
                <w:rFonts w:ascii="Times New Roman" w:hAnsi="Times New Roman"/>
                <w:sz w:val="24"/>
                <w:szCs w:val="24"/>
              </w:rPr>
            </w:pPr>
            <w:r w:rsidRPr="00391B5D">
              <w:rPr>
                <w:rFonts w:ascii="Times New Roman" w:hAnsi="Times New Roman"/>
                <w:sz w:val="24"/>
                <w:szCs w:val="24"/>
              </w:rPr>
              <w:t>Соисполнитель Программы</w:t>
            </w:r>
          </w:p>
        </w:tc>
        <w:tc>
          <w:tcPr>
            <w:tcW w:w="7195" w:type="dxa"/>
          </w:tcPr>
          <w:p w:rsidR="00FD17A3" w:rsidRPr="00391B5D" w:rsidRDefault="00FD17A3" w:rsidP="00813A33">
            <w:pPr>
              <w:spacing w:before="60" w:after="60"/>
              <w:rPr>
                <w:rFonts w:ascii="Times New Roman" w:hAnsi="Times New Roman"/>
                <w:sz w:val="24"/>
                <w:szCs w:val="24"/>
              </w:rPr>
            </w:pPr>
            <w:r w:rsidRPr="00391B5D">
              <w:rPr>
                <w:rFonts w:ascii="Times New Roman" w:hAnsi="Times New Roman"/>
                <w:sz w:val="24"/>
                <w:szCs w:val="24"/>
              </w:rPr>
              <w:t xml:space="preserve">Администрация МР </w:t>
            </w:r>
            <w:r w:rsidR="00D70951" w:rsidRPr="00391B5D">
              <w:rPr>
                <w:rFonts w:ascii="Times New Roman" w:hAnsi="Times New Roman"/>
                <w:sz w:val="24"/>
                <w:szCs w:val="24"/>
              </w:rPr>
              <w:t>«</w:t>
            </w:r>
            <w:r w:rsidRPr="00391B5D">
              <w:rPr>
                <w:rFonts w:ascii="Times New Roman" w:hAnsi="Times New Roman"/>
                <w:sz w:val="24"/>
                <w:szCs w:val="24"/>
              </w:rPr>
              <w:t>Усть-Куломский</w:t>
            </w:r>
            <w:r w:rsidR="00D70951" w:rsidRPr="00391B5D">
              <w:rPr>
                <w:rFonts w:ascii="Times New Roman" w:hAnsi="Times New Roman"/>
                <w:sz w:val="24"/>
                <w:szCs w:val="24"/>
              </w:rPr>
              <w:t>»</w:t>
            </w:r>
            <w:r w:rsidRPr="00391B5D">
              <w:rPr>
                <w:rFonts w:ascii="Times New Roman" w:hAnsi="Times New Roman"/>
                <w:sz w:val="24"/>
                <w:szCs w:val="24"/>
              </w:rPr>
              <w:t xml:space="preserve"> в лице </w:t>
            </w:r>
            <w:r w:rsidR="005548F2" w:rsidRPr="00391B5D">
              <w:rPr>
                <w:rFonts w:ascii="Times New Roman" w:hAnsi="Times New Roman"/>
                <w:sz w:val="24"/>
                <w:szCs w:val="24"/>
              </w:rPr>
              <w:t>сектор</w:t>
            </w:r>
            <w:r w:rsidR="00E90395" w:rsidRPr="00391B5D">
              <w:rPr>
                <w:rFonts w:ascii="Times New Roman" w:hAnsi="Times New Roman"/>
                <w:sz w:val="24"/>
                <w:szCs w:val="24"/>
              </w:rPr>
              <w:t>а</w:t>
            </w:r>
            <w:r w:rsidR="005548F2" w:rsidRPr="00391B5D">
              <w:rPr>
                <w:rFonts w:ascii="Times New Roman" w:hAnsi="Times New Roman"/>
                <w:sz w:val="24"/>
                <w:szCs w:val="24"/>
              </w:rPr>
              <w:t xml:space="preserve"> по связям с общественностью и молодежной политики</w:t>
            </w:r>
          </w:p>
        </w:tc>
      </w:tr>
      <w:tr w:rsidR="00FD17A3" w:rsidRPr="00391B5D" w:rsidTr="00813A33">
        <w:trPr>
          <w:jc w:val="center"/>
        </w:trPr>
        <w:tc>
          <w:tcPr>
            <w:tcW w:w="2376" w:type="dxa"/>
          </w:tcPr>
          <w:p w:rsidR="00FD17A3" w:rsidRPr="00391B5D" w:rsidRDefault="00FD17A3" w:rsidP="00813A33">
            <w:pPr>
              <w:spacing w:before="60" w:after="60"/>
              <w:rPr>
                <w:rFonts w:ascii="Times New Roman" w:hAnsi="Times New Roman"/>
                <w:sz w:val="24"/>
                <w:szCs w:val="24"/>
              </w:rPr>
            </w:pPr>
            <w:r w:rsidRPr="00391B5D">
              <w:rPr>
                <w:rFonts w:ascii="Times New Roman" w:hAnsi="Times New Roman"/>
                <w:sz w:val="24"/>
                <w:szCs w:val="24"/>
              </w:rPr>
              <w:t>Цель подпрограммы</w:t>
            </w:r>
          </w:p>
        </w:tc>
        <w:tc>
          <w:tcPr>
            <w:tcW w:w="7195" w:type="dxa"/>
          </w:tcPr>
          <w:p w:rsidR="00FD17A3" w:rsidRPr="00391B5D" w:rsidRDefault="00FD17A3" w:rsidP="00813A33">
            <w:pPr>
              <w:spacing w:before="60" w:after="60"/>
              <w:rPr>
                <w:rFonts w:ascii="Times New Roman" w:hAnsi="Times New Roman"/>
                <w:sz w:val="24"/>
                <w:szCs w:val="24"/>
              </w:rPr>
            </w:pPr>
            <w:r w:rsidRPr="00391B5D">
              <w:rPr>
                <w:rFonts w:ascii="Times New Roman" w:hAnsi="Times New Roman"/>
                <w:sz w:val="24"/>
                <w:szCs w:val="24"/>
              </w:rPr>
              <w:t>Создание условий для развития сферы туризма и туристской деятельности</w:t>
            </w:r>
          </w:p>
        </w:tc>
      </w:tr>
      <w:tr w:rsidR="00B34C2A" w:rsidRPr="00391B5D" w:rsidTr="00813A33">
        <w:trPr>
          <w:jc w:val="center"/>
        </w:trPr>
        <w:tc>
          <w:tcPr>
            <w:tcW w:w="2376" w:type="dxa"/>
          </w:tcPr>
          <w:p w:rsidR="00B34C2A" w:rsidRPr="00391B5D" w:rsidRDefault="00B34C2A" w:rsidP="00813A33">
            <w:pPr>
              <w:spacing w:before="60" w:after="60"/>
              <w:rPr>
                <w:rFonts w:ascii="Times New Roman" w:hAnsi="Times New Roman"/>
                <w:sz w:val="24"/>
                <w:szCs w:val="24"/>
              </w:rPr>
            </w:pPr>
            <w:r w:rsidRPr="00391B5D">
              <w:rPr>
                <w:rFonts w:ascii="Times New Roman" w:hAnsi="Times New Roman"/>
                <w:sz w:val="24"/>
                <w:szCs w:val="24"/>
              </w:rPr>
              <w:t>Задачи подпрограммы</w:t>
            </w:r>
          </w:p>
        </w:tc>
        <w:tc>
          <w:tcPr>
            <w:tcW w:w="7195" w:type="dxa"/>
          </w:tcPr>
          <w:p w:rsidR="00B34C2A" w:rsidRPr="00391B5D" w:rsidRDefault="00B34C2A" w:rsidP="00B34C2A">
            <w:pPr>
              <w:spacing w:before="60" w:after="60"/>
              <w:rPr>
                <w:rFonts w:ascii="Times New Roman" w:hAnsi="Times New Roman"/>
                <w:sz w:val="24"/>
                <w:szCs w:val="24"/>
              </w:rPr>
            </w:pPr>
            <w:r w:rsidRPr="00391B5D">
              <w:rPr>
                <w:rFonts w:ascii="Times New Roman" w:hAnsi="Times New Roman"/>
                <w:sz w:val="24"/>
                <w:szCs w:val="24"/>
              </w:rPr>
              <w:t>1) Создание туристического имиджа Усть-Куломского района</w:t>
            </w:r>
          </w:p>
          <w:p w:rsidR="00B34C2A" w:rsidRPr="00391B5D" w:rsidRDefault="00B34C2A" w:rsidP="00B34C2A">
            <w:pPr>
              <w:spacing w:before="60" w:after="60"/>
              <w:rPr>
                <w:rFonts w:ascii="Times New Roman" w:hAnsi="Times New Roman"/>
                <w:sz w:val="24"/>
                <w:szCs w:val="24"/>
              </w:rPr>
            </w:pPr>
            <w:r w:rsidRPr="00391B5D">
              <w:rPr>
                <w:rFonts w:ascii="Times New Roman" w:hAnsi="Times New Roman"/>
                <w:sz w:val="24"/>
                <w:szCs w:val="24"/>
              </w:rPr>
              <w:t>2) Создание благоприятных условий для развития инфраструктуры туризма</w:t>
            </w:r>
          </w:p>
        </w:tc>
      </w:tr>
      <w:tr w:rsidR="00FD17A3" w:rsidRPr="00391B5D" w:rsidTr="00813A33">
        <w:trPr>
          <w:jc w:val="center"/>
        </w:trPr>
        <w:tc>
          <w:tcPr>
            <w:tcW w:w="2376" w:type="dxa"/>
          </w:tcPr>
          <w:p w:rsidR="00FD17A3" w:rsidRPr="00391B5D" w:rsidRDefault="00FD17A3" w:rsidP="00813A33">
            <w:pPr>
              <w:spacing w:before="60" w:after="60"/>
              <w:rPr>
                <w:rFonts w:ascii="Times New Roman" w:hAnsi="Times New Roman"/>
                <w:sz w:val="24"/>
                <w:szCs w:val="24"/>
              </w:rPr>
            </w:pPr>
            <w:r w:rsidRPr="00391B5D">
              <w:rPr>
                <w:rFonts w:ascii="Times New Roman" w:hAnsi="Times New Roman"/>
                <w:sz w:val="24"/>
                <w:szCs w:val="24"/>
              </w:rPr>
              <w:t>Целевые индикаторы и показатели подпрограммы</w:t>
            </w:r>
          </w:p>
          <w:p w:rsidR="00E7735F" w:rsidRPr="00391B5D" w:rsidRDefault="00E7735F" w:rsidP="00813A33">
            <w:pPr>
              <w:spacing w:before="60" w:after="60"/>
              <w:rPr>
                <w:rFonts w:ascii="Times New Roman" w:hAnsi="Times New Roman"/>
                <w:sz w:val="24"/>
                <w:szCs w:val="24"/>
              </w:rPr>
            </w:pPr>
            <w:r w:rsidRPr="00391B5D">
              <w:rPr>
                <w:rFonts w:ascii="Times New Roman" w:hAnsi="Times New Roman"/>
                <w:sz w:val="24"/>
                <w:szCs w:val="24"/>
              </w:rPr>
              <w:t>(показатели непосредственного результата подпрограммы)</w:t>
            </w:r>
          </w:p>
        </w:tc>
        <w:tc>
          <w:tcPr>
            <w:tcW w:w="7195" w:type="dxa"/>
          </w:tcPr>
          <w:p w:rsidR="00385CA4" w:rsidRPr="00391B5D" w:rsidRDefault="00385CA4" w:rsidP="00385CA4">
            <w:pPr>
              <w:tabs>
                <w:tab w:val="left" w:pos="294"/>
              </w:tabs>
              <w:spacing w:before="60" w:after="60"/>
              <w:rPr>
                <w:rFonts w:ascii="Times New Roman" w:hAnsi="Times New Roman"/>
                <w:sz w:val="24"/>
                <w:szCs w:val="24"/>
              </w:rPr>
            </w:pPr>
            <w:r w:rsidRPr="00391B5D">
              <w:rPr>
                <w:rFonts w:ascii="Times New Roman" w:hAnsi="Times New Roman"/>
                <w:sz w:val="24"/>
                <w:szCs w:val="24"/>
              </w:rPr>
              <w:t>1)</w:t>
            </w:r>
            <w:r w:rsidRPr="00391B5D">
              <w:rPr>
                <w:rFonts w:ascii="Times New Roman" w:hAnsi="Times New Roman"/>
                <w:sz w:val="24"/>
                <w:szCs w:val="24"/>
              </w:rPr>
              <w:tab/>
              <w:t>Количество объектов экологического туризма, ед.</w:t>
            </w:r>
          </w:p>
          <w:p w:rsidR="00385CA4" w:rsidRPr="00391B5D" w:rsidRDefault="00E12AAB" w:rsidP="00385CA4">
            <w:pPr>
              <w:tabs>
                <w:tab w:val="left" w:pos="294"/>
              </w:tabs>
              <w:spacing w:before="60" w:after="60"/>
              <w:rPr>
                <w:rFonts w:ascii="Times New Roman" w:hAnsi="Times New Roman"/>
                <w:sz w:val="24"/>
                <w:szCs w:val="24"/>
              </w:rPr>
            </w:pPr>
            <w:r w:rsidRPr="00391B5D">
              <w:rPr>
                <w:rFonts w:ascii="Times New Roman" w:hAnsi="Times New Roman"/>
                <w:sz w:val="24"/>
                <w:szCs w:val="24"/>
              </w:rPr>
              <w:t>2</w:t>
            </w:r>
            <w:r w:rsidR="00385CA4" w:rsidRPr="00391B5D">
              <w:rPr>
                <w:rFonts w:ascii="Times New Roman" w:hAnsi="Times New Roman"/>
                <w:sz w:val="24"/>
                <w:szCs w:val="24"/>
              </w:rPr>
              <w:t>)</w:t>
            </w:r>
            <w:r w:rsidR="00385CA4" w:rsidRPr="00391B5D">
              <w:rPr>
                <w:rFonts w:ascii="Times New Roman" w:hAnsi="Times New Roman"/>
                <w:sz w:val="24"/>
                <w:szCs w:val="24"/>
              </w:rPr>
              <w:tab/>
            </w:r>
            <w:r w:rsidR="00121CC0" w:rsidRPr="00391B5D">
              <w:rPr>
                <w:rFonts w:ascii="Times New Roman" w:hAnsi="Times New Roman"/>
                <w:sz w:val="24"/>
                <w:szCs w:val="24"/>
              </w:rPr>
              <w:t>Количество действующих туристических маршрутов, реализуемых туристическими центрами и агентствами Республики Коми, ед.</w:t>
            </w:r>
          </w:p>
          <w:p w:rsidR="00385CA4" w:rsidRPr="00391B5D" w:rsidRDefault="00E12AAB" w:rsidP="00385CA4">
            <w:pPr>
              <w:tabs>
                <w:tab w:val="left" w:pos="294"/>
              </w:tabs>
              <w:spacing w:before="60" w:after="60"/>
              <w:rPr>
                <w:rFonts w:ascii="Times New Roman" w:hAnsi="Times New Roman"/>
                <w:sz w:val="24"/>
                <w:szCs w:val="24"/>
              </w:rPr>
            </w:pPr>
            <w:r w:rsidRPr="00391B5D">
              <w:rPr>
                <w:rFonts w:ascii="Times New Roman" w:hAnsi="Times New Roman"/>
                <w:sz w:val="24"/>
                <w:szCs w:val="24"/>
              </w:rPr>
              <w:t>3</w:t>
            </w:r>
            <w:r w:rsidR="00385CA4" w:rsidRPr="00391B5D">
              <w:rPr>
                <w:rFonts w:ascii="Times New Roman" w:hAnsi="Times New Roman"/>
                <w:sz w:val="24"/>
                <w:szCs w:val="24"/>
              </w:rPr>
              <w:t>)</w:t>
            </w:r>
            <w:r w:rsidR="00385CA4" w:rsidRPr="00391B5D">
              <w:rPr>
                <w:rFonts w:ascii="Times New Roman" w:hAnsi="Times New Roman"/>
                <w:sz w:val="24"/>
                <w:szCs w:val="24"/>
              </w:rPr>
              <w:tab/>
              <w:t>Количество коллективных средств размещения (гостиницы, санаторно-курортные организации, организации  отдыха, туристские базы), ед.</w:t>
            </w:r>
          </w:p>
          <w:p w:rsidR="00036262" w:rsidRPr="00391B5D" w:rsidRDefault="00385CA4" w:rsidP="00385CA4">
            <w:pPr>
              <w:tabs>
                <w:tab w:val="left" w:pos="294"/>
              </w:tabs>
              <w:spacing w:before="60" w:after="60"/>
              <w:rPr>
                <w:rFonts w:ascii="Times New Roman" w:hAnsi="Times New Roman"/>
                <w:sz w:val="24"/>
                <w:szCs w:val="24"/>
              </w:rPr>
            </w:pPr>
            <w:r w:rsidRPr="00391B5D">
              <w:rPr>
                <w:rFonts w:ascii="Times New Roman" w:hAnsi="Times New Roman"/>
                <w:sz w:val="24"/>
                <w:szCs w:val="24"/>
              </w:rPr>
              <w:t>5)</w:t>
            </w:r>
            <w:r w:rsidRPr="00391B5D">
              <w:rPr>
                <w:rFonts w:ascii="Times New Roman" w:hAnsi="Times New Roman"/>
                <w:sz w:val="24"/>
                <w:szCs w:val="24"/>
              </w:rPr>
              <w:tab/>
            </w:r>
            <w:r w:rsidR="004D3144" w:rsidRPr="00391B5D">
              <w:rPr>
                <w:rFonts w:ascii="Times New Roman" w:hAnsi="Times New Roman"/>
                <w:sz w:val="24"/>
                <w:szCs w:val="24"/>
              </w:rPr>
              <w:t>Количество объектов показа, включаемых в туристические маршруты, ед.</w:t>
            </w:r>
          </w:p>
        </w:tc>
      </w:tr>
      <w:tr w:rsidR="00FD17A3" w:rsidRPr="00391B5D" w:rsidTr="00813A33">
        <w:trPr>
          <w:jc w:val="center"/>
        </w:trPr>
        <w:tc>
          <w:tcPr>
            <w:tcW w:w="2376" w:type="dxa"/>
          </w:tcPr>
          <w:p w:rsidR="00FD17A3" w:rsidRPr="00391B5D" w:rsidRDefault="00FD17A3" w:rsidP="00813A33">
            <w:pPr>
              <w:spacing w:before="60" w:after="60"/>
              <w:rPr>
                <w:rFonts w:ascii="Times New Roman" w:hAnsi="Times New Roman"/>
                <w:sz w:val="24"/>
                <w:szCs w:val="24"/>
              </w:rPr>
            </w:pPr>
            <w:r w:rsidRPr="00391B5D">
              <w:rPr>
                <w:rFonts w:ascii="Times New Roman" w:hAnsi="Times New Roman"/>
                <w:sz w:val="24"/>
                <w:szCs w:val="24"/>
              </w:rPr>
              <w:t>Этапы и сроки реализации подпрограмм</w:t>
            </w:r>
          </w:p>
        </w:tc>
        <w:tc>
          <w:tcPr>
            <w:tcW w:w="7195" w:type="dxa"/>
          </w:tcPr>
          <w:p w:rsidR="00FD17A3" w:rsidRPr="00391B5D" w:rsidRDefault="00FD17A3" w:rsidP="00813A33">
            <w:pPr>
              <w:spacing w:before="60" w:after="60"/>
              <w:rPr>
                <w:rFonts w:ascii="Times New Roman" w:hAnsi="Times New Roman"/>
                <w:sz w:val="24"/>
                <w:szCs w:val="24"/>
              </w:rPr>
            </w:pPr>
            <w:r w:rsidRPr="00391B5D">
              <w:rPr>
                <w:rFonts w:ascii="Times New Roman" w:hAnsi="Times New Roman"/>
                <w:sz w:val="24"/>
                <w:szCs w:val="24"/>
              </w:rPr>
              <w:t>Подпрограмма реализуется в период с 2014 по 2020 годы. Этапы реализации не выделяются</w:t>
            </w:r>
          </w:p>
        </w:tc>
      </w:tr>
      <w:tr w:rsidR="00FD17A3" w:rsidRPr="00391B5D" w:rsidTr="00813A33">
        <w:trPr>
          <w:jc w:val="center"/>
        </w:trPr>
        <w:tc>
          <w:tcPr>
            <w:tcW w:w="2376" w:type="dxa"/>
          </w:tcPr>
          <w:p w:rsidR="00FD17A3" w:rsidRPr="00391B5D" w:rsidRDefault="00FD17A3" w:rsidP="00813A33">
            <w:pPr>
              <w:spacing w:before="60" w:after="60"/>
              <w:rPr>
                <w:rFonts w:ascii="Times New Roman" w:hAnsi="Times New Roman"/>
                <w:sz w:val="24"/>
                <w:szCs w:val="24"/>
              </w:rPr>
            </w:pPr>
            <w:r w:rsidRPr="00391B5D">
              <w:rPr>
                <w:rFonts w:ascii="Times New Roman" w:hAnsi="Times New Roman"/>
                <w:sz w:val="24"/>
                <w:szCs w:val="24"/>
              </w:rPr>
              <w:t>Объемы бюджетных ассигнований подпрограммы</w:t>
            </w:r>
          </w:p>
        </w:tc>
        <w:tc>
          <w:tcPr>
            <w:tcW w:w="7195" w:type="dxa"/>
          </w:tcPr>
          <w:p w:rsidR="00FD17A3" w:rsidRPr="00391B5D" w:rsidRDefault="00FD17A3" w:rsidP="00813A33">
            <w:pPr>
              <w:spacing w:before="60" w:after="60"/>
              <w:rPr>
                <w:rFonts w:ascii="Times New Roman" w:hAnsi="Times New Roman"/>
                <w:sz w:val="24"/>
                <w:szCs w:val="24"/>
              </w:rPr>
            </w:pPr>
            <w:r w:rsidRPr="00391B5D">
              <w:rPr>
                <w:rFonts w:ascii="Times New Roman" w:hAnsi="Times New Roman"/>
                <w:sz w:val="24"/>
                <w:szCs w:val="24"/>
              </w:rPr>
              <w:t xml:space="preserve">Объем финансирования подпрограммы на 2014-2020 годы за счет средств бюджета МО МР </w:t>
            </w:r>
            <w:r w:rsidR="00D70951" w:rsidRPr="00391B5D">
              <w:rPr>
                <w:rFonts w:ascii="Times New Roman" w:hAnsi="Times New Roman"/>
                <w:sz w:val="24"/>
                <w:szCs w:val="24"/>
              </w:rPr>
              <w:t>«</w:t>
            </w:r>
            <w:r w:rsidRPr="00391B5D">
              <w:rPr>
                <w:rFonts w:ascii="Times New Roman" w:hAnsi="Times New Roman"/>
                <w:sz w:val="24"/>
                <w:szCs w:val="24"/>
              </w:rPr>
              <w:t>Усть-Куломский</w:t>
            </w:r>
            <w:r w:rsidR="00D70951" w:rsidRPr="00391B5D">
              <w:rPr>
                <w:rFonts w:ascii="Times New Roman" w:hAnsi="Times New Roman"/>
                <w:sz w:val="24"/>
                <w:szCs w:val="24"/>
              </w:rPr>
              <w:t>»</w:t>
            </w:r>
            <w:r w:rsidRPr="00391B5D">
              <w:rPr>
                <w:rFonts w:ascii="Times New Roman" w:hAnsi="Times New Roman"/>
                <w:sz w:val="24"/>
                <w:szCs w:val="24"/>
              </w:rPr>
              <w:t xml:space="preserve"> предусматривается в размере  </w:t>
            </w:r>
            <w:r w:rsidR="000710BA" w:rsidRPr="00391B5D">
              <w:rPr>
                <w:rFonts w:ascii="Times New Roman" w:hAnsi="Times New Roman"/>
                <w:sz w:val="24"/>
                <w:szCs w:val="24"/>
              </w:rPr>
              <w:t>4 385</w:t>
            </w:r>
            <w:r w:rsidRPr="00391B5D">
              <w:rPr>
                <w:rFonts w:ascii="Times New Roman" w:hAnsi="Times New Roman"/>
                <w:sz w:val="24"/>
                <w:szCs w:val="24"/>
              </w:rPr>
              <w:t xml:space="preserve"> тыс. рублей, в том числе по годам реализации:</w:t>
            </w:r>
          </w:p>
          <w:p w:rsidR="000710BA" w:rsidRPr="00391B5D" w:rsidRDefault="000710BA" w:rsidP="000710BA">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2014 г. </w:t>
            </w:r>
            <w:r w:rsidRPr="00391B5D">
              <w:rPr>
                <w:rFonts w:ascii="Times New Roman" w:hAnsi="Times New Roman"/>
                <w:sz w:val="24"/>
                <w:szCs w:val="24"/>
              </w:rPr>
              <w:noBreakHyphen/>
              <w:t>585 тыс. рублей;</w:t>
            </w:r>
          </w:p>
          <w:p w:rsidR="000710BA" w:rsidRPr="00391B5D" w:rsidRDefault="000710BA" w:rsidP="000710BA">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2015 г. </w:t>
            </w:r>
            <w:r w:rsidRPr="00391B5D">
              <w:rPr>
                <w:rFonts w:ascii="Times New Roman" w:hAnsi="Times New Roman"/>
                <w:sz w:val="24"/>
                <w:szCs w:val="24"/>
              </w:rPr>
              <w:noBreakHyphen/>
              <w:t xml:space="preserve"> 600  тыс. рублей;</w:t>
            </w:r>
          </w:p>
          <w:p w:rsidR="000710BA" w:rsidRPr="00391B5D" w:rsidRDefault="000710BA" w:rsidP="000710BA">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2016 г. </w:t>
            </w:r>
            <w:r w:rsidRPr="00391B5D">
              <w:rPr>
                <w:rFonts w:ascii="Times New Roman" w:hAnsi="Times New Roman"/>
                <w:sz w:val="24"/>
                <w:szCs w:val="24"/>
              </w:rPr>
              <w:noBreakHyphen/>
              <w:t xml:space="preserve"> 620  тыс. рублей;</w:t>
            </w:r>
          </w:p>
          <w:p w:rsidR="000710BA" w:rsidRPr="00391B5D" w:rsidRDefault="000710BA" w:rsidP="000710BA">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2017 г. </w:t>
            </w:r>
            <w:r w:rsidRPr="00391B5D">
              <w:rPr>
                <w:rFonts w:ascii="Times New Roman" w:hAnsi="Times New Roman"/>
                <w:sz w:val="24"/>
                <w:szCs w:val="24"/>
              </w:rPr>
              <w:noBreakHyphen/>
              <w:t xml:space="preserve"> 630  тыс. рублей;</w:t>
            </w:r>
          </w:p>
          <w:p w:rsidR="000710BA" w:rsidRPr="00391B5D" w:rsidRDefault="000710BA" w:rsidP="000710BA">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2018 г. </w:t>
            </w:r>
            <w:r w:rsidRPr="00391B5D">
              <w:rPr>
                <w:rFonts w:ascii="Times New Roman" w:hAnsi="Times New Roman"/>
                <w:sz w:val="24"/>
                <w:szCs w:val="24"/>
              </w:rPr>
              <w:noBreakHyphen/>
              <w:t xml:space="preserve"> 650 тыс. рублей;</w:t>
            </w:r>
          </w:p>
          <w:p w:rsidR="000710BA" w:rsidRPr="00391B5D" w:rsidRDefault="000710BA" w:rsidP="000710BA">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2019 г. </w:t>
            </w:r>
            <w:r w:rsidRPr="00391B5D">
              <w:rPr>
                <w:rFonts w:ascii="Times New Roman" w:hAnsi="Times New Roman"/>
                <w:sz w:val="24"/>
                <w:szCs w:val="24"/>
              </w:rPr>
              <w:noBreakHyphen/>
              <w:t xml:space="preserve"> 650  тыс. рублей;</w:t>
            </w:r>
          </w:p>
          <w:p w:rsidR="000710BA" w:rsidRPr="00391B5D" w:rsidRDefault="000710BA" w:rsidP="000710BA">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2020 г. </w:t>
            </w:r>
            <w:r w:rsidRPr="00391B5D">
              <w:rPr>
                <w:rFonts w:ascii="Times New Roman" w:hAnsi="Times New Roman"/>
                <w:sz w:val="24"/>
                <w:szCs w:val="24"/>
              </w:rPr>
              <w:noBreakHyphen/>
              <w:t xml:space="preserve"> 650 тыс. рублей.</w:t>
            </w:r>
          </w:p>
          <w:p w:rsidR="00FD17A3" w:rsidRPr="00391B5D" w:rsidRDefault="000710BA" w:rsidP="000710BA">
            <w:pPr>
              <w:spacing w:before="60" w:after="60"/>
              <w:rPr>
                <w:rFonts w:ascii="Times New Roman" w:hAnsi="Times New Roman"/>
                <w:sz w:val="24"/>
                <w:szCs w:val="24"/>
              </w:rPr>
            </w:pPr>
            <w:r w:rsidRPr="00391B5D">
              <w:rPr>
                <w:rFonts w:ascii="Times New Roman" w:hAnsi="Times New Roman"/>
                <w:sz w:val="24"/>
                <w:szCs w:val="24"/>
              </w:rPr>
              <w:t>Ф</w:t>
            </w:r>
            <w:r w:rsidR="00FD17A3" w:rsidRPr="00391B5D">
              <w:rPr>
                <w:rFonts w:ascii="Times New Roman" w:hAnsi="Times New Roman"/>
                <w:sz w:val="24"/>
                <w:szCs w:val="24"/>
              </w:rPr>
              <w:t xml:space="preserve">инансирования подпрограммы из других источников </w:t>
            </w:r>
            <w:r w:rsidRPr="00391B5D">
              <w:rPr>
                <w:rFonts w:ascii="Times New Roman" w:hAnsi="Times New Roman"/>
                <w:sz w:val="24"/>
                <w:szCs w:val="24"/>
              </w:rPr>
              <w:t>не предполагается.</w:t>
            </w:r>
          </w:p>
        </w:tc>
      </w:tr>
      <w:tr w:rsidR="00FD17A3" w:rsidRPr="00391B5D" w:rsidTr="00813A33">
        <w:trPr>
          <w:jc w:val="center"/>
        </w:trPr>
        <w:tc>
          <w:tcPr>
            <w:tcW w:w="2376" w:type="dxa"/>
          </w:tcPr>
          <w:p w:rsidR="00FD17A3" w:rsidRPr="00391B5D" w:rsidRDefault="00FD17A3" w:rsidP="00813A33">
            <w:pPr>
              <w:spacing w:before="60" w:after="60"/>
              <w:rPr>
                <w:rFonts w:ascii="Times New Roman" w:hAnsi="Times New Roman"/>
                <w:sz w:val="24"/>
                <w:szCs w:val="24"/>
              </w:rPr>
            </w:pPr>
            <w:r w:rsidRPr="00391B5D">
              <w:rPr>
                <w:rFonts w:ascii="Times New Roman" w:hAnsi="Times New Roman"/>
                <w:sz w:val="24"/>
                <w:szCs w:val="24"/>
              </w:rPr>
              <w:t>Ожидаемые конечные результаты реализации Программы</w:t>
            </w:r>
          </w:p>
          <w:p w:rsidR="00E7735F" w:rsidRPr="00391B5D" w:rsidRDefault="00E7735F" w:rsidP="00813A33">
            <w:pPr>
              <w:spacing w:before="60" w:after="60"/>
              <w:rPr>
                <w:rFonts w:ascii="Times New Roman" w:hAnsi="Times New Roman"/>
                <w:sz w:val="24"/>
                <w:szCs w:val="24"/>
              </w:rPr>
            </w:pPr>
            <w:r w:rsidRPr="00391B5D">
              <w:rPr>
                <w:rFonts w:ascii="Times New Roman" w:hAnsi="Times New Roman"/>
                <w:sz w:val="24"/>
                <w:szCs w:val="24"/>
              </w:rPr>
              <w:t>(показатели конечного результата подпрограммы)</w:t>
            </w:r>
          </w:p>
        </w:tc>
        <w:tc>
          <w:tcPr>
            <w:tcW w:w="7195" w:type="dxa"/>
          </w:tcPr>
          <w:p w:rsidR="00FD17A3" w:rsidRPr="00391B5D" w:rsidRDefault="00FD17A3" w:rsidP="00813A33">
            <w:pPr>
              <w:spacing w:before="60" w:after="60"/>
              <w:rPr>
                <w:rFonts w:ascii="Times New Roman" w:hAnsi="Times New Roman"/>
                <w:sz w:val="24"/>
                <w:szCs w:val="24"/>
                <w:u w:val="single"/>
              </w:rPr>
            </w:pPr>
            <w:r w:rsidRPr="00391B5D">
              <w:rPr>
                <w:rFonts w:ascii="Times New Roman" w:hAnsi="Times New Roman"/>
                <w:sz w:val="24"/>
                <w:szCs w:val="24"/>
                <w:u w:val="single"/>
              </w:rPr>
              <w:t>Качественные:</w:t>
            </w:r>
          </w:p>
          <w:p w:rsidR="00FD17A3" w:rsidRPr="00391B5D" w:rsidRDefault="004B7564" w:rsidP="009F40EC">
            <w:pPr>
              <w:pStyle w:val="a4"/>
              <w:numPr>
                <w:ilvl w:val="0"/>
                <w:numId w:val="17"/>
              </w:numPr>
              <w:spacing w:before="60" w:after="60"/>
              <w:rPr>
                <w:rFonts w:ascii="Times New Roman" w:hAnsi="Times New Roman"/>
                <w:sz w:val="24"/>
                <w:szCs w:val="24"/>
              </w:rPr>
            </w:pPr>
            <w:r w:rsidRPr="00391B5D">
              <w:rPr>
                <w:rFonts w:ascii="Times New Roman" w:hAnsi="Times New Roman"/>
                <w:sz w:val="24"/>
                <w:szCs w:val="24"/>
              </w:rPr>
              <w:t>формирование благоприятного и узнаваемого туристического имиджа муниципального района</w:t>
            </w:r>
            <w:r w:rsidR="00FD17A3" w:rsidRPr="00391B5D">
              <w:rPr>
                <w:rFonts w:ascii="Times New Roman" w:hAnsi="Times New Roman"/>
                <w:sz w:val="24"/>
                <w:szCs w:val="24"/>
              </w:rPr>
              <w:t>;</w:t>
            </w:r>
          </w:p>
          <w:p w:rsidR="00FD17A3" w:rsidRPr="00391B5D" w:rsidRDefault="004B7564" w:rsidP="009F40EC">
            <w:pPr>
              <w:pStyle w:val="a4"/>
              <w:numPr>
                <w:ilvl w:val="0"/>
                <w:numId w:val="17"/>
              </w:numPr>
              <w:spacing w:before="60" w:after="60"/>
              <w:rPr>
                <w:rFonts w:ascii="Times New Roman" w:hAnsi="Times New Roman"/>
                <w:sz w:val="24"/>
                <w:szCs w:val="24"/>
              </w:rPr>
            </w:pPr>
            <w:r w:rsidRPr="00391B5D">
              <w:rPr>
                <w:rFonts w:ascii="Times New Roman" w:hAnsi="Times New Roman"/>
                <w:sz w:val="24"/>
                <w:szCs w:val="24"/>
              </w:rPr>
              <w:t>развитие сети туристических маршрутов и необходимой инфраструктуры туризма</w:t>
            </w:r>
            <w:r w:rsidR="00FD17A3" w:rsidRPr="00391B5D">
              <w:rPr>
                <w:rFonts w:ascii="Times New Roman" w:hAnsi="Times New Roman"/>
                <w:sz w:val="24"/>
                <w:szCs w:val="24"/>
              </w:rPr>
              <w:t>.</w:t>
            </w:r>
          </w:p>
          <w:p w:rsidR="00FD17A3" w:rsidRPr="00391B5D" w:rsidRDefault="00FD17A3" w:rsidP="00813A33">
            <w:pPr>
              <w:spacing w:before="60" w:after="60"/>
              <w:rPr>
                <w:rFonts w:ascii="Times New Roman" w:hAnsi="Times New Roman"/>
                <w:sz w:val="24"/>
                <w:szCs w:val="24"/>
                <w:u w:val="single"/>
              </w:rPr>
            </w:pPr>
            <w:r w:rsidRPr="00391B5D">
              <w:rPr>
                <w:rFonts w:ascii="Times New Roman" w:hAnsi="Times New Roman"/>
                <w:sz w:val="24"/>
                <w:szCs w:val="24"/>
                <w:u w:val="single"/>
              </w:rPr>
              <w:t>Количественные:</w:t>
            </w:r>
          </w:p>
          <w:p w:rsidR="00FD17A3" w:rsidRPr="00391B5D" w:rsidRDefault="00FD17A3" w:rsidP="00813A33">
            <w:pPr>
              <w:spacing w:before="60" w:after="60"/>
              <w:rPr>
                <w:rFonts w:ascii="Times New Roman" w:hAnsi="Times New Roman"/>
                <w:sz w:val="24"/>
                <w:szCs w:val="24"/>
              </w:rPr>
            </w:pPr>
            <w:r w:rsidRPr="00391B5D">
              <w:rPr>
                <w:rFonts w:ascii="Times New Roman" w:hAnsi="Times New Roman"/>
                <w:sz w:val="24"/>
                <w:szCs w:val="24"/>
              </w:rPr>
              <w:t>Реализация программы позволит к 2020 г. достичь следующих показателей:</w:t>
            </w:r>
          </w:p>
          <w:p w:rsidR="004B7564" w:rsidRPr="00391B5D" w:rsidRDefault="00121CC0" w:rsidP="004514C5">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количество действующих туристических маршрутов, реализуемых туристическими центрами и агентствами Республики Коми</w:t>
            </w:r>
            <w:r w:rsidR="004B7564" w:rsidRPr="00391B5D">
              <w:rPr>
                <w:rFonts w:ascii="Times New Roman" w:hAnsi="Times New Roman"/>
                <w:sz w:val="24"/>
                <w:szCs w:val="24"/>
              </w:rPr>
              <w:noBreakHyphen/>
            </w:r>
            <w:r w:rsidR="004514C5" w:rsidRPr="00391B5D">
              <w:rPr>
                <w:rFonts w:ascii="Times New Roman" w:hAnsi="Times New Roman"/>
                <w:sz w:val="24"/>
                <w:szCs w:val="24"/>
              </w:rPr>
              <w:t>10</w:t>
            </w:r>
            <w:r w:rsidR="00E12AAB" w:rsidRPr="00391B5D">
              <w:rPr>
                <w:rFonts w:ascii="Times New Roman" w:hAnsi="Times New Roman"/>
                <w:sz w:val="24"/>
                <w:szCs w:val="24"/>
              </w:rPr>
              <w:t xml:space="preserve"> единиц</w:t>
            </w:r>
          </w:p>
        </w:tc>
      </w:tr>
    </w:tbl>
    <w:p w:rsidR="00DB06D5" w:rsidRPr="00391B5D" w:rsidRDefault="00DB06D5" w:rsidP="009F40EC">
      <w:pPr>
        <w:pStyle w:val="11"/>
        <w:numPr>
          <w:ilvl w:val="0"/>
          <w:numId w:val="22"/>
        </w:numPr>
      </w:pPr>
      <w:r w:rsidRPr="00391B5D">
        <w:lastRenderedPageBreak/>
        <w:t>Характеристика сферы реализации подпрограммы</w:t>
      </w:r>
    </w:p>
    <w:p w:rsidR="00DB06D5" w:rsidRPr="00391B5D" w:rsidRDefault="00DB06D5" w:rsidP="00DB06D5">
      <w:pPr>
        <w:rPr>
          <w:rFonts w:ascii="Times New Roman" w:hAnsi="Times New Roman"/>
        </w:rPr>
      </w:pPr>
    </w:p>
    <w:p w:rsidR="00DB06D5" w:rsidRPr="00F2173F" w:rsidRDefault="00DB06D5" w:rsidP="00F2173F">
      <w:pPr>
        <w:pStyle w:val="20"/>
        <w:jc w:val="left"/>
        <w:rPr>
          <w:b/>
        </w:rPr>
      </w:pPr>
      <w:r w:rsidRPr="00F2173F">
        <w:rPr>
          <w:b/>
        </w:rPr>
        <w:t>Текущая характеристика отрасли</w:t>
      </w:r>
    </w:p>
    <w:p w:rsidR="00942FCC" w:rsidRPr="00391B5D" w:rsidRDefault="00942FCC" w:rsidP="00D57764">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У района есть значительные ресурсы для развития историко-культурного, познавательного туризма. Усть-Куломский район включен в республиканскую программу путешествий </w:t>
      </w:r>
      <w:r w:rsidR="00D70951" w:rsidRPr="00391B5D">
        <w:rPr>
          <w:rFonts w:ascii="Times New Roman" w:hAnsi="Times New Roman"/>
          <w:sz w:val="28"/>
          <w:szCs w:val="28"/>
        </w:rPr>
        <w:t>«</w:t>
      </w:r>
      <w:r w:rsidRPr="00391B5D">
        <w:rPr>
          <w:rFonts w:ascii="Times New Roman" w:hAnsi="Times New Roman"/>
          <w:sz w:val="28"/>
          <w:szCs w:val="28"/>
        </w:rPr>
        <w:t>Таежное кольцо</w:t>
      </w:r>
      <w:r w:rsidR="00D70951" w:rsidRPr="00391B5D">
        <w:rPr>
          <w:rFonts w:ascii="Times New Roman" w:hAnsi="Times New Roman"/>
          <w:sz w:val="28"/>
          <w:szCs w:val="28"/>
        </w:rPr>
        <w:t>»</w:t>
      </w:r>
      <w:r w:rsidRPr="00391B5D">
        <w:rPr>
          <w:rFonts w:ascii="Times New Roman" w:hAnsi="Times New Roman"/>
          <w:sz w:val="28"/>
          <w:szCs w:val="28"/>
        </w:rPr>
        <w:t xml:space="preserve"> по самым красивым местам Коми. </w:t>
      </w:r>
    </w:p>
    <w:p w:rsidR="00942FCC" w:rsidRPr="00391B5D" w:rsidRDefault="00942FCC" w:rsidP="00D57764">
      <w:pPr>
        <w:tabs>
          <w:tab w:val="left" w:pos="426"/>
        </w:tabs>
        <w:spacing w:after="200"/>
        <w:jc w:val="both"/>
        <w:rPr>
          <w:rFonts w:ascii="Times New Roman" w:hAnsi="Times New Roman"/>
          <w:sz w:val="28"/>
          <w:szCs w:val="28"/>
        </w:rPr>
      </w:pPr>
      <w:r w:rsidRPr="00391B5D">
        <w:rPr>
          <w:rFonts w:ascii="Times New Roman" w:hAnsi="Times New Roman"/>
          <w:sz w:val="28"/>
          <w:szCs w:val="28"/>
        </w:rPr>
        <w:t>Села и деревни района богаты своими традициями. На народных праздниках можно увидеть сохранившиеся старинные обряды, выступления народных коллективов, угоститься традиционными блюдами, кулинарными изделиями, приобрести изделия декоративн</w:t>
      </w:r>
      <w:proofErr w:type="gramStart"/>
      <w:r w:rsidRPr="00391B5D">
        <w:rPr>
          <w:rFonts w:ascii="Times New Roman" w:hAnsi="Times New Roman"/>
          <w:sz w:val="28"/>
          <w:szCs w:val="28"/>
        </w:rPr>
        <w:t>о-</w:t>
      </w:r>
      <w:proofErr w:type="gramEnd"/>
      <w:r w:rsidRPr="00391B5D">
        <w:rPr>
          <w:rFonts w:ascii="Times New Roman" w:hAnsi="Times New Roman"/>
          <w:sz w:val="28"/>
          <w:szCs w:val="28"/>
        </w:rPr>
        <w:t xml:space="preserve"> прикладного творчества. Здесь хранят традиции народного ткачества, кружевоплетения, узорного вязания, обработки бересты, дерева, капа. </w:t>
      </w:r>
    </w:p>
    <w:p w:rsidR="00942FCC" w:rsidRPr="00391B5D" w:rsidRDefault="00942FCC" w:rsidP="00D57764">
      <w:pPr>
        <w:tabs>
          <w:tab w:val="left" w:pos="426"/>
        </w:tabs>
        <w:spacing w:after="200"/>
        <w:jc w:val="both"/>
        <w:rPr>
          <w:rFonts w:ascii="Times New Roman" w:hAnsi="Times New Roman"/>
          <w:sz w:val="28"/>
          <w:szCs w:val="28"/>
        </w:rPr>
      </w:pPr>
      <w:proofErr w:type="spellStart"/>
      <w:r w:rsidRPr="00391B5D">
        <w:rPr>
          <w:rFonts w:ascii="Times New Roman" w:hAnsi="Times New Roman"/>
          <w:sz w:val="28"/>
          <w:szCs w:val="28"/>
        </w:rPr>
        <w:t>Устькуломские</w:t>
      </w:r>
      <w:proofErr w:type="spellEnd"/>
      <w:r w:rsidRPr="00391B5D">
        <w:rPr>
          <w:rFonts w:ascii="Times New Roman" w:hAnsi="Times New Roman"/>
          <w:sz w:val="28"/>
          <w:szCs w:val="28"/>
        </w:rPr>
        <w:t xml:space="preserve"> леса - прекрасное место для отдыха местных жителей и гостей района. </w:t>
      </w:r>
      <w:proofErr w:type="spellStart"/>
      <w:r w:rsidRPr="00391B5D">
        <w:rPr>
          <w:rFonts w:ascii="Times New Roman" w:hAnsi="Times New Roman"/>
          <w:sz w:val="28"/>
          <w:szCs w:val="28"/>
        </w:rPr>
        <w:t>Усть-Куломские</w:t>
      </w:r>
      <w:proofErr w:type="spellEnd"/>
      <w:r w:rsidRPr="00391B5D">
        <w:rPr>
          <w:rFonts w:ascii="Times New Roman" w:hAnsi="Times New Roman"/>
          <w:sz w:val="28"/>
          <w:szCs w:val="28"/>
        </w:rPr>
        <w:t xml:space="preserve"> реки и озера богаты рыбой, в лесах есть боровая дичь – глухари, тетерева, рябчики. Здесь обычны и лоси и медведи. Леса богаты грибами и ягодами, дикорастущими лекарственными растениями и другим ценным сырьем (живицей, дубильной корой, мхом). </w:t>
      </w:r>
    </w:p>
    <w:p w:rsidR="00942FCC" w:rsidRPr="00391B5D" w:rsidRDefault="00942FCC" w:rsidP="00D57764">
      <w:pPr>
        <w:tabs>
          <w:tab w:val="left" w:pos="426"/>
        </w:tabs>
        <w:spacing w:after="200"/>
        <w:jc w:val="both"/>
        <w:rPr>
          <w:rFonts w:ascii="Times New Roman" w:hAnsi="Times New Roman"/>
          <w:sz w:val="28"/>
          <w:szCs w:val="28"/>
        </w:rPr>
      </w:pPr>
      <w:r w:rsidRPr="00391B5D">
        <w:rPr>
          <w:rFonts w:ascii="Times New Roman" w:hAnsi="Times New Roman"/>
          <w:sz w:val="28"/>
          <w:szCs w:val="28"/>
        </w:rPr>
        <w:t>Туристические ресурсы района позволяют развиват</w:t>
      </w:r>
      <w:r w:rsidR="00245263" w:rsidRPr="00391B5D">
        <w:rPr>
          <w:rFonts w:ascii="Times New Roman" w:hAnsi="Times New Roman"/>
          <w:sz w:val="28"/>
          <w:szCs w:val="28"/>
        </w:rPr>
        <w:t xml:space="preserve">ь ряд туристических направлений и формировать туристические продукты по следующим </w:t>
      </w:r>
      <w:r w:rsidR="00190140" w:rsidRPr="00391B5D">
        <w:rPr>
          <w:rFonts w:ascii="Times New Roman" w:hAnsi="Times New Roman"/>
          <w:sz w:val="28"/>
          <w:szCs w:val="28"/>
        </w:rPr>
        <w:t>направлениям</w:t>
      </w:r>
      <w:r w:rsidRPr="00391B5D">
        <w:rPr>
          <w:rFonts w:ascii="Times New Roman" w:hAnsi="Times New Roman"/>
          <w:sz w:val="28"/>
          <w:szCs w:val="28"/>
        </w:rPr>
        <w:t xml:space="preserve">: </w:t>
      </w:r>
    </w:p>
    <w:p w:rsidR="00942FCC" w:rsidRPr="00391B5D" w:rsidRDefault="00245263" w:rsidP="00C62CCC">
      <w:pPr>
        <w:pStyle w:val="a4"/>
        <w:numPr>
          <w:ilvl w:val="0"/>
          <w:numId w:val="52"/>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t xml:space="preserve">школьный туризм </w:t>
      </w:r>
      <w:proofErr w:type="gramStart"/>
      <w:r w:rsidRPr="00391B5D">
        <w:rPr>
          <w:rFonts w:ascii="Times New Roman" w:hAnsi="Times New Roman"/>
          <w:sz w:val="28"/>
          <w:szCs w:val="28"/>
        </w:rPr>
        <w:noBreakHyphen/>
      </w:r>
      <w:r w:rsidR="00942FCC" w:rsidRPr="00391B5D">
        <w:rPr>
          <w:rFonts w:ascii="Times New Roman" w:hAnsi="Times New Roman"/>
          <w:sz w:val="28"/>
          <w:szCs w:val="28"/>
        </w:rPr>
        <w:t>э</w:t>
      </w:r>
      <w:proofErr w:type="gramEnd"/>
      <w:r w:rsidR="00942FCC" w:rsidRPr="00391B5D">
        <w:rPr>
          <w:rFonts w:ascii="Times New Roman" w:hAnsi="Times New Roman"/>
          <w:sz w:val="28"/>
          <w:szCs w:val="28"/>
        </w:rPr>
        <w:t>тнография, история, краеведение</w:t>
      </w:r>
      <w:r w:rsidR="00190140" w:rsidRPr="00391B5D">
        <w:rPr>
          <w:rFonts w:ascii="Times New Roman" w:hAnsi="Times New Roman"/>
          <w:sz w:val="28"/>
          <w:szCs w:val="28"/>
        </w:rPr>
        <w:t>, национальная культура</w:t>
      </w:r>
      <w:r w:rsidR="00942FCC" w:rsidRPr="00391B5D">
        <w:rPr>
          <w:rFonts w:ascii="Times New Roman" w:hAnsi="Times New Roman"/>
          <w:sz w:val="28"/>
          <w:szCs w:val="28"/>
        </w:rPr>
        <w:t xml:space="preserve">; </w:t>
      </w:r>
    </w:p>
    <w:p w:rsidR="00942FCC" w:rsidRPr="00391B5D" w:rsidRDefault="00942FCC" w:rsidP="00C62CCC">
      <w:pPr>
        <w:pStyle w:val="a4"/>
        <w:numPr>
          <w:ilvl w:val="0"/>
          <w:numId w:val="52"/>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t xml:space="preserve">охота, рыбная ловля, </w:t>
      </w:r>
      <w:proofErr w:type="spellStart"/>
      <w:proofErr w:type="gramStart"/>
      <w:r w:rsidRPr="00391B5D">
        <w:rPr>
          <w:rFonts w:ascii="Times New Roman" w:hAnsi="Times New Roman"/>
          <w:sz w:val="28"/>
          <w:szCs w:val="28"/>
        </w:rPr>
        <w:t>c</w:t>
      </w:r>
      <w:proofErr w:type="gramEnd"/>
      <w:r w:rsidRPr="00391B5D">
        <w:rPr>
          <w:rFonts w:ascii="Times New Roman" w:hAnsi="Times New Roman"/>
          <w:sz w:val="28"/>
          <w:szCs w:val="28"/>
        </w:rPr>
        <w:t>бор</w:t>
      </w:r>
      <w:proofErr w:type="spellEnd"/>
      <w:r w:rsidRPr="00391B5D">
        <w:rPr>
          <w:rFonts w:ascii="Times New Roman" w:hAnsi="Times New Roman"/>
          <w:sz w:val="28"/>
          <w:szCs w:val="28"/>
        </w:rPr>
        <w:t xml:space="preserve"> дикоросов;</w:t>
      </w:r>
    </w:p>
    <w:p w:rsidR="00942FCC" w:rsidRPr="00391B5D" w:rsidRDefault="00245263" w:rsidP="00C62CCC">
      <w:pPr>
        <w:pStyle w:val="a4"/>
        <w:numPr>
          <w:ilvl w:val="0"/>
          <w:numId w:val="52"/>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t>экологический (</w:t>
      </w:r>
      <w:r w:rsidR="00942FCC" w:rsidRPr="00391B5D">
        <w:rPr>
          <w:rFonts w:ascii="Times New Roman" w:hAnsi="Times New Roman"/>
          <w:sz w:val="28"/>
          <w:szCs w:val="28"/>
        </w:rPr>
        <w:t>сельский</w:t>
      </w:r>
      <w:r w:rsidRPr="00391B5D">
        <w:rPr>
          <w:rFonts w:ascii="Times New Roman" w:hAnsi="Times New Roman"/>
          <w:sz w:val="28"/>
          <w:szCs w:val="28"/>
        </w:rPr>
        <w:t>) туризм;</w:t>
      </w:r>
    </w:p>
    <w:p w:rsidR="00245263" w:rsidRPr="00391B5D" w:rsidRDefault="00245263" w:rsidP="00C62CCC">
      <w:pPr>
        <w:pStyle w:val="a4"/>
        <w:numPr>
          <w:ilvl w:val="0"/>
          <w:numId w:val="52"/>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t xml:space="preserve">семейный туризм </w:t>
      </w:r>
      <w:r w:rsidRPr="00391B5D">
        <w:rPr>
          <w:rFonts w:ascii="Times New Roman" w:hAnsi="Times New Roman"/>
          <w:sz w:val="28"/>
          <w:szCs w:val="28"/>
        </w:rPr>
        <w:noBreakHyphen/>
        <w:t xml:space="preserve"> спортивно-познавательный водный, пеший, лыжный, велосипедный туризм.</w:t>
      </w:r>
    </w:p>
    <w:p w:rsidR="00942FCC" w:rsidRPr="00391B5D" w:rsidRDefault="00245263" w:rsidP="00245263">
      <w:pPr>
        <w:tabs>
          <w:tab w:val="left" w:pos="426"/>
        </w:tabs>
        <w:spacing w:after="200"/>
        <w:jc w:val="both"/>
        <w:rPr>
          <w:rFonts w:ascii="Times New Roman" w:hAnsi="Times New Roman"/>
          <w:sz w:val="28"/>
          <w:szCs w:val="28"/>
        </w:rPr>
      </w:pPr>
      <w:r w:rsidRPr="00391B5D">
        <w:rPr>
          <w:rFonts w:ascii="Times New Roman" w:hAnsi="Times New Roman"/>
          <w:sz w:val="28"/>
          <w:szCs w:val="28"/>
        </w:rPr>
        <w:t>К основным культурно-историческим достопримечательностям можно отнести следующие объекты:</w:t>
      </w:r>
    </w:p>
    <w:p w:rsidR="00942FCC" w:rsidRPr="00391B5D" w:rsidRDefault="00EB5B99" w:rsidP="00C62CCC">
      <w:pPr>
        <w:pStyle w:val="a4"/>
        <w:numPr>
          <w:ilvl w:val="0"/>
          <w:numId w:val="52"/>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t>д</w:t>
      </w:r>
      <w:r w:rsidR="00942FCC" w:rsidRPr="00391B5D">
        <w:rPr>
          <w:rFonts w:ascii="Times New Roman" w:hAnsi="Times New Roman"/>
          <w:sz w:val="28"/>
          <w:szCs w:val="28"/>
        </w:rPr>
        <w:t xml:space="preserve">ом-музей Вениамина </w:t>
      </w:r>
      <w:proofErr w:type="spellStart"/>
      <w:r w:rsidR="00942FCC" w:rsidRPr="00391B5D">
        <w:rPr>
          <w:rFonts w:ascii="Times New Roman" w:hAnsi="Times New Roman"/>
          <w:sz w:val="28"/>
          <w:szCs w:val="28"/>
        </w:rPr>
        <w:t>Чисталева</w:t>
      </w:r>
      <w:proofErr w:type="spellEnd"/>
      <w:r w:rsidR="00942FCC" w:rsidRPr="00391B5D">
        <w:rPr>
          <w:rFonts w:ascii="Times New Roman" w:hAnsi="Times New Roman"/>
          <w:sz w:val="28"/>
          <w:szCs w:val="28"/>
        </w:rPr>
        <w:t>, писателя, поэта</w:t>
      </w:r>
      <w:r w:rsidRPr="00391B5D">
        <w:rPr>
          <w:rFonts w:ascii="Times New Roman" w:hAnsi="Times New Roman"/>
          <w:sz w:val="28"/>
          <w:szCs w:val="28"/>
        </w:rPr>
        <w:t xml:space="preserve">, </w:t>
      </w:r>
      <w:proofErr w:type="gramStart"/>
      <w:r w:rsidRPr="00391B5D">
        <w:rPr>
          <w:rFonts w:ascii="Times New Roman" w:hAnsi="Times New Roman"/>
          <w:sz w:val="28"/>
          <w:szCs w:val="28"/>
        </w:rPr>
        <w:t>в</w:t>
      </w:r>
      <w:proofErr w:type="gramEnd"/>
      <w:r w:rsidRPr="00391B5D">
        <w:rPr>
          <w:rFonts w:ascii="Times New Roman" w:hAnsi="Times New Roman"/>
          <w:sz w:val="28"/>
          <w:szCs w:val="28"/>
        </w:rPr>
        <w:t xml:space="preserve"> с. Помоздино;</w:t>
      </w:r>
    </w:p>
    <w:p w:rsidR="00BD2C66" w:rsidRPr="00391B5D" w:rsidRDefault="00BD2C66" w:rsidP="00C62CCC">
      <w:pPr>
        <w:pStyle w:val="a4"/>
        <w:numPr>
          <w:ilvl w:val="0"/>
          <w:numId w:val="52"/>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t>центр коми культуры в деревне Жежим;</w:t>
      </w:r>
    </w:p>
    <w:p w:rsidR="00BD2C66" w:rsidRPr="00391B5D" w:rsidRDefault="00BD2C66" w:rsidP="00C62CCC">
      <w:pPr>
        <w:pStyle w:val="a4"/>
        <w:numPr>
          <w:ilvl w:val="0"/>
          <w:numId w:val="52"/>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t>Северо-Екатерининский канал;</w:t>
      </w:r>
    </w:p>
    <w:p w:rsidR="00942FCC" w:rsidRPr="00391B5D" w:rsidRDefault="00EB5B99" w:rsidP="00C62CCC">
      <w:pPr>
        <w:pStyle w:val="a4"/>
        <w:numPr>
          <w:ilvl w:val="0"/>
          <w:numId w:val="52"/>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t>п</w:t>
      </w:r>
      <w:r w:rsidR="00942FCC" w:rsidRPr="00391B5D">
        <w:rPr>
          <w:rFonts w:ascii="Times New Roman" w:hAnsi="Times New Roman"/>
          <w:sz w:val="28"/>
          <w:szCs w:val="28"/>
        </w:rPr>
        <w:t>равославные храмы</w:t>
      </w:r>
      <w:r w:rsidRPr="00391B5D">
        <w:rPr>
          <w:rFonts w:ascii="Times New Roman" w:hAnsi="Times New Roman"/>
          <w:sz w:val="28"/>
          <w:szCs w:val="28"/>
        </w:rPr>
        <w:t>, церкви, часовни</w:t>
      </w:r>
      <w:r w:rsidR="00942FCC" w:rsidRPr="00391B5D">
        <w:rPr>
          <w:rFonts w:ascii="Times New Roman" w:hAnsi="Times New Roman"/>
          <w:sz w:val="28"/>
          <w:szCs w:val="28"/>
        </w:rPr>
        <w:t>. На сегодняшний день на территории района сохранило</w:t>
      </w:r>
      <w:r w:rsidRPr="00391B5D">
        <w:rPr>
          <w:rFonts w:ascii="Times New Roman" w:hAnsi="Times New Roman"/>
          <w:sz w:val="28"/>
          <w:szCs w:val="28"/>
        </w:rPr>
        <w:t>сь 11 церквей и 2 здания часовен;</w:t>
      </w:r>
    </w:p>
    <w:p w:rsidR="00942FCC" w:rsidRPr="00391B5D" w:rsidRDefault="00942FCC" w:rsidP="00C62CCC">
      <w:pPr>
        <w:pStyle w:val="a4"/>
        <w:numPr>
          <w:ilvl w:val="0"/>
          <w:numId w:val="52"/>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lastRenderedPageBreak/>
        <w:t xml:space="preserve">Троице-Стефано-Ульяновский мужской монастырь, с. Ульяново. </w:t>
      </w:r>
      <w:r w:rsidR="00EB5B99" w:rsidRPr="00391B5D">
        <w:rPr>
          <w:rFonts w:ascii="Times New Roman" w:hAnsi="Times New Roman"/>
          <w:sz w:val="28"/>
          <w:szCs w:val="28"/>
        </w:rPr>
        <w:t>О</w:t>
      </w:r>
      <w:r w:rsidRPr="00391B5D">
        <w:rPr>
          <w:rFonts w:ascii="Times New Roman" w:hAnsi="Times New Roman"/>
          <w:sz w:val="28"/>
          <w:szCs w:val="28"/>
        </w:rPr>
        <w:t>дин из старейших монастырей Коми края. По преданию был основан в кон</w:t>
      </w:r>
      <w:r w:rsidR="00EB5B99" w:rsidRPr="00391B5D">
        <w:rPr>
          <w:rFonts w:ascii="Times New Roman" w:hAnsi="Times New Roman"/>
          <w:sz w:val="28"/>
          <w:szCs w:val="28"/>
        </w:rPr>
        <w:t xml:space="preserve">це </w:t>
      </w:r>
      <w:proofErr w:type="gramStart"/>
      <w:r w:rsidR="00EB5B99" w:rsidRPr="00391B5D">
        <w:rPr>
          <w:rFonts w:ascii="Times New Roman" w:hAnsi="Times New Roman"/>
          <w:sz w:val="28"/>
          <w:szCs w:val="28"/>
        </w:rPr>
        <w:t>Х</w:t>
      </w:r>
      <w:proofErr w:type="gramEnd"/>
      <w:r w:rsidR="00EB5B99" w:rsidRPr="00391B5D">
        <w:rPr>
          <w:rFonts w:ascii="Times New Roman" w:hAnsi="Times New Roman"/>
          <w:sz w:val="28"/>
          <w:szCs w:val="28"/>
        </w:rPr>
        <w:t>IV в. св. Стефаном Пермским.</w:t>
      </w:r>
    </w:p>
    <w:p w:rsidR="00942FCC" w:rsidRPr="00391B5D" w:rsidRDefault="00942FCC" w:rsidP="00D57764">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К природным достопримечательностям района можно отнести: </w:t>
      </w:r>
    </w:p>
    <w:p w:rsidR="00EB5B99" w:rsidRPr="00391B5D" w:rsidRDefault="00EB5B99" w:rsidP="00C62CCC">
      <w:pPr>
        <w:pStyle w:val="a4"/>
        <w:numPr>
          <w:ilvl w:val="0"/>
          <w:numId w:val="53"/>
        </w:numPr>
        <w:tabs>
          <w:tab w:val="left" w:pos="426"/>
        </w:tabs>
        <w:spacing w:after="200"/>
        <w:ind w:left="714" w:hanging="357"/>
        <w:contextualSpacing w:val="0"/>
        <w:jc w:val="both"/>
        <w:rPr>
          <w:rFonts w:ascii="Times New Roman" w:hAnsi="Times New Roman"/>
          <w:sz w:val="28"/>
          <w:szCs w:val="28"/>
        </w:rPr>
      </w:pPr>
      <w:proofErr w:type="spellStart"/>
      <w:r w:rsidRPr="00391B5D">
        <w:rPr>
          <w:rFonts w:ascii="Times New Roman" w:hAnsi="Times New Roman"/>
          <w:sz w:val="28"/>
          <w:szCs w:val="28"/>
        </w:rPr>
        <w:t>К</w:t>
      </w:r>
      <w:r w:rsidR="00942FCC" w:rsidRPr="00391B5D">
        <w:rPr>
          <w:rFonts w:ascii="Times New Roman" w:hAnsi="Times New Roman"/>
          <w:sz w:val="28"/>
          <w:szCs w:val="28"/>
        </w:rPr>
        <w:t>адамские</w:t>
      </w:r>
      <w:proofErr w:type="spellEnd"/>
      <w:r w:rsidR="00942FCC" w:rsidRPr="00391B5D">
        <w:rPr>
          <w:rFonts w:ascii="Times New Roman" w:hAnsi="Times New Roman"/>
          <w:sz w:val="28"/>
          <w:szCs w:val="28"/>
        </w:rPr>
        <w:t xml:space="preserve"> озера</w:t>
      </w:r>
      <w:r w:rsidRPr="00391B5D">
        <w:rPr>
          <w:rFonts w:ascii="Times New Roman" w:hAnsi="Times New Roman"/>
          <w:sz w:val="28"/>
          <w:szCs w:val="28"/>
        </w:rPr>
        <w:t>:</w:t>
      </w:r>
      <w:r w:rsidR="00942FCC" w:rsidRPr="00391B5D">
        <w:rPr>
          <w:rFonts w:ascii="Times New Roman" w:hAnsi="Times New Roman"/>
          <w:sz w:val="28"/>
          <w:szCs w:val="28"/>
        </w:rPr>
        <w:t xml:space="preserve"> озера Большой, Малый, Средний Кадам</w:t>
      </w:r>
      <w:r w:rsidRPr="00391B5D">
        <w:rPr>
          <w:rFonts w:ascii="Times New Roman" w:hAnsi="Times New Roman"/>
          <w:sz w:val="28"/>
          <w:szCs w:val="28"/>
        </w:rPr>
        <w:t>;</w:t>
      </w:r>
    </w:p>
    <w:p w:rsidR="00EB5B99" w:rsidRPr="00391B5D" w:rsidRDefault="00EB5B99" w:rsidP="00C62CCC">
      <w:pPr>
        <w:pStyle w:val="a4"/>
        <w:numPr>
          <w:ilvl w:val="0"/>
          <w:numId w:val="53"/>
        </w:numPr>
        <w:tabs>
          <w:tab w:val="left" w:pos="426"/>
        </w:tabs>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t xml:space="preserve">озеро </w:t>
      </w:r>
      <w:proofErr w:type="spellStart"/>
      <w:r w:rsidRPr="00391B5D">
        <w:rPr>
          <w:rFonts w:ascii="Times New Roman" w:hAnsi="Times New Roman"/>
          <w:sz w:val="28"/>
          <w:szCs w:val="28"/>
        </w:rPr>
        <w:t>Донты</w:t>
      </w:r>
      <w:proofErr w:type="spellEnd"/>
      <w:r w:rsidRPr="00391B5D">
        <w:rPr>
          <w:rFonts w:ascii="Times New Roman" w:hAnsi="Times New Roman"/>
          <w:sz w:val="28"/>
          <w:szCs w:val="28"/>
        </w:rPr>
        <w:t xml:space="preserve"> – расположено в бассейне рек </w:t>
      </w:r>
      <w:proofErr w:type="spellStart"/>
      <w:r w:rsidRPr="00391B5D">
        <w:rPr>
          <w:rFonts w:ascii="Times New Roman" w:hAnsi="Times New Roman"/>
          <w:sz w:val="28"/>
          <w:szCs w:val="28"/>
        </w:rPr>
        <w:t>Кулэмъю</w:t>
      </w:r>
      <w:proofErr w:type="spellEnd"/>
      <w:r w:rsidRPr="00391B5D">
        <w:rPr>
          <w:rFonts w:ascii="Times New Roman" w:hAnsi="Times New Roman"/>
          <w:sz w:val="28"/>
          <w:szCs w:val="28"/>
        </w:rPr>
        <w:t xml:space="preserve"> и </w:t>
      </w:r>
      <w:proofErr w:type="spellStart"/>
      <w:r w:rsidRPr="00391B5D">
        <w:rPr>
          <w:rFonts w:ascii="Times New Roman" w:hAnsi="Times New Roman"/>
          <w:sz w:val="28"/>
          <w:szCs w:val="28"/>
        </w:rPr>
        <w:t>Вычегды</w:t>
      </w:r>
      <w:proofErr w:type="spellEnd"/>
      <w:r w:rsidRPr="00391B5D">
        <w:rPr>
          <w:rFonts w:ascii="Times New Roman" w:hAnsi="Times New Roman"/>
          <w:sz w:val="28"/>
          <w:szCs w:val="28"/>
        </w:rPr>
        <w:t xml:space="preserve">, на юго-востоке </w:t>
      </w:r>
      <w:proofErr w:type="gramStart"/>
      <w:r w:rsidRPr="00391B5D">
        <w:rPr>
          <w:rFonts w:ascii="Times New Roman" w:hAnsi="Times New Roman"/>
          <w:sz w:val="28"/>
          <w:szCs w:val="28"/>
        </w:rPr>
        <w:t>от</w:t>
      </w:r>
      <w:proofErr w:type="gramEnd"/>
      <w:r w:rsidRPr="00391B5D">
        <w:rPr>
          <w:rFonts w:ascii="Times New Roman" w:hAnsi="Times New Roman"/>
          <w:sz w:val="28"/>
          <w:szCs w:val="28"/>
        </w:rPr>
        <w:t xml:space="preserve"> с.</w:t>
      </w:r>
      <w:r w:rsidR="00BD2C66" w:rsidRPr="00391B5D">
        <w:rPr>
          <w:rFonts w:ascii="Times New Roman" w:hAnsi="Times New Roman"/>
          <w:sz w:val="28"/>
          <w:szCs w:val="28"/>
        </w:rPr>
        <w:t xml:space="preserve"> Дон. Площадь составляет 460 га;</w:t>
      </w:r>
    </w:p>
    <w:p w:rsidR="00BD2C66" w:rsidRPr="00391B5D" w:rsidRDefault="00BD2C66" w:rsidP="00C62CCC">
      <w:pPr>
        <w:pStyle w:val="a4"/>
        <w:numPr>
          <w:ilvl w:val="0"/>
          <w:numId w:val="53"/>
        </w:numPr>
        <w:spacing w:after="200"/>
        <w:ind w:left="714" w:hanging="357"/>
        <w:contextualSpacing w:val="0"/>
        <w:jc w:val="both"/>
        <w:rPr>
          <w:rFonts w:ascii="Times New Roman" w:hAnsi="Times New Roman"/>
          <w:sz w:val="28"/>
          <w:szCs w:val="28"/>
        </w:rPr>
      </w:pPr>
      <w:r w:rsidRPr="00391B5D">
        <w:rPr>
          <w:rFonts w:ascii="Times New Roman" w:hAnsi="Times New Roman"/>
          <w:sz w:val="28"/>
          <w:szCs w:val="28"/>
        </w:rPr>
        <w:t xml:space="preserve">река </w:t>
      </w:r>
      <w:proofErr w:type="spellStart"/>
      <w:r w:rsidRPr="00391B5D">
        <w:rPr>
          <w:rFonts w:ascii="Times New Roman" w:hAnsi="Times New Roman"/>
          <w:sz w:val="28"/>
          <w:szCs w:val="28"/>
        </w:rPr>
        <w:t>Вычегда</w:t>
      </w:r>
      <w:proofErr w:type="spellEnd"/>
      <w:r w:rsidRPr="00391B5D">
        <w:rPr>
          <w:rFonts w:ascii="Times New Roman" w:hAnsi="Times New Roman"/>
          <w:sz w:val="28"/>
          <w:szCs w:val="28"/>
        </w:rPr>
        <w:t xml:space="preserve"> и ее истоки (реки </w:t>
      </w:r>
      <w:proofErr w:type="spellStart"/>
      <w:r w:rsidRPr="00391B5D">
        <w:rPr>
          <w:rFonts w:ascii="Times New Roman" w:hAnsi="Times New Roman"/>
          <w:sz w:val="28"/>
          <w:szCs w:val="28"/>
        </w:rPr>
        <w:t>Лунвож</w:t>
      </w:r>
      <w:proofErr w:type="spellEnd"/>
      <w:r w:rsidRPr="00391B5D">
        <w:rPr>
          <w:rFonts w:ascii="Times New Roman" w:hAnsi="Times New Roman"/>
          <w:sz w:val="28"/>
          <w:szCs w:val="28"/>
        </w:rPr>
        <w:t xml:space="preserve"> и </w:t>
      </w:r>
      <w:proofErr w:type="spellStart"/>
      <w:r w:rsidRPr="00391B5D">
        <w:rPr>
          <w:rFonts w:ascii="Times New Roman" w:hAnsi="Times New Roman"/>
          <w:sz w:val="28"/>
          <w:szCs w:val="28"/>
        </w:rPr>
        <w:t>Войвож</w:t>
      </w:r>
      <w:proofErr w:type="spellEnd"/>
      <w:r w:rsidRPr="00391B5D">
        <w:rPr>
          <w:rFonts w:ascii="Times New Roman" w:hAnsi="Times New Roman"/>
          <w:sz w:val="28"/>
          <w:szCs w:val="28"/>
        </w:rPr>
        <w:t>).</w:t>
      </w:r>
    </w:p>
    <w:p w:rsidR="00A14014" w:rsidRPr="00F2173F" w:rsidRDefault="00A14014" w:rsidP="00F2173F">
      <w:pPr>
        <w:pStyle w:val="20"/>
        <w:jc w:val="left"/>
        <w:rPr>
          <w:b/>
        </w:rPr>
      </w:pPr>
      <w:r w:rsidRPr="00F2173F">
        <w:rPr>
          <w:b/>
        </w:rPr>
        <w:t>Итоги реализации экономической политики за ряд лет</w:t>
      </w:r>
    </w:p>
    <w:p w:rsidR="00F47674" w:rsidRPr="00391B5D" w:rsidRDefault="00F47674" w:rsidP="00F47674">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Развитие туризма на территории муниципального района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 xml:space="preserve"> с мая 2012 года осуществлялось в рамках долгосрочной муниципальной целевой программы </w:t>
      </w:r>
      <w:r w:rsidR="00D70951" w:rsidRPr="00391B5D">
        <w:rPr>
          <w:rFonts w:ascii="Times New Roman" w:hAnsi="Times New Roman"/>
          <w:sz w:val="28"/>
          <w:szCs w:val="28"/>
        </w:rPr>
        <w:t>«</w:t>
      </w:r>
      <w:r w:rsidRPr="00391B5D">
        <w:rPr>
          <w:rFonts w:ascii="Times New Roman" w:hAnsi="Times New Roman"/>
          <w:sz w:val="28"/>
          <w:szCs w:val="28"/>
        </w:rPr>
        <w:t xml:space="preserve">Развитие внутреннего и въездного туризма на территории муниципального района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 xml:space="preserve">. Программа  была принята постановлением администрации муниципального района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 xml:space="preserve"> от 06 мая 2012 года № 683. </w:t>
      </w:r>
    </w:p>
    <w:p w:rsidR="00F47674" w:rsidRPr="00391B5D" w:rsidRDefault="00F47674" w:rsidP="00F47674">
      <w:pPr>
        <w:tabs>
          <w:tab w:val="left" w:pos="426"/>
        </w:tabs>
        <w:spacing w:after="200"/>
        <w:jc w:val="both"/>
        <w:rPr>
          <w:rFonts w:ascii="Times New Roman" w:hAnsi="Times New Roman"/>
          <w:sz w:val="28"/>
          <w:szCs w:val="28"/>
        </w:rPr>
      </w:pPr>
      <w:r w:rsidRPr="00391B5D">
        <w:rPr>
          <w:rFonts w:ascii="Times New Roman" w:hAnsi="Times New Roman"/>
          <w:sz w:val="28"/>
          <w:szCs w:val="28"/>
        </w:rPr>
        <w:t>С целью поддержки инициатив районных предпринимателей, занятых в сфере оказания туристических услуг населению (посредством субсидирования) были разработаны 2 направления субсидирования для глав КФХ, индивидуальных предпринимателей, юридических лиц, занятых развитием туристического направления района</w:t>
      </w:r>
      <w:proofErr w:type="gramStart"/>
      <w:r w:rsidRPr="00391B5D">
        <w:rPr>
          <w:rFonts w:ascii="Times New Roman" w:hAnsi="Times New Roman"/>
          <w:sz w:val="28"/>
          <w:szCs w:val="28"/>
        </w:rPr>
        <w:t xml:space="preserve"> .</w:t>
      </w:r>
      <w:proofErr w:type="gramEnd"/>
    </w:p>
    <w:p w:rsidR="00F47674" w:rsidRPr="00391B5D" w:rsidRDefault="00F47674" w:rsidP="00F47674">
      <w:pPr>
        <w:tabs>
          <w:tab w:val="left" w:pos="426"/>
        </w:tabs>
        <w:spacing w:after="200"/>
        <w:jc w:val="both"/>
        <w:rPr>
          <w:rFonts w:ascii="Times New Roman" w:hAnsi="Times New Roman"/>
          <w:sz w:val="28"/>
          <w:szCs w:val="28"/>
        </w:rPr>
      </w:pPr>
      <w:r w:rsidRPr="00391B5D">
        <w:rPr>
          <w:rFonts w:ascii="Times New Roman" w:hAnsi="Times New Roman"/>
          <w:sz w:val="28"/>
          <w:szCs w:val="28"/>
        </w:rPr>
        <w:t>В 2012-2013 гг. на указанные цели было выделено:</w:t>
      </w:r>
    </w:p>
    <w:p w:rsidR="00F47674" w:rsidRPr="00391B5D" w:rsidRDefault="00F47674" w:rsidP="00C62CCC">
      <w:pPr>
        <w:pStyle w:val="a4"/>
        <w:numPr>
          <w:ilvl w:val="0"/>
          <w:numId w:val="54"/>
        </w:numPr>
        <w:tabs>
          <w:tab w:val="left" w:pos="426"/>
        </w:tabs>
        <w:spacing w:after="200"/>
        <w:jc w:val="both"/>
        <w:rPr>
          <w:rFonts w:ascii="Times New Roman" w:hAnsi="Times New Roman"/>
          <w:sz w:val="28"/>
          <w:szCs w:val="28"/>
        </w:rPr>
      </w:pPr>
      <w:r w:rsidRPr="00391B5D">
        <w:rPr>
          <w:rFonts w:ascii="Times New Roman" w:hAnsi="Times New Roman"/>
          <w:sz w:val="28"/>
          <w:szCs w:val="28"/>
        </w:rPr>
        <w:t>в 2012 г. – 55,9 тыс. руб.;</w:t>
      </w:r>
    </w:p>
    <w:p w:rsidR="00F47674" w:rsidRPr="00391B5D" w:rsidRDefault="00F47674" w:rsidP="00C62CCC">
      <w:pPr>
        <w:pStyle w:val="a4"/>
        <w:numPr>
          <w:ilvl w:val="0"/>
          <w:numId w:val="54"/>
        </w:numPr>
        <w:tabs>
          <w:tab w:val="left" w:pos="426"/>
        </w:tabs>
        <w:spacing w:after="200"/>
        <w:jc w:val="both"/>
        <w:rPr>
          <w:rFonts w:ascii="Times New Roman" w:hAnsi="Times New Roman"/>
          <w:sz w:val="28"/>
          <w:szCs w:val="28"/>
        </w:rPr>
      </w:pPr>
      <w:r w:rsidRPr="00391B5D">
        <w:rPr>
          <w:rFonts w:ascii="Times New Roman" w:hAnsi="Times New Roman"/>
          <w:sz w:val="28"/>
          <w:szCs w:val="28"/>
        </w:rPr>
        <w:t>в 2013 г. – 41,6 тыс. руб.</w:t>
      </w:r>
    </w:p>
    <w:p w:rsidR="00F47674" w:rsidRPr="00391B5D" w:rsidRDefault="00F47674" w:rsidP="00F47674">
      <w:pPr>
        <w:tabs>
          <w:tab w:val="left" w:pos="426"/>
        </w:tabs>
        <w:spacing w:after="200"/>
        <w:jc w:val="both"/>
        <w:rPr>
          <w:rFonts w:ascii="Times New Roman" w:hAnsi="Times New Roman"/>
          <w:sz w:val="28"/>
        </w:rPr>
      </w:pPr>
      <w:r w:rsidRPr="00391B5D">
        <w:rPr>
          <w:rFonts w:ascii="Times New Roman" w:hAnsi="Times New Roman"/>
          <w:sz w:val="28"/>
          <w:szCs w:val="28"/>
        </w:rPr>
        <w:t xml:space="preserve">С целью продвижения туристических объектов района совместно с туристическим центром </w:t>
      </w:r>
      <w:r w:rsidR="00D70951" w:rsidRPr="00391B5D">
        <w:rPr>
          <w:rFonts w:ascii="Times New Roman" w:hAnsi="Times New Roman"/>
          <w:sz w:val="28"/>
          <w:szCs w:val="28"/>
        </w:rPr>
        <w:t>«</w:t>
      </w:r>
      <w:proofErr w:type="spellStart"/>
      <w:r w:rsidRPr="00391B5D">
        <w:rPr>
          <w:rFonts w:ascii="Times New Roman" w:hAnsi="Times New Roman"/>
          <w:sz w:val="28"/>
          <w:szCs w:val="28"/>
        </w:rPr>
        <w:t>Шуда</w:t>
      </w:r>
      <w:proofErr w:type="spellEnd"/>
      <w:r w:rsidR="00560682">
        <w:rPr>
          <w:rFonts w:ascii="Times New Roman" w:hAnsi="Times New Roman"/>
          <w:sz w:val="28"/>
          <w:szCs w:val="28"/>
        </w:rPr>
        <w:t xml:space="preserve"> </w:t>
      </w:r>
      <w:proofErr w:type="spellStart"/>
      <w:r w:rsidRPr="00391B5D">
        <w:rPr>
          <w:rFonts w:ascii="Times New Roman" w:hAnsi="Times New Roman"/>
          <w:sz w:val="28"/>
          <w:szCs w:val="28"/>
        </w:rPr>
        <w:t>Ол</w:t>
      </w:r>
      <w:r w:rsidR="00DA0B0B" w:rsidRPr="00391B5D">
        <w:rPr>
          <w:rFonts w:ascii="Times New Roman" w:hAnsi="Times New Roman"/>
          <w:sz w:val="28"/>
          <w:szCs w:val="28"/>
        </w:rPr>
        <w:t>о</w:t>
      </w:r>
      <w:r w:rsidRPr="00391B5D">
        <w:rPr>
          <w:rFonts w:ascii="Times New Roman" w:hAnsi="Times New Roman"/>
          <w:sz w:val="28"/>
          <w:szCs w:val="28"/>
        </w:rPr>
        <w:t>м</w:t>
      </w:r>
      <w:proofErr w:type="spellEnd"/>
      <w:r w:rsidR="00D70951" w:rsidRPr="00391B5D">
        <w:rPr>
          <w:rFonts w:ascii="Times New Roman" w:hAnsi="Times New Roman"/>
          <w:sz w:val="28"/>
          <w:szCs w:val="28"/>
        </w:rPr>
        <w:t>»</w:t>
      </w:r>
      <w:r w:rsidRPr="00391B5D">
        <w:rPr>
          <w:rFonts w:ascii="Times New Roman" w:hAnsi="Times New Roman"/>
          <w:sz w:val="28"/>
          <w:szCs w:val="28"/>
        </w:rPr>
        <w:t xml:space="preserve"> (Тур по Земле Верхневычегодской) и туристическим агентством </w:t>
      </w:r>
      <w:r w:rsidR="00D70951" w:rsidRPr="00391B5D">
        <w:rPr>
          <w:rFonts w:ascii="Times New Roman" w:hAnsi="Times New Roman"/>
          <w:sz w:val="28"/>
          <w:szCs w:val="28"/>
        </w:rPr>
        <w:t>«</w:t>
      </w:r>
      <w:r w:rsidRPr="00391B5D">
        <w:rPr>
          <w:rFonts w:ascii="Times New Roman" w:hAnsi="Times New Roman"/>
          <w:sz w:val="28"/>
          <w:szCs w:val="28"/>
        </w:rPr>
        <w:t>Сан Дали</w:t>
      </w:r>
      <w:r w:rsidR="00D70951" w:rsidRPr="00391B5D">
        <w:rPr>
          <w:rFonts w:ascii="Times New Roman" w:hAnsi="Times New Roman"/>
          <w:sz w:val="28"/>
          <w:szCs w:val="28"/>
        </w:rPr>
        <w:t>»</w:t>
      </w:r>
      <w:r w:rsidRPr="00391B5D">
        <w:rPr>
          <w:rFonts w:ascii="Times New Roman" w:hAnsi="Times New Roman"/>
          <w:sz w:val="28"/>
          <w:szCs w:val="28"/>
        </w:rPr>
        <w:t xml:space="preserve"> (В гости к белке Биур) </w:t>
      </w:r>
      <w:r w:rsidRPr="00391B5D">
        <w:rPr>
          <w:rFonts w:ascii="Times New Roman" w:hAnsi="Times New Roman"/>
          <w:sz w:val="28"/>
        </w:rPr>
        <w:t>были разработаны и реализованы туры выходного дня в Усть-Куломский район. Реализация маршрутов способствовала привлечению туристов к посещению Усть-Куломского района. Приведенный ниже график показывает количество визитов.</w:t>
      </w:r>
    </w:p>
    <w:p w:rsidR="00F47674" w:rsidRPr="00391B5D" w:rsidRDefault="00F47674" w:rsidP="00F47674">
      <w:pPr>
        <w:tabs>
          <w:tab w:val="left" w:pos="426"/>
        </w:tabs>
        <w:spacing w:after="200"/>
        <w:jc w:val="both"/>
        <w:rPr>
          <w:rFonts w:ascii="Times New Roman" w:hAnsi="Times New Roman"/>
          <w:noProof/>
          <w:sz w:val="20"/>
          <w:lang w:eastAsia="ru-RU"/>
        </w:rPr>
      </w:pPr>
      <w:r w:rsidRPr="00391B5D">
        <w:rPr>
          <w:rFonts w:ascii="Times New Roman" w:hAnsi="Times New Roman"/>
          <w:sz w:val="24"/>
        </w:rPr>
        <w:t xml:space="preserve">Рисунок </w:t>
      </w:r>
      <w:r w:rsidR="00817A4D" w:rsidRPr="00391B5D">
        <w:rPr>
          <w:rFonts w:ascii="Times New Roman" w:hAnsi="Times New Roman"/>
          <w:sz w:val="24"/>
        </w:rPr>
        <w:t>1</w:t>
      </w:r>
      <w:r w:rsidR="009736C7">
        <w:rPr>
          <w:rFonts w:ascii="Times New Roman" w:hAnsi="Times New Roman"/>
          <w:sz w:val="24"/>
        </w:rPr>
        <w:t>4</w:t>
      </w:r>
      <w:r w:rsidRPr="00391B5D">
        <w:rPr>
          <w:rFonts w:ascii="Times New Roman" w:hAnsi="Times New Roman"/>
          <w:sz w:val="24"/>
        </w:rPr>
        <w:t>. Количество посетителей</w:t>
      </w:r>
    </w:p>
    <w:p w:rsidR="00F47674" w:rsidRPr="00391B5D" w:rsidRDefault="00F47674" w:rsidP="00791C05">
      <w:pPr>
        <w:tabs>
          <w:tab w:val="left" w:pos="426"/>
        </w:tabs>
        <w:spacing w:after="200"/>
        <w:jc w:val="center"/>
        <w:rPr>
          <w:rFonts w:ascii="Times New Roman" w:hAnsi="Times New Roman"/>
          <w:sz w:val="28"/>
          <w:szCs w:val="28"/>
        </w:rPr>
      </w:pPr>
      <w:r w:rsidRPr="00391B5D">
        <w:rPr>
          <w:rFonts w:ascii="Times New Roman" w:hAnsi="Times New Roman"/>
          <w:noProof/>
          <w:lang w:eastAsia="ru-RU"/>
        </w:rPr>
        <w:lastRenderedPageBreak/>
        <w:drawing>
          <wp:inline distT="0" distB="0" distL="0" distR="0">
            <wp:extent cx="5326911" cy="1945758"/>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47674" w:rsidRPr="00391B5D" w:rsidRDefault="00F47674" w:rsidP="00F47674">
      <w:pPr>
        <w:pStyle w:val="ConsPlusNonformat"/>
        <w:spacing w:line="360" w:lineRule="auto"/>
        <w:jc w:val="both"/>
        <w:rPr>
          <w:rFonts w:ascii="Times New Roman" w:hAnsi="Times New Roman" w:cs="Times New Roman"/>
          <w:sz w:val="24"/>
          <w:szCs w:val="28"/>
        </w:rPr>
      </w:pPr>
      <w:r w:rsidRPr="00391B5D">
        <w:rPr>
          <w:rFonts w:ascii="Times New Roman" w:hAnsi="Times New Roman" w:cs="Times New Roman"/>
          <w:sz w:val="24"/>
          <w:szCs w:val="28"/>
        </w:rPr>
        <w:t xml:space="preserve">Источник: Администрация МР </w:t>
      </w:r>
      <w:r w:rsidR="00D70951" w:rsidRPr="00391B5D">
        <w:rPr>
          <w:rFonts w:ascii="Times New Roman" w:hAnsi="Times New Roman" w:cs="Times New Roman"/>
          <w:sz w:val="24"/>
          <w:szCs w:val="28"/>
        </w:rPr>
        <w:t>«</w:t>
      </w:r>
      <w:r w:rsidRPr="00391B5D">
        <w:rPr>
          <w:rFonts w:ascii="Times New Roman" w:hAnsi="Times New Roman" w:cs="Times New Roman"/>
          <w:sz w:val="24"/>
          <w:szCs w:val="28"/>
        </w:rPr>
        <w:t>Усть-Куломский</w:t>
      </w:r>
      <w:r w:rsidR="00D70951" w:rsidRPr="00391B5D">
        <w:rPr>
          <w:rFonts w:ascii="Times New Roman" w:hAnsi="Times New Roman" w:cs="Times New Roman"/>
          <w:sz w:val="24"/>
          <w:szCs w:val="28"/>
        </w:rPr>
        <w:t>»</w:t>
      </w:r>
    </w:p>
    <w:p w:rsidR="00F47674" w:rsidRPr="00391B5D" w:rsidRDefault="00F47674" w:rsidP="00F47674">
      <w:pPr>
        <w:pStyle w:val="ConsPlusNonformat"/>
        <w:spacing w:line="360" w:lineRule="auto"/>
        <w:jc w:val="both"/>
        <w:rPr>
          <w:rFonts w:ascii="Times New Roman" w:hAnsi="Times New Roman" w:cs="Times New Roman"/>
          <w:sz w:val="28"/>
          <w:szCs w:val="28"/>
        </w:rPr>
      </w:pPr>
    </w:p>
    <w:p w:rsidR="00F47674" w:rsidRPr="00391B5D" w:rsidRDefault="00F47674" w:rsidP="00F47674">
      <w:pPr>
        <w:pStyle w:val="a4"/>
        <w:tabs>
          <w:tab w:val="left" w:pos="426"/>
        </w:tabs>
        <w:spacing w:after="200"/>
        <w:contextualSpacing w:val="0"/>
        <w:jc w:val="both"/>
        <w:rPr>
          <w:rFonts w:ascii="Times New Roman" w:hAnsi="Times New Roman"/>
          <w:sz w:val="28"/>
          <w:szCs w:val="28"/>
        </w:rPr>
      </w:pPr>
    </w:p>
    <w:p w:rsidR="00A14014" w:rsidRPr="00391B5D" w:rsidRDefault="00A14014" w:rsidP="00F47674">
      <w:pPr>
        <w:tabs>
          <w:tab w:val="left" w:pos="426"/>
        </w:tabs>
        <w:spacing w:after="200"/>
        <w:jc w:val="both"/>
        <w:rPr>
          <w:rFonts w:ascii="Times New Roman" w:hAnsi="Times New Roman"/>
          <w:sz w:val="28"/>
          <w:szCs w:val="28"/>
        </w:rPr>
        <w:sectPr w:rsidR="00A14014" w:rsidRPr="00391B5D" w:rsidSect="008D3B2C">
          <w:pgSz w:w="11906" w:h="16838"/>
          <w:pgMar w:top="1134" w:right="850" w:bottom="1134" w:left="1701" w:header="708" w:footer="708" w:gutter="0"/>
          <w:cols w:space="708"/>
          <w:docGrid w:linePitch="360"/>
        </w:sectPr>
      </w:pPr>
    </w:p>
    <w:p w:rsidR="00A14014" w:rsidRPr="00391B5D" w:rsidRDefault="00A14014" w:rsidP="00A14014">
      <w:pPr>
        <w:spacing w:after="200"/>
        <w:jc w:val="both"/>
        <w:rPr>
          <w:rFonts w:ascii="Times New Roman" w:hAnsi="Times New Roman"/>
          <w:sz w:val="24"/>
          <w:szCs w:val="28"/>
        </w:rPr>
      </w:pPr>
      <w:r w:rsidRPr="00391B5D">
        <w:rPr>
          <w:rFonts w:ascii="Times New Roman" w:hAnsi="Times New Roman"/>
          <w:sz w:val="24"/>
          <w:szCs w:val="28"/>
        </w:rPr>
        <w:lastRenderedPageBreak/>
        <w:t xml:space="preserve">Таблица </w:t>
      </w:r>
      <w:r w:rsidR="0016743A" w:rsidRPr="00391B5D">
        <w:rPr>
          <w:rFonts w:ascii="Times New Roman" w:hAnsi="Times New Roman"/>
          <w:sz w:val="24"/>
          <w:szCs w:val="28"/>
        </w:rPr>
        <w:t>27</w:t>
      </w:r>
      <w:r w:rsidRPr="00391B5D">
        <w:rPr>
          <w:rFonts w:ascii="Times New Roman" w:hAnsi="Times New Roman"/>
          <w:sz w:val="24"/>
          <w:szCs w:val="28"/>
        </w:rPr>
        <w:t>. Показатели прогноза развития сферы туризма</w:t>
      </w:r>
      <w:r w:rsidR="0016743A" w:rsidRPr="00391B5D">
        <w:rPr>
          <w:rFonts w:ascii="Times New Roman" w:hAnsi="Times New Roman"/>
          <w:sz w:val="24"/>
          <w:szCs w:val="28"/>
        </w:rPr>
        <w:t xml:space="preserve"> и рынка услуг</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811"/>
        <w:gridCol w:w="2245"/>
        <w:gridCol w:w="1012"/>
        <w:gridCol w:w="1012"/>
        <w:gridCol w:w="977"/>
        <w:gridCol w:w="954"/>
        <w:gridCol w:w="954"/>
        <w:gridCol w:w="954"/>
        <w:gridCol w:w="954"/>
        <w:gridCol w:w="959"/>
        <w:gridCol w:w="954"/>
      </w:tblGrid>
      <w:tr w:rsidR="0016743A" w:rsidRPr="00391B5D" w:rsidTr="00526038">
        <w:trPr>
          <w:trHeight w:val="20"/>
          <w:jc w:val="center"/>
        </w:trPr>
        <w:tc>
          <w:tcPr>
            <w:tcW w:w="3811" w:type="dxa"/>
            <w:vMerge w:val="restart"/>
            <w:shd w:val="clear" w:color="auto" w:fill="auto"/>
            <w:noWrap/>
            <w:vAlign w:val="center"/>
            <w:hideMark/>
          </w:tcPr>
          <w:p w:rsidR="0016743A" w:rsidRPr="00391B5D" w:rsidRDefault="0016743A"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Показатели</w:t>
            </w:r>
          </w:p>
        </w:tc>
        <w:tc>
          <w:tcPr>
            <w:tcW w:w="2245" w:type="dxa"/>
            <w:vMerge w:val="restart"/>
            <w:shd w:val="clear" w:color="auto" w:fill="auto"/>
            <w:noWrap/>
            <w:vAlign w:val="center"/>
            <w:hideMark/>
          </w:tcPr>
          <w:p w:rsidR="0016743A" w:rsidRPr="00391B5D" w:rsidRDefault="0016743A"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Единица измерения</w:t>
            </w:r>
          </w:p>
        </w:tc>
        <w:tc>
          <w:tcPr>
            <w:tcW w:w="1012" w:type="dxa"/>
            <w:shd w:val="clear" w:color="auto" w:fill="auto"/>
            <w:vAlign w:val="center"/>
            <w:hideMark/>
          </w:tcPr>
          <w:p w:rsidR="0016743A" w:rsidRPr="00391B5D" w:rsidRDefault="0016743A"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отчет</w:t>
            </w:r>
          </w:p>
        </w:tc>
        <w:tc>
          <w:tcPr>
            <w:tcW w:w="1012" w:type="dxa"/>
            <w:shd w:val="clear" w:color="auto" w:fill="auto"/>
            <w:vAlign w:val="center"/>
            <w:hideMark/>
          </w:tcPr>
          <w:p w:rsidR="0016743A" w:rsidRPr="00391B5D" w:rsidRDefault="0016743A"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отчет</w:t>
            </w:r>
          </w:p>
        </w:tc>
        <w:tc>
          <w:tcPr>
            <w:tcW w:w="977" w:type="dxa"/>
            <w:shd w:val="clear" w:color="auto" w:fill="auto"/>
            <w:vAlign w:val="center"/>
            <w:hideMark/>
          </w:tcPr>
          <w:p w:rsidR="0016743A" w:rsidRPr="00391B5D" w:rsidRDefault="0016743A"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оценка</w:t>
            </w:r>
          </w:p>
        </w:tc>
        <w:tc>
          <w:tcPr>
            <w:tcW w:w="5729" w:type="dxa"/>
            <w:gridSpan w:val="6"/>
            <w:shd w:val="clear" w:color="auto" w:fill="auto"/>
            <w:vAlign w:val="center"/>
            <w:hideMark/>
          </w:tcPr>
          <w:p w:rsidR="0016743A" w:rsidRPr="00391B5D" w:rsidRDefault="0016743A"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прогноз</w:t>
            </w:r>
          </w:p>
        </w:tc>
      </w:tr>
      <w:tr w:rsidR="00A14014" w:rsidRPr="00391B5D" w:rsidTr="00526038">
        <w:trPr>
          <w:trHeight w:val="20"/>
          <w:jc w:val="center"/>
        </w:trPr>
        <w:tc>
          <w:tcPr>
            <w:tcW w:w="3811" w:type="dxa"/>
            <w:vMerge/>
            <w:vAlign w:val="center"/>
            <w:hideMark/>
          </w:tcPr>
          <w:p w:rsidR="00A14014" w:rsidRPr="00391B5D" w:rsidRDefault="00A14014" w:rsidP="0016743A">
            <w:pPr>
              <w:spacing w:before="60" w:after="60"/>
              <w:rPr>
                <w:rFonts w:ascii="Times New Roman" w:eastAsia="Times New Roman" w:hAnsi="Times New Roman"/>
                <w:b/>
                <w:bCs/>
                <w:sz w:val="20"/>
                <w:szCs w:val="20"/>
                <w:lang w:eastAsia="ru-RU"/>
              </w:rPr>
            </w:pPr>
          </w:p>
        </w:tc>
        <w:tc>
          <w:tcPr>
            <w:tcW w:w="2245" w:type="dxa"/>
            <w:vMerge/>
            <w:vAlign w:val="center"/>
            <w:hideMark/>
          </w:tcPr>
          <w:p w:rsidR="00A14014" w:rsidRPr="00391B5D" w:rsidRDefault="00A14014" w:rsidP="0016743A">
            <w:pPr>
              <w:spacing w:before="60" w:after="60"/>
              <w:rPr>
                <w:rFonts w:ascii="Times New Roman" w:eastAsia="Times New Roman" w:hAnsi="Times New Roman"/>
                <w:b/>
                <w:bCs/>
                <w:sz w:val="20"/>
                <w:szCs w:val="20"/>
                <w:lang w:eastAsia="ru-RU"/>
              </w:rPr>
            </w:pPr>
          </w:p>
        </w:tc>
        <w:tc>
          <w:tcPr>
            <w:tcW w:w="1012" w:type="dxa"/>
            <w:vMerge w:val="restart"/>
            <w:shd w:val="clear" w:color="auto" w:fill="auto"/>
            <w:vAlign w:val="center"/>
            <w:hideMark/>
          </w:tcPr>
          <w:p w:rsidR="00A14014" w:rsidRPr="00391B5D" w:rsidRDefault="00A14014"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2011</w:t>
            </w:r>
          </w:p>
        </w:tc>
        <w:tc>
          <w:tcPr>
            <w:tcW w:w="1012" w:type="dxa"/>
            <w:vMerge w:val="restart"/>
            <w:shd w:val="clear" w:color="auto" w:fill="auto"/>
            <w:vAlign w:val="center"/>
            <w:hideMark/>
          </w:tcPr>
          <w:p w:rsidR="00A14014" w:rsidRPr="00391B5D" w:rsidRDefault="00A14014"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2012</w:t>
            </w:r>
          </w:p>
        </w:tc>
        <w:tc>
          <w:tcPr>
            <w:tcW w:w="977" w:type="dxa"/>
            <w:vMerge w:val="restart"/>
            <w:shd w:val="clear" w:color="auto" w:fill="auto"/>
            <w:vAlign w:val="center"/>
            <w:hideMark/>
          </w:tcPr>
          <w:p w:rsidR="00A14014" w:rsidRPr="00391B5D" w:rsidRDefault="00A14014"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2013</w:t>
            </w:r>
          </w:p>
        </w:tc>
        <w:tc>
          <w:tcPr>
            <w:tcW w:w="1908" w:type="dxa"/>
            <w:gridSpan w:val="2"/>
            <w:shd w:val="clear" w:color="auto" w:fill="auto"/>
            <w:vAlign w:val="center"/>
            <w:hideMark/>
          </w:tcPr>
          <w:p w:rsidR="00A14014" w:rsidRPr="00391B5D" w:rsidRDefault="00A14014"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2014</w:t>
            </w:r>
          </w:p>
        </w:tc>
        <w:tc>
          <w:tcPr>
            <w:tcW w:w="1908" w:type="dxa"/>
            <w:gridSpan w:val="2"/>
            <w:shd w:val="clear" w:color="auto" w:fill="auto"/>
            <w:vAlign w:val="center"/>
            <w:hideMark/>
          </w:tcPr>
          <w:p w:rsidR="00A14014" w:rsidRPr="00391B5D" w:rsidRDefault="00A14014"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2015</w:t>
            </w:r>
          </w:p>
        </w:tc>
        <w:tc>
          <w:tcPr>
            <w:tcW w:w="1913" w:type="dxa"/>
            <w:gridSpan w:val="2"/>
            <w:shd w:val="clear" w:color="auto" w:fill="auto"/>
            <w:vAlign w:val="center"/>
            <w:hideMark/>
          </w:tcPr>
          <w:p w:rsidR="00A14014" w:rsidRPr="00391B5D" w:rsidRDefault="00A14014"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2016</w:t>
            </w:r>
          </w:p>
        </w:tc>
      </w:tr>
      <w:tr w:rsidR="0016743A" w:rsidRPr="00391B5D" w:rsidTr="00526038">
        <w:trPr>
          <w:trHeight w:val="20"/>
          <w:jc w:val="center"/>
        </w:trPr>
        <w:tc>
          <w:tcPr>
            <w:tcW w:w="3811" w:type="dxa"/>
            <w:vMerge/>
            <w:vAlign w:val="center"/>
            <w:hideMark/>
          </w:tcPr>
          <w:p w:rsidR="0016743A" w:rsidRPr="00391B5D" w:rsidRDefault="0016743A" w:rsidP="0016743A">
            <w:pPr>
              <w:spacing w:before="60" w:after="60"/>
              <w:rPr>
                <w:rFonts w:ascii="Times New Roman" w:eastAsia="Times New Roman" w:hAnsi="Times New Roman"/>
                <w:b/>
                <w:bCs/>
                <w:sz w:val="20"/>
                <w:szCs w:val="20"/>
                <w:lang w:eastAsia="ru-RU"/>
              </w:rPr>
            </w:pPr>
          </w:p>
        </w:tc>
        <w:tc>
          <w:tcPr>
            <w:tcW w:w="2245" w:type="dxa"/>
            <w:vMerge/>
            <w:vAlign w:val="center"/>
            <w:hideMark/>
          </w:tcPr>
          <w:p w:rsidR="0016743A" w:rsidRPr="00391B5D" w:rsidRDefault="0016743A" w:rsidP="0016743A">
            <w:pPr>
              <w:spacing w:before="60" w:after="60"/>
              <w:rPr>
                <w:rFonts w:ascii="Times New Roman" w:eastAsia="Times New Roman" w:hAnsi="Times New Roman"/>
                <w:b/>
                <w:bCs/>
                <w:sz w:val="20"/>
                <w:szCs w:val="20"/>
                <w:lang w:eastAsia="ru-RU"/>
              </w:rPr>
            </w:pPr>
          </w:p>
        </w:tc>
        <w:tc>
          <w:tcPr>
            <w:tcW w:w="1012" w:type="dxa"/>
            <w:vMerge/>
            <w:vAlign w:val="center"/>
            <w:hideMark/>
          </w:tcPr>
          <w:p w:rsidR="0016743A" w:rsidRPr="00391B5D" w:rsidRDefault="0016743A" w:rsidP="0016743A">
            <w:pPr>
              <w:spacing w:before="60" w:after="60"/>
              <w:rPr>
                <w:rFonts w:ascii="Times New Roman" w:eastAsia="Times New Roman" w:hAnsi="Times New Roman"/>
                <w:b/>
                <w:bCs/>
                <w:sz w:val="20"/>
                <w:szCs w:val="20"/>
                <w:lang w:eastAsia="ru-RU"/>
              </w:rPr>
            </w:pPr>
          </w:p>
        </w:tc>
        <w:tc>
          <w:tcPr>
            <w:tcW w:w="1012" w:type="dxa"/>
            <w:vMerge/>
            <w:vAlign w:val="center"/>
            <w:hideMark/>
          </w:tcPr>
          <w:p w:rsidR="0016743A" w:rsidRPr="00391B5D" w:rsidRDefault="0016743A" w:rsidP="0016743A">
            <w:pPr>
              <w:spacing w:before="60" w:after="60"/>
              <w:rPr>
                <w:rFonts w:ascii="Times New Roman" w:eastAsia="Times New Roman" w:hAnsi="Times New Roman"/>
                <w:b/>
                <w:bCs/>
                <w:sz w:val="20"/>
                <w:szCs w:val="20"/>
                <w:lang w:eastAsia="ru-RU"/>
              </w:rPr>
            </w:pPr>
          </w:p>
        </w:tc>
        <w:tc>
          <w:tcPr>
            <w:tcW w:w="977" w:type="dxa"/>
            <w:vMerge/>
            <w:vAlign w:val="center"/>
            <w:hideMark/>
          </w:tcPr>
          <w:p w:rsidR="0016743A" w:rsidRPr="00391B5D" w:rsidRDefault="0016743A" w:rsidP="0016743A">
            <w:pPr>
              <w:spacing w:before="60" w:after="60"/>
              <w:rPr>
                <w:rFonts w:ascii="Times New Roman" w:eastAsia="Times New Roman" w:hAnsi="Times New Roman"/>
                <w:b/>
                <w:bCs/>
                <w:sz w:val="20"/>
                <w:szCs w:val="20"/>
                <w:lang w:eastAsia="ru-RU"/>
              </w:rPr>
            </w:pPr>
          </w:p>
        </w:tc>
        <w:tc>
          <w:tcPr>
            <w:tcW w:w="954" w:type="dxa"/>
            <w:shd w:val="clear" w:color="auto" w:fill="auto"/>
            <w:noWrap/>
            <w:vAlign w:val="center"/>
            <w:hideMark/>
          </w:tcPr>
          <w:p w:rsidR="0016743A" w:rsidRPr="00391B5D" w:rsidRDefault="0016743A"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В-1</w:t>
            </w:r>
          </w:p>
        </w:tc>
        <w:tc>
          <w:tcPr>
            <w:tcW w:w="954" w:type="dxa"/>
            <w:shd w:val="clear" w:color="auto" w:fill="auto"/>
            <w:vAlign w:val="center"/>
            <w:hideMark/>
          </w:tcPr>
          <w:p w:rsidR="0016743A" w:rsidRPr="00391B5D" w:rsidRDefault="0016743A" w:rsidP="0016743A">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В-2</w:t>
            </w:r>
          </w:p>
        </w:tc>
        <w:tc>
          <w:tcPr>
            <w:tcW w:w="954" w:type="dxa"/>
            <w:shd w:val="clear" w:color="auto" w:fill="auto"/>
            <w:noWrap/>
            <w:vAlign w:val="center"/>
            <w:hideMark/>
          </w:tcPr>
          <w:p w:rsidR="0016743A" w:rsidRPr="00391B5D" w:rsidRDefault="0016743A" w:rsidP="00B42402">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В-1</w:t>
            </w:r>
          </w:p>
        </w:tc>
        <w:tc>
          <w:tcPr>
            <w:tcW w:w="954" w:type="dxa"/>
            <w:shd w:val="clear" w:color="auto" w:fill="auto"/>
            <w:vAlign w:val="center"/>
            <w:hideMark/>
          </w:tcPr>
          <w:p w:rsidR="0016743A" w:rsidRPr="00391B5D" w:rsidRDefault="0016743A" w:rsidP="00B42402">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В-2</w:t>
            </w:r>
          </w:p>
        </w:tc>
        <w:tc>
          <w:tcPr>
            <w:tcW w:w="959" w:type="dxa"/>
            <w:shd w:val="clear" w:color="auto" w:fill="auto"/>
            <w:noWrap/>
            <w:vAlign w:val="center"/>
            <w:hideMark/>
          </w:tcPr>
          <w:p w:rsidR="0016743A" w:rsidRPr="00391B5D" w:rsidRDefault="0016743A" w:rsidP="00B42402">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В-1</w:t>
            </w:r>
          </w:p>
        </w:tc>
        <w:tc>
          <w:tcPr>
            <w:tcW w:w="954" w:type="dxa"/>
            <w:shd w:val="clear" w:color="auto" w:fill="auto"/>
            <w:vAlign w:val="center"/>
            <w:hideMark/>
          </w:tcPr>
          <w:p w:rsidR="0016743A" w:rsidRPr="00391B5D" w:rsidRDefault="0016743A" w:rsidP="00B42402">
            <w:pPr>
              <w:spacing w:before="60" w:after="60"/>
              <w:jc w:val="center"/>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В-2</w:t>
            </w:r>
          </w:p>
        </w:tc>
      </w:tr>
      <w:tr w:rsidR="00A14014" w:rsidRPr="00391B5D" w:rsidTr="00526038">
        <w:trPr>
          <w:trHeight w:val="20"/>
          <w:jc w:val="center"/>
        </w:trPr>
        <w:tc>
          <w:tcPr>
            <w:tcW w:w="3811" w:type="dxa"/>
            <w:shd w:val="clear" w:color="000000" w:fill="auto"/>
            <w:vAlign w:val="center"/>
            <w:hideMark/>
          </w:tcPr>
          <w:p w:rsidR="00A14014" w:rsidRPr="00391B5D" w:rsidRDefault="00A14014" w:rsidP="0016743A">
            <w:pPr>
              <w:spacing w:before="60" w:after="60"/>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Рынок товаров и услуг</w:t>
            </w:r>
          </w:p>
        </w:tc>
        <w:tc>
          <w:tcPr>
            <w:tcW w:w="2245" w:type="dxa"/>
            <w:shd w:val="clear" w:color="000000" w:fill="auto"/>
            <w:vAlign w:val="center"/>
            <w:hideMark/>
          </w:tcPr>
          <w:p w:rsidR="00A14014" w:rsidRPr="00391B5D" w:rsidRDefault="00A14014" w:rsidP="0016743A">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1012" w:type="dxa"/>
            <w:shd w:val="clear" w:color="000000" w:fill="FFFFFF"/>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1012"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77"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9"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r>
      <w:tr w:rsidR="00A14014" w:rsidRPr="00391B5D" w:rsidTr="00526038">
        <w:trPr>
          <w:trHeight w:val="20"/>
          <w:jc w:val="center"/>
        </w:trPr>
        <w:tc>
          <w:tcPr>
            <w:tcW w:w="3811" w:type="dxa"/>
            <w:shd w:val="clear" w:color="auto" w:fill="auto"/>
            <w:vAlign w:val="center"/>
            <w:hideMark/>
          </w:tcPr>
          <w:p w:rsidR="00A14014" w:rsidRPr="00391B5D" w:rsidRDefault="00A14014" w:rsidP="0016743A">
            <w:pPr>
              <w:spacing w:before="60" w:after="60"/>
              <w:ind w:firstLineChars="100" w:firstLine="2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xml:space="preserve">Оборот розничной торговли </w:t>
            </w:r>
          </w:p>
        </w:tc>
        <w:tc>
          <w:tcPr>
            <w:tcW w:w="2245" w:type="dxa"/>
            <w:shd w:val="clear" w:color="000000" w:fill="auto"/>
            <w:vAlign w:val="center"/>
            <w:hideMark/>
          </w:tcPr>
          <w:p w:rsidR="00A14014" w:rsidRPr="00391B5D" w:rsidRDefault="00A14014" w:rsidP="0016743A">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млн. руб. в ценах соответствующих лет</w:t>
            </w:r>
          </w:p>
        </w:tc>
        <w:tc>
          <w:tcPr>
            <w:tcW w:w="1012" w:type="dxa"/>
            <w:shd w:val="clear" w:color="000000" w:fill="FFFFFF"/>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1384,60</w:t>
            </w:r>
          </w:p>
        </w:tc>
        <w:tc>
          <w:tcPr>
            <w:tcW w:w="1012"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1420,80</w:t>
            </w:r>
          </w:p>
        </w:tc>
        <w:tc>
          <w:tcPr>
            <w:tcW w:w="977"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1510,30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1582,80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1584,40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1642,90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1646,20</w:t>
            </w:r>
          </w:p>
        </w:tc>
        <w:tc>
          <w:tcPr>
            <w:tcW w:w="959"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1703,70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1708,80</w:t>
            </w:r>
          </w:p>
        </w:tc>
      </w:tr>
      <w:tr w:rsidR="00A14014" w:rsidRPr="00391B5D" w:rsidTr="00526038">
        <w:trPr>
          <w:trHeight w:val="20"/>
          <w:jc w:val="center"/>
        </w:trPr>
        <w:tc>
          <w:tcPr>
            <w:tcW w:w="3811" w:type="dxa"/>
            <w:shd w:val="clear" w:color="auto" w:fill="auto"/>
            <w:vAlign w:val="center"/>
            <w:hideMark/>
          </w:tcPr>
          <w:p w:rsidR="00A14014" w:rsidRPr="00391B5D" w:rsidRDefault="00A14014" w:rsidP="0016743A">
            <w:pPr>
              <w:spacing w:before="60" w:after="60"/>
              <w:ind w:firstLineChars="100" w:firstLine="2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Оборот общественного питания</w:t>
            </w:r>
          </w:p>
        </w:tc>
        <w:tc>
          <w:tcPr>
            <w:tcW w:w="2245" w:type="dxa"/>
            <w:shd w:val="clear" w:color="000000" w:fill="auto"/>
            <w:vAlign w:val="center"/>
            <w:hideMark/>
          </w:tcPr>
          <w:p w:rsidR="00A14014" w:rsidRPr="00391B5D" w:rsidRDefault="00A14014" w:rsidP="0016743A">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млн. руб. в ценах соответствующих лет</w:t>
            </w:r>
          </w:p>
        </w:tc>
        <w:tc>
          <w:tcPr>
            <w:tcW w:w="1012" w:type="dxa"/>
            <w:shd w:val="clear" w:color="000000" w:fill="FFFFFF"/>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29,50</w:t>
            </w:r>
          </w:p>
        </w:tc>
        <w:tc>
          <w:tcPr>
            <w:tcW w:w="1012"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29,70</w:t>
            </w:r>
          </w:p>
        </w:tc>
        <w:tc>
          <w:tcPr>
            <w:tcW w:w="977"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31,60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33,10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33,10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34,40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34,40</w:t>
            </w:r>
          </w:p>
        </w:tc>
        <w:tc>
          <w:tcPr>
            <w:tcW w:w="959"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35,60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35,70</w:t>
            </w:r>
          </w:p>
        </w:tc>
      </w:tr>
      <w:tr w:rsidR="00A14014" w:rsidRPr="00391B5D" w:rsidTr="00526038">
        <w:trPr>
          <w:trHeight w:val="20"/>
          <w:jc w:val="center"/>
        </w:trPr>
        <w:tc>
          <w:tcPr>
            <w:tcW w:w="3811" w:type="dxa"/>
            <w:shd w:val="clear" w:color="auto" w:fill="auto"/>
            <w:vAlign w:val="center"/>
            <w:hideMark/>
          </w:tcPr>
          <w:p w:rsidR="00A14014" w:rsidRPr="00391B5D" w:rsidRDefault="00A14014" w:rsidP="0016743A">
            <w:pPr>
              <w:spacing w:before="60" w:after="60"/>
              <w:ind w:firstLineChars="100" w:firstLine="200"/>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xml:space="preserve">Объем платных услуг населению </w:t>
            </w:r>
          </w:p>
        </w:tc>
        <w:tc>
          <w:tcPr>
            <w:tcW w:w="2245" w:type="dxa"/>
            <w:shd w:val="clear" w:color="000000" w:fill="auto"/>
            <w:vAlign w:val="center"/>
            <w:hideMark/>
          </w:tcPr>
          <w:p w:rsidR="00A14014" w:rsidRPr="00391B5D" w:rsidRDefault="00A14014" w:rsidP="0016743A">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млн. руб. в ценах соответствующих лет</w:t>
            </w:r>
          </w:p>
        </w:tc>
        <w:tc>
          <w:tcPr>
            <w:tcW w:w="1012" w:type="dxa"/>
            <w:shd w:val="clear" w:color="000000" w:fill="FFFFFF"/>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161,20</w:t>
            </w:r>
          </w:p>
        </w:tc>
        <w:tc>
          <w:tcPr>
            <w:tcW w:w="1012"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190,90</w:t>
            </w:r>
          </w:p>
        </w:tc>
        <w:tc>
          <w:tcPr>
            <w:tcW w:w="977"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206,50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220,20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220,30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232,70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233,10</w:t>
            </w:r>
          </w:p>
        </w:tc>
        <w:tc>
          <w:tcPr>
            <w:tcW w:w="959"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246,00</w:t>
            </w:r>
          </w:p>
        </w:tc>
        <w:tc>
          <w:tcPr>
            <w:tcW w:w="954" w:type="dxa"/>
            <w:shd w:val="clear" w:color="auto" w:fill="auto"/>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246,70</w:t>
            </w:r>
          </w:p>
        </w:tc>
      </w:tr>
      <w:tr w:rsidR="00A14014" w:rsidRPr="00391B5D" w:rsidTr="00526038">
        <w:trPr>
          <w:trHeight w:val="20"/>
          <w:jc w:val="center"/>
        </w:trPr>
        <w:tc>
          <w:tcPr>
            <w:tcW w:w="3811" w:type="dxa"/>
            <w:shd w:val="clear" w:color="auto" w:fill="FFFFFF" w:themeFill="background1"/>
            <w:hideMark/>
          </w:tcPr>
          <w:p w:rsidR="00A14014" w:rsidRPr="00391B5D" w:rsidRDefault="00A14014" w:rsidP="0016743A">
            <w:pPr>
              <w:spacing w:before="60" w:after="60"/>
              <w:rPr>
                <w:rFonts w:ascii="Times New Roman" w:eastAsia="Times New Roman" w:hAnsi="Times New Roman"/>
                <w:b/>
                <w:bCs/>
                <w:sz w:val="20"/>
                <w:szCs w:val="20"/>
                <w:lang w:eastAsia="ru-RU"/>
              </w:rPr>
            </w:pPr>
            <w:r w:rsidRPr="00391B5D">
              <w:rPr>
                <w:rFonts w:ascii="Times New Roman" w:eastAsia="Times New Roman" w:hAnsi="Times New Roman"/>
                <w:b/>
                <w:bCs/>
                <w:sz w:val="20"/>
                <w:szCs w:val="20"/>
                <w:lang w:eastAsia="ru-RU"/>
              </w:rPr>
              <w:t>Туризм</w:t>
            </w:r>
          </w:p>
        </w:tc>
        <w:tc>
          <w:tcPr>
            <w:tcW w:w="2245" w:type="dxa"/>
            <w:shd w:val="clear" w:color="auto" w:fill="FFFFFF" w:themeFill="background1"/>
            <w:vAlign w:val="center"/>
            <w:hideMark/>
          </w:tcPr>
          <w:p w:rsidR="00A14014" w:rsidRPr="00391B5D" w:rsidRDefault="00A14014" w:rsidP="0016743A">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1012"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1012"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77"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9"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r>
      <w:tr w:rsidR="00A14014" w:rsidRPr="00391B5D" w:rsidTr="00526038">
        <w:trPr>
          <w:trHeight w:val="20"/>
          <w:jc w:val="center"/>
        </w:trPr>
        <w:tc>
          <w:tcPr>
            <w:tcW w:w="3811" w:type="dxa"/>
            <w:shd w:val="clear" w:color="auto" w:fill="FFFFFF" w:themeFill="background1"/>
            <w:vAlign w:val="center"/>
            <w:hideMark/>
          </w:tcPr>
          <w:p w:rsidR="00A14014" w:rsidRPr="00391B5D" w:rsidRDefault="00526038" w:rsidP="00526038">
            <w:pPr>
              <w:spacing w:before="60" w:after="60"/>
              <w:ind w:leftChars="64" w:left="141"/>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Количество действующих туристических маршрутов, реализуемых туристическими центрами, туристическими агентствами РК</w:t>
            </w:r>
          </w:p>
        </w:tc>
        <w:tc>
          <w:tcPr>
            <w:tcW w:w="2245" w:type="dxa"/>
            <w:shd w:val="clear" w:color="auto" w:fill="FFFFFF" w:themeFill="background1"/>
            <w:vAlign w:val="center"/>
            <w:hideMark/>
          </w:tcPr>
          <w:p w:rsidR="00A14014" w:rsidRPr="00391B5D" w:rsidRDefault="00526038" w:rsidP="0016743A">
            <w:pPr>
              <w:spacing w:before="60" w:after="60"/>
              <w:jc w:val="center"/>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ед.</w:t>
            </w:r>
          </w:p>
        </w:tc>
        <w:tc>
          <w:tcPr>
            <w:tcW w:w="1012" w:type="dxa"/>
            <w:shd w:val="clear" w:color="auto" w:fill="FFFFFF" w:themeFill="background1"/>
            <w:noWrap/>
            <w:vAlign w:val="center"/>
            <w:hideMark/>
          </w:tcPr>
          <w:p w:rsidR="00A14014" w:rsidRPr="00391B5D" w:rsidRDefault="00526038"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0</w:t>
            </w:r>
          </w:p>
        </w:tc>
        <w:tc>
          <w:tcPr>
            <w:tcW w:w="1012" w:type="dxa"/>
            <w:shd w:val="clear" w:color="auto" w:fill="FFFFFF" w:themeFill="background1"/>
            <w:noWrap/>
            <w:vAlign w:val="center"/>
            <w:hideMark/>
          </w:tcPr>
          <w:p w:rsidR="00A14014" w:rsidRPr="00391B5D" w:rsidRDefault="00526038"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1</w:t>
            </w:r>
          </w:p>
        </w:tc>
        <w:tc>
          <w:tcPr>
            <w:tcW w:w="977" w:type="dxa"/>
            <w:shd w:val="clear" w:color="auto" w:fill="FFFFFF" w:themeFill="background1"/>
            <w:noWrap/>
            <w:vAlign w:val="center"/>
            <w:hideMark/>
          </w:tcPr>
          <w:p w:rsidR="00A14014" w:rsidRPr="00391B5D" w:rsidRDefault="00526038"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2</w:t>
            </w:r>
          </w:p>
        </w:tc>
        <w:tc>
          <w:tcPr>
            <w:tcW w:w="954"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9"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c>
          <w:tcPr>
            <w:tcW w:w="954" w:type="dxa"/>
            <w:shd w:val="clear" w:color="auto" w:fill="FFFFFF" w:themeFill="background1"/>
            <w:noWrap/>
            <w:vAlign w:val="center"/>
            <w:hideMark/>
          </w:tcPr>
          <w:p w:rsidR="00A14014" w:rsidRPr="00391B5D" w:rsidRDefault="00A14014" w:rsidP="00526038">
            <w:pPr>
              <w:spacing w:before="60" w:after="60"/>
              <w:jc w:val="right"/>
              <w:rPr>
                <w:rFonts w:ascii="Times New Roman" w:eastAsia="Times New Roman" w:hAnsi="Times New Roman"/>
                <w:sz w:val="20"/>
                <w:szCs w:val="20"/>
                <w:lang w:eastAsia="ru-RU"/>
              </w:rPr>
            </w:pPr>
            <w:r w:rsidRPr="00391B5D">
              <w:rPr>
                <w:rFonts w:ascii="Times New Roman" w:eastAsia="Times New Roman" w:hAnsi="Times New Roman"/>
                <w:sz w:val="20"/>
                <w:szCs w:val="20"/>
                <w:lang w:eastAsia="ru-RU"/>
              </w:rPr>
              <w:t> </w:t>
            </w:r>
          </w:p>
        </w:tc>
      </w:tr>
    </w:tbl>
    <w:p w:rsidR="00DA0B0B" w:rsidRPr="00391B5D" w:rsidRDefault="00DA0B0B" w:rsidP="00DA0B0B">
      <w:pPr>
        <w:pStyle w:val="a4"/>
        <w:tabs>
          <w:tab w:val="left" w:pos="426"/>
        </w:tabs>
        <w:spacing w:before="120" w:after="200"/>
        <w:ind w:left="0"/>
        <w:contextualSpacing w:val="0"/>
        <w:jc w:val="both"/>
        <w:rPr>
          <w:rFonts w:ascii="Times New Roman" w:hAnsi="Times New Roman"/>
          <w:sz w:val="24"/>
          <w:szCs w:val="28"/>
        </w:rPr>
      </w:pPr>
      <w:r w:rsidRPr="00391B5D">
        <w:rPr>
          <w:rFonts w:ascii="Times New Roman" w:hAnsi="Times New Roman"/>
          <w:sz w:val="24"/>
          <w:szCs w:val="28"/>
        </w:rPr>
        <w:t>Источник: данные Администрации МО МР «Усть-Куломский»</w:t>
      </w:r>
    </w:p>
    <w:p w:rsidR="00CE05CC" w:rsidRPr="00391B5D" w:rsidRDefault="00CE05CC">
      <w:pPr>
        <w:pStyle w:val="ConsPlusNonformat"/>
        <w:spacing w:line="360" w:lineRule="auto"/>
        <w:jc w:val="both"/>
        <w:rPr>
          <w:rFonts w:ascii="Times New Roman" w:hAnsi="Times New Roman" w:cs="Times New Roman"/>
          <w:sz w:val="28"/>
          <w:szCs w:val="28"/>
        </w:rPr>
      </w:pPr>
    </w:p>
    <w:p w:rsidR="00DA0B0B" w:rsidRPr="00391B5D" w:rsidRDefault="00DA0B0B">
      <w:pPr>
        <w:pStyle w:val="ConsPlusNonformat"/>
        <w:spacing w:line="360" w:lineRule="auto"/>
        <w:jc w:val="both"/>
        <w:rPr>
          <w:rFonts w:ascii="Times New Roman" w:hAnsi="Times New Roman" w:cs="Times New Roman"/>
          <w:sz w:val="28"/>
          <w:szCs w:val="28"/>
        </w:rPr>
        <w:sectPr w:rsidR="00DA0B0B" w:rsidRPr="00391B5D" w:rsidSect="00A14014">
          <w:pgSz w:w="16838" w:h="11906" w:orient="landscape"/>
          <w:pgMar w:top="1701" w:right="1134" w:bottom="850" w:left="1134" w:header="708" w:footer="708" w:gutter="0"/>
          <w:cols w:space="708"/>
          <w:docGrid w:linePitch="360"/>
        </w:sectPr>
      </w:pPr>
    </w:p>
    <w:p w:rsidR="00CE05CC" w:rsidRPr="00391B5D" w:rsidRDefault="00CE05CC" w:rsidP="009F40EC">
      <w:pPr>
        <w:pStyle w:val="11"/>
        <w:numPr>
          <w:ilvl w:val="0"/>
          <w:numId w:val="22"/>
        </w:numPr>
      </w:pPr>
      <w:r w:rsidRPr="00391B5D">
        <w:lastRenderedPageBreak/>
        <w:t>Цель, задачи, этапы и сроки реализации подпрограммы</w:t>
      </w:r>
    </w:p>
    <w:p w:rsidR="00CE05CC" w:rsidRPr="00391B5D" w:rsidRDefault="00CE05CC" w:rsidP="00CE05CC">
      <w:pPr>
        <w:rPr>
          <w:rFonts w:ascii="Times New Roman" w:hAnsi="Times New Roman"/>
        </w:rPr>
      </w:pPr>
    </w:p>
    <w:p w:rsidR="00CE05CC" w:rsidRPr="00391B5D" w:rsidRDefault="00CE05CC" w:rsidP="00CE05CC">
      <w:pPr>
        <w:tabs>
          <w:tab w:val="left" w:pos="426"/>
        </w:tabs>
        <w:spacing w:after="200"/>
        <w:jc w:val="both"/>
        <w:rPr>
          <w:rFonts w:ascii="Times New Roman" w:hAnsi="Times New Roman"/>
          <w:sz w:val="28"/>
          <w:szCs w:val="28"/>
        </w:rPr>
      </w:pPr>
      <w:r w:rsidRPr="00391B5D">
        <w:rPr>
          <w:rFonts w:ascii="Times New Roman" w:hAnsi="Times New Roman"/>
          <w:sz w:val="28"/>
          <w:szCs w:val="28"/>
        </w:rPr>
        <w:t>Цель и задачи подпрограммы определены в соответствии с долгосрочными приоритетами экономического развития, перспективными направлениями развития отрасли</w:t>
      </w:r>
      <w:r w:rsidR="00F21C51" w:rsidRPr="00391B5D">
        <w:rPr>
          <w:rFonts w:ascii="Times New Roman" w:hAnsi="Times New Roman"/>
          <w:sz w:val="28"/>
          <w:szCs w:val="28"/>
        </w:rPr>
        <w:t xml:space="preserve"> туризма</w:t>
      </w:r>
      <w:r w:rsidRPr="00391B5D">
        <w:rPr>
          <w:rFonts w:ascii="Times New Roman" w:hAnsi="Times New Roman"/>
          <w:sz w:val="28"/>
          <w:szCs w:val="28"/>
        </w:rPr>
        <w:t xml:space="preserve">, а также с учетом текущего состояния </w:t>
      </w:r>
      <w:r w:rsidR="00F21C51" w:rsidRPr="00391B5D">
        <w:rPr>
          <w:rFonts w:ascii="Times New Roman" w:hAnsi="Times New Roman"/>
          <w:sz w:val="28"/>
          <w:szCs w:val="28"/>
        </w:rPr>
        <w:t>экономики</w:t>
      </w:r>
      <w:r w:rsidRPr="00391B5D">
        <w:rPr>
          <w:rFonts w:ascii="Times New Roman" w:hAnsi="Times New Roman"/>
          <w:sz w:val="28"/>
          <w:szCs w:val="28"/>
        </w:rPr>
        <w:t xml:space="preserve"> муниципального района.</w:t>
      </w:r>
    </w:p>
    <w:p w:rsidR="00CE05CC" w:rsidRPr="00391B5D" w:rsidRDefault="00CE05CC" w:rsidP="00CE05CC">
      <w:pPr>
        <w:tabs>
          <w:tab w:val="left" w:pos="426"/>
        </w:tabs>
        <w:spacing w:after="200"/>
        <w:jc w:val="both"/>
        <w:rPr>
          <w:rFonts w:ascii="Times New Roman" w:hAnsi="Times New Roman"/>
          <w:sz w:val="28"/>
          <w:szCs w:val="28"/>
        </w:rPr>
      </w:pPr>
      <w:r w:rsidRPr="00391B5D">
        <w:rPr>
          <w:rFonts w:ascii="Times New Roman" w:hAnsi="Times New Roman"/>
          <w:sz w:val="28"/>
          <w:szCs w:val="28"/>
          <w:u w:val="single"/>
        </w:rPr>
        <w:t>Целью подпрограммы</w:t>
      </w:r>
      <w:r w:rsidRPr="00391B5D">
        <w:rPr>
          <w:rFonts w:ascii="Times New Roman" w:hAnsi="Times New Roman"/>
          <w:sz w:val="28"/>
          <w:szCs w:val="28"/>
        </w:rPr>
        <w:t xml:space="preserve"> является создание условий для развития сферы туризма и туристской деятельности.</w:t>
      </w:r>
    </w:p>
    <w:p w:rsidR="00CE05CC" w:rsidRPr="00391B5D" w:rsidRDefault="00CE05CC" w:rsidP="00CE05CC">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Для достижения цели подпрограммы необходимо решение следующих </w:t>
      </w:r>
      <w:r w:rsidRPr="00391B5D">
        <w:rPr>
          <w:rFonts w:ascii="Times New Roman" w:hAnsi="Times New Roman"/>
          <w:sz w:val="28"/>
          <w:szCs w:val="28"/>
          <w:u w:val="single"/>
        </w:rPr>
        <w:t>задач</w:t>
      </w:r>
      <w:r w:rsidRPr="00391B5D">
        <w:rPr>
          <w:rFonts w:ascii="Times New Roman" w:hAnsi="Times New Roman"/>
          <w:sz w:val="28"/>
          <w:szCs w:val="28"/>
        </w:rPr>
        <w:t>:</w:t>
      </w:r>
    </w:p>
    <w:p w:rsidR="00CE05CC" w:rsidRPr="00391B5D" w:rsidRDefault="00CE05CC" w:rsidP="00CE05CC">
      <w:pPr>
        <w:tabs>
          <w:tab w:val="left" w:pos="426"/>
        </w:tabs>
        <w:spacing w:after="200"/>
        <w:jc w:val="both"/>
        <w:rPr>
          <w:rFonts w:ascii="Times New Roman" w:eastAsia="Times New Roman" w:hAnsi="Times New Roman"/>
          <w:sz w:val="28"/>
          <w:szCs w:val="28"/>
          <w:lang w:eastAsia="ru-RU"/>
        </w:rPr>
      </w:pPr>
      <w:r w:rsidRPr="00391B5D">
        <w:rPr>
          <w:rFonts w:ascii="Times New Roman" w:eastAsia="Times New Roman" w:hAnsi="Times New Roman"/>
          <w:sz w:val="28"/>
          <w:szCs w:val="28"/>
          <w:lang w:eastAsia="ru-RU"/>
        </w:rPr>
        <w:t xml:space="preserve">1) Создание </w:t>
      </w:r>
      <w:r w:rsidR="00EB7602" w:rsidRPr="00391B5D">
        <w:rPr>
          <w:rFonts w:ascii="Times New Roman" w:eastAsia="Times New Roman" w:hAnsi="Times New Roman"/>
          <w:sz w:val="28"/>
          <w:szCs w:val="28"/>
          <w:lang w:eastAsia="ru-RU"/>
        </w:rPr>
        <w:t xml:space="preserve">туристского </w:t>
      </w:r>
      <w:r w:rsidRPr="00391B5D">
        <w:rPr>
          <w:rFonts w:ascii="Times New Roman" w:eastAsia="Times New Roman" w:hAnsi="Times New Roman"/>
          <w:sz w:val="28"/>
          <w:szCs w:val="28"/>
          <w:lang w:eastAsia="ru-RU"/>
        </w:rPr>
        <w:t>имиджа Усть-Куломского района.</w:t>
      </w:r>
    </w:p>
    <w:p w:rsidR="00CE05CC" w:rsidRPr="00391B5D" w:rsidRDefault="00CE05CC" w:rsidP="00CE05CC">
      <w:pPr>
        <w:tabs>
          <w:tab w:val="left" w:pos="426"/>
        </w:tabs>
        <w:spacing w:after="200"/>
        <w:jc w:val="both"/>
        <w:rPr>
          <w:rFonts w:ascii="Times New Roman" w:eastAsia="Times New Roman" w:hAnsi="Times New Roman"/>
          <w:sz w:val="28"/>
          <w:szCs w:val="28"/>
          <w:lang w:eastAsia="ru-RU"/>
        </w:rPr>
      </w:pPr>
      <w:r w:rsidRPr="00391B5D">
        <w:rPr>
          <w:rFonts w:ascii="Times New Roman" w:eastAsia="Times New Roman" w:hAnsi="Times New Roman"/>
          <w:sz w:val="28"/>
          <w:szCs w:val="28"/>
          <w:lang w:eastAsia="ru-RU"/>
        </w:rPr>
        <w:t>2) Создание благоприятных условий для развития инфраструктуры туризма.</w:t>
      </w:r>
    </w:p>
    <w:p w:rsidR="00C71597" w:rsidRDefault="00C71597" w:rsidP="00CE05CC">
      <w:pPr>
        <w:tabs>
          <w:tab w:val="left" w:pos="426"/>
        </w:tabs>
        <w:spacing w:after="200"/>
        <w:jc w:val="both"/>
        <w:rPr>
          <w:rFonts w:ascii="Times New Roman" w:hAnsi="Times New Roman"/>
          <w:sz w:val="28"/>
          <w:szCs w:val="28"/>
        </w:rPr>
      </w:pPr>
    </w:p>
    <w:p w:rsidR="00CE05CC" w:rsidRPr="00391B5D" w:rsidRDefault="00CE05CC" w:rsidP="00CE05CC">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Срок реализации подпрограммы </w:t>
      </w:r>
      <w:r w:rsidRPr="00391B5D">
        <w:rPr>
          <w:rFonts w:ascii="Times New Roman" w:hAnsi="Times New Roman"/>
          <w:sz w:val="28"/>
          <w:szCs w:val="28"/>
        </w:rPr>
        <w:noBreakHyphen/>
        <w:t xml:space="preserve"> 2014-2020 годы в один этап.</w:t>
      </w:r>
    </w:p>
    <w:p w:rsidR="00CE05CC" w:rsidRPr="00391B5D" w:rsidRDefault="00CE05CC" w:rsidP="00CE05CC">
      <w:pPr>
        <w:pStyle w:val="ConsPlusNonformat"/>
        <w:spacing w:line="360" w:lineRule="auto"/>
        <w:jc w:val="both"/>
        <w:rPr>
          <w:rFonts w:ascii="Times New Roman" w:hAnsi="Times New Roman" w:cs="Times New Roman"/>
          <w:sz w:val="28"/>
          <w:szCs w:val="28"/>
        </w:rPr>
      </w:pPr>
    </w:p>
    <w:p w:rsidR="00813A33" w:rsidRPr="00391B5D" w:rsidRDefault="00813A33" w:rsidP="009F40EC">
      <w:pPr>
        <w:pStyle w:val="11"/>
        <w:numPr>
          <w:ilvl w:val="0"/>
          <w:numId w:val="22"/>
        </w:numPr>
      </w:pPr>
      <w:r w:rsidRPr="00391B5D">
        <w:t>Система основных мероприятий и краткое ее описание</w:t>
      </w:r>
    </w:p>
    <w:p w:rsidR="00813A33" w:rsidRPr="00391B5D" w:rsidRDefault="00813A33" w:rsidP="00813A33">
      <w:pPr>
        <w:rPr>
          <w:rFonts w:ascii="Times New Roman" w:hAnsi="Times New Roman"/>
        </w:rPr>
      </w:pPr>
    </w:p>
    <w:p w:rsidR="00813A33" w:rsidRPr="00391B5D" w:rsidRDefault="00813A33" w:rsidP="00813A33">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Перечень основных мероприятий сформирован </w:t>
      </w:r>
      <w:proofErr w:type="gramStart"/>
      <w:r w:rsidRPr="00391B5D">
        <w:rPr>
          <w:rFonts w:ascii="Times New Roman" w:hAnsi="Times New Roman"/>
          <w:sz w:val="28"/>
          <w:szCs w:val="28"/>
        </w:rPr>
        <w:t>исходя из необходимости достижения цели и направлен</w:t>
      </w:r>
      <w:proofErr w:type="gramEnd"/>
      <w:r w:rsidRPr="00391B5D">
        <w:rPr>
          <w:rFonts w:ascii="Times New Roman" w:hAnsi="Times New Roman"/>
          <w:sz w:val="28"/>
          <w:szCs w:val="28"/>
        </w:rPr>
        <w:t xml:space="preserve"> на обеспечение решения задач подпрограммы 4.</w:t>
      </w:r>
    </w:p>
    <w:p w:rsidR="00813A33" w:rsidRPr="00391B5D" w:rsidRDefault="00813A33" w:rsidP="00813A33">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На решение </w:t>
      </w:r>
      <w:r w:rsidRPr="00391B5D">
        <w:rPr>
          <w:rFonts w:ascii="Times New Roman" w:hAnsi="Times New Roman"/>
          <w:sz w:val="28"/>
          <w:szCs w:val="28"/>
          <w:u w:val="single"/>
        </w:rPr>
        <w:t>задачи 1</w:t>
      </w:r>
      <w:r w:rsidR="00D70951" w:rsidRPr="00391B5D">
        <w:rPr>
          <w:rFonts w:ascii="Times New Roman" w:hAnsi="Times New Roman"/>
          <w:sz w:val="28"/>
          <w:szCs w:val="28"/>
        </w:rPr>
        <w:t>«</w:t>
      </w:r>
      <w:r w:rsidRPr="00391B5D">
        <w:rPr>
          <w:rFonts w:ascii="Times New Roman" w:eastAsia="Times New Roman" w:hAnsi="Times New Roman"/>
          <w:sz w:val="28"/>
          <w:szCs w:val="28"/>
          <w:lang w:eastAsia="ru-RU"/>
        </w:rPr>
        <w:t xml:space="preserve">Создание </w:t>
      </w:r>
      <w:r w:rsidR="00EB7602" w:rsidRPr="00391B5D">
        <w:rPr>
          <w:rFonts w:ascii="Times New Roman" w:eastAsia="Times New Roman" w:hAnsi="Times New Roman"/>
          <w:sz w:val="28"/>
          <w:szCs w:val="28"/>
          <w:lang w:eastAsia="ru-RU"/>
        </w:rPr>
        <w:t>туристского</w:t>
      </w:r>
      <w:r w:rsidRPr="00391B5D">
        <w:rPr>
          <w:rFonts w:ascii="Times New Roman" w:eastAsia="Times New Roman" w:hAnsi="Times New Roman"/>
          <w:sz w:val="28"/>
          <w:szCs w:val="28"/>
          <w:lang w:eastAsia="ru-RU"/>
        </w:rPr>
        <w:t xml:space="preserve"> имиджа Усть-Куломского района</w:t>
      </w:r>
      <w:r w:rsidR="00D70951" w:rsidRPr="00391B5D">
        <w:rPr>
          <w:rFonts w:ascii="Times New Roman" w:hAnsi="Times New Roman"/>
          <w:sz w:val="28"/>
          <w:szCs w:val="28"/>
        </w:rPr>
        <w:t>»</w:t>
      </w:r>
      <w:r w:rsidRPr="00391B5D">
        <w:rPr>
          <w:rFonts w:ascii="Times New Roman" w:hAnsi="Times New Roman"/>
          <w:sz w:val="28"/>
          <w:szCs w:val="28"/>
        </w:rPr>
        <w:t xml:space="preserve"> направлена реализация следующих основных мероприятий:</w:t>
      </w:r>
    </w:p>
    <w:p w:rsidR="00813A33" w:rsidRPr="00391B5D" w:rsidRDefault="00813A33" w:rsidP="00813A33">
      <w:pPr>
        <w:tabs>
          <w:tab w:val="left" w:pos="426"/>
        </w:tabs>
        <w:spacing w:after="200"/>
        <w:jc w:val="both"/>
        <w:rPr>
          <w:rFonts w:ascii="Times New Roman" w:hAnsi="Times New Roman"/>
          <w:sz w:val="28"/>
          <w:szCs w:val="28"/>
        </w:rPr>
      </w:pPr>
      <w:r w:rsidRPr="00391B5D">
        <w:rPr>
          <w:rFonts w:ascii="Times New Roman" w:hAnsi="Times New Roman"/>
          <w:sz w:val="28"/>
          <w:szCs w:val="28"/>
        </w:rPr>
        <w:t>1) Формирование узнаваемого межрегионального туристического бренда на основе культурно-исторического наследия и уникальных природных объектов МР.</w:t>
      </w:r>
    </w:p>
    <w:p w:rsidR="00813A33" w:rsidRPr="00391B5D" w:rsidRDefault="00813A33" w:rsidP="00813A33">
      <w:pPr>
        <w:tabs>
          <w:tab w:val="left" w:pos="426"/>
        </w:tabs>
        <w:spacing w:after="200"/>
        <w:jc w:val="both"/>
        <w:rPr>
          <w:rFonts w:ascii="Times New Roman" w:hAnsi="Times New Roman"/>
          <w:sz w:val="28"/>
          <w:szCs w:val="28"/>
        </w:rPr>
      </w:pPr>
      <w:r w:rsidRPr="00391B5D">
        <w:rPr>
          <w:rFonts w:ascii="Times New Roman" w:hAnsi="Times New Roman"/>
          <w:sz w:val="28"/>
          <w:szCs w:val="28"/>
        </w:rPr>
        <w:t>Реализация данного основного мероприятия будет обеспечиваться посредством финансирования выпуска полиграфической</w:t>
      </w:r>
      <w:r w:rsidR="00297B5A" w:rsidRPr="00391B5D">
        <w:rPr>
          <w:rFonts w:ascii="Times New Roman" w:hAnsi="Times New Roman"/>
          <w:sz w:val="28"/>
          <w:szCs w:val="28"/>
        </w:rPr>
        <w:t xml:space="preserve"> и сувенирной продукции, размещения</w:t>
      </w:r>
      <w:r w:rsidRPr="00391B5D">
        <w:rPr>
          <w:rFonts w:ascii="Times New Roman" w:hAnsi="Times New Roman"/>
          <w:sz w:val="28"/>
          <w:szCs w:val="28"/>
        </w:rPr>
        <w:t xml:space="preserve"> рекламы,</w:t>
      </w:r>
      <w:r w:rsidR="00297B5A" w:rsidRPr="00391B5D">
        <w:rPr>
          <w:rFonts w:ascii="Times New Roman" w:hAnsi="Times New Roman"/>
          <w:sz w:val="28"/>
          <w:szCs w:val="28"/>
        </w:rPr>
        <w:t xml:space="preserve"> формирования видео туров,</w:t>
      </w:r>
      <w:r w:rsidRPr="00391B5D">
        <w:rPr>
          <w:rFonts w:ascii="Times New Roman" w:hAnsi="Times New Roman"/>
          <w:sz w:val="28"/>
          <w:szCs w:val="28"/>
        </w:rPr>
        <w:t xml:space="preserve"> участия в специализированных выставках.</w:t>
      </w:r>
    </w:p>
    <w:p w:rsidR="00813A33" w:rsidRPr="00391B5D" w:rsidRDefault="00813A33" w:rsidP="00813A33">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2) </w:t>
      </w:r>
      <w:r w:rsidR="00BD2C66" w:rsidRPr="00391B5D">
        <w:rPr>
          <w:rFonts w:ascii="Times New Roman" w:hAnsi="Times New Roman"/>
          <w:sz w:val="28"/>
          <w:szCs w:val="28"/>
        </w:rPr>
        <w:t>Комплекс мероприятий по формированию туристических маршрутов</w:t>
      </w:r>
      <w:r w:rsidRPr="00391B5D">
        <w:rPr>
          <w:rFonts w:ascii="Times New Roman" w:hAnsi="Times New Roman"/>
          <w:sz w:val="28"/>
          <w:szCs w:val="28"/>
        </w:rPr>
        <w:t xml:space="preserve">. </w:t>
      </w:r>
    </w:p>
    <w:p w:rsidR="00A14014" w:rsidRPr="00391B5D" w:rsidRDefault="00813A33" w:rsidP="00813A33">
      <w:pPr>
        <w:tabs>
          <w:tab w:val="left" w:pos="426"/>
        </w:tabs>
        <w:spacing w:after="200"/>
        <w:jc w:val="both"/>
        <w:rPr>
          <w:rFonts w:ascii="Times New Roman" w:hAnsi="Times New Roman"/>
          <w:sz w:val="28"/>
          <w:szCs w:val="28"/>
        </w:rPr>
      </w:pPr>
      <w:r w:rsidRPr="00391B5D">
        <w:rPr>
          <w:rFonts w:ascii="Times New Roman" w:hAnsi="Times New Roman"/>
          <w:sz w:val="28"/>
          <w:szCs w:val="28"/>
        </w:rPr>
        <w:t>Реализация данного основного мероприятия будет обеспечиваться посредством исследования</w:t>
      </w:r>
      <w:r w:rsidR="000F0DD1" w:rsidRPr="00391B5D">
        <w:rPr>
          <w:rFonts w:ascii="Times New Roman" w:hAnsi="Times New Roman"/>
          <w:sz w:val="28"/>
          <w:szCs w:val="28"/>
        </w:rPr>
        <w:t xml:space="preserve"> предмета, </w:t>
      </w:r>
      <w:r w:rsidRPr="00391B5D">
        <w:rPr>
          <w:rFonts w:ascii="Times New Roman" w:hAnsi="Times New Roman"/>
          <w:sz w:val="28"/>
          <w:szCs w:val="28"/>
        </w:rPr>
        <w:t xml:space="preserve">формирования, регистрации и </w:t>
      </w:r>
      <w:r w:rsidR="000F0DD1" w:rsidRPr="00391B5D">
        <w:rPr>
          <w:rFonts w:ascii="Times New Roman" w:hAnsi="Times New Roman"/>
          <w:sz w:val="28"/>
          <w:szCs w:val="28"/>
        </w:rPr>
        <w:t>обеспечения функционирования маршрутов.</w:t>
      </w:r>
    </w:p>
    <w:p w:rsidR="000F0DD1" w:rsidRPr="00391B5D" w:rsidRDefault="000F0DD1" w:rsidP="000F0DD1">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На решение </w:t>
      </w:r>
      <w:r w:rsidRPr="00391B5D">
        <w:rPr>
          <w:rFonts w:ascii="Times New Roman" w:hAnsi="Times New Roman"/>
          <w:sz w:val="28"/>
          <w:szCs w:val="28"/>
          <w:u w:val="single"/>
        </w:rPr>
        <w:t>задачи 2</w:t>
      </w:r>
      <w:r w:rsidR="00D70951" w:rsidRPr="00391B5D">
        <w:rPr>
          <w:rFonts w:ascii="Times New Roman" w:hAnsi="Times New Roman"/>
          <w:sz w:val="28"/>
          <w:szCs w:val="28"/>
        </w:rPr>
        <w:t>«</w:t>
      </w:r>
      <w:r w:rsidRPr="00391B5D">
        <w:rPr>
          <w:rFonts w:ascii="Times New Roman" w:eastAsia="Times New Roman" w:hAnsi="Times New Roman"/>
          <w:sz w:val="28"/>
          <w:szCs w:val="28"/>
          <w:lang w:eastAsia="ru-RU"/>
        </w:rPr>
        <w:t>Создание благоприятных условий для развития инфраструктуры туризма</w:t>
      </w:r>
      <w:r w:rsidR="00D70951" w:rsidRPr="00391B5D">
        <w:rPr>
          <w:rFonts w:ascii="Times New Roman" w:hAnsi="Times New Roman"/>
          <w:sz w:val="28"/>
          <w:szCs w:val="28"/>
        </w:rPr>
        <w:t>»</w:t>
      </w:r>
      <w:r w:rsidRPr="00391B5D">
        <w:rPr>
          <w:rFonts w:ascii="Times New Roman" w:hAnsi="Times New Roman"/>
          <w:sz w:val="28"/>
          <w:szCs w:val="28"/>
        </w:rPr>
        <w:t xml:space="preserve"> направлена реализация следующих основных мероприятий:</w:t>
      </w:r>
    </w:p>
    <w:p w:rsidR="000F0DD1" w:rsidRPr="00391B5D" w:rsidRDefault="000F0DD1" w:rsidP="00813A33">
      <w:pPr>
        <w:tabs>
          <w:tab w:val="left" w:pos="426"/>
        </w:tabs>
        <w:spacing w:after="200"/>
        <w:jc w:val="both"/>
        <w:rPr>
          <w:rFonts w:ascii="Times New Roman" w:hAnsi="Times New Roman"/>
          <w:sz w:val="28"/>
          <w:szCs w:val="28"/>
        </w:rPr>
      </w:pPr>
      <w:r w:rsidRPr="00391B5D">
        <w:rPr>
          <w:rFonts w:ascii="Times New Roman" w:hAnsi="Times New Roman"/>
          <w:sz w:val="28"/>
          <w:szCs w:val="28"/>
        </w:rPr>
        <w:lastRenderedPageBreak/>
        <w:t>1) Обеспечение развития и модернизации инфраструктуры туризма.</w:t>
      </w:r>
    </w:p>
    <w:p w:rsidR="00BD2C66" w:rsidRPr="00391B5D" w:rsidRDefault="00BD2C66" w:rsidP="00BD2C66">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Реализация данного основного мероприятия будет обеспечиваться посредством финансовой поддержки КФХ по приобретению строительных материалов и основных средств туризма. </w:t>
      </w:r>
    </w:p>
    <w:p w:rsidR="00BD2C66" w:rsidRPr="00391B5D" w:rsidRDefault="00BD2C66" w:rsidP="00BD2C66">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2) </w:t>
      </w:r>
      <w:r w:rsidR="004D3144" w:rsidRPr="00391B5D">
        <w:rPr>
          <w:rFonts w:ascii="Times New Roman" w:hAnsi="Times New Roman"/>
          <w:sz w:val="28"/>
          <w:szCs w:val="28"/>
        </w:rPr>
        <w:t>Предоставление межбюджетных трансфертов сельским поселениям МР «Усть-Куломский» на развитие внутреннего туризма</w:t>
      </w:r>
      <w:r w:rsidRPr="00391B5D">
        <w:rPr>
          <w:rFonts w:ascii="Times New Roman" w:hAnsi="Times New Roman"/>
          <w:sz w:val="28"/>
          <w:szCs w:val="28"/>
        </w:rPr>
        <w:t>.</w:t>
      </w:r>
    </w:p>
    <w:p w:rsidR="000F0DD1" w:rsidRPr="00391B5D" w:rsidRDefault="000F0DD1" w:rsidP="000F0DD1">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Перечень основных мероприятий подпрограммы с указанием сроков </w:t>
      </w:r>
      <w:proofErr w:type="gramStart"/>
      <w:r w:rsidRPr="00391B5D">
        <w:rPr>
          <w:rFonts w:ascii="Times New Roman" w:hAnsi="Times New Roman"/>
          <w:sz w:val="28"/>
          <w:szCs w:val="28"/>
        </w:rPr>
        <w:t>их реализации, ожидаемых показателей непосредственного и конечного результата представлен</w:t>
      </w:r>
      <w:proofErr w:type="gramEnd"/>
      <w:r w:rsidRPr="00391B5D">
        <w:rPr>
          <w:rFonts w:ascii="Times New Roman" w:hAnsi="Times New Roman"/>
          <w:sz w:val="28"/>
          <w:szCs w:val="28"/>
        </w:rPr>
        <w:t xml:space="preserve"> в приложении 1 к Программе.</w:t>
      </w:r>
    </w:p>
    <w:p w:rsidR="000F0DD1" w:rsidRPr="00391B5D" w:rsidRDefault="000F0DD1" w:rsidP="000F0DD1">
      <w:pPr>
        <w:tabs>
          <w:tab w:val="left" w:pos="426"/>
        </w:tabs>
        <w:spacing w:after="200"/>
        <w:jc w:val="both"/>
        <w:rPr>
          <w:rFonts w:ascii="Times New Roman" w:hAnsi="Times New Roman"/>
          <w:sz w:val="28"/>
          <w:szCs w:val="28"/>
        </w:rPr>
      </w:pPr>
    </w:p>
    <w:p w:rsidR="000F0DD1" w:rsidRPr="00391B5D" w:rsidRDefault="000F0DD1" w:rsidP="009F40EC">
      <w:pPr>
        <w:pStyle w:val="11"/>
        <w:numPr>
          <w:ilvl w:val="0"/>
          <w:numId w:val="22"/>
        </w:numPr>
        <w:tabs>
          <w:tab w:val="clear" w:pos="426"/>
          <w:tab w:val="left" w:pos="709"/>
        </w:tabs>
        <w:ind w:left="0" w:firstLine="0"/>
      </w:pPr>
      <w:r w:rsidRPr="00391B5D">
        <w:t>Прогноз конечных результатов подпрограммы, перечень показателей подпрограммы</w:t>
      </w:r>
    </w:p>
    <w:p w:rsidR="000F0DD1" w:rsidRPr="00391B5D" w:rsidRDefault="000F0DD1" w:rsidP="000F0DD1">
      <w:pPr>
        <w:rPr>
          <w:rFonts w:ascii="Times New Roman" w:hAnsi="Times New Roman"/>
        </w:rPr>
      </w:pPr>
    </w:p>
    <w:p w:rsidR="00297B5A" w:rsidRPr="00391B5D" w:rsidRDefault="00297B5A" w:rsidP="00DA10A6">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Для планирования и контроля промежуточных результатов реализации подпрограммы 4 сформированы следующие целевые </w:t>
      </w:r>
      <w:r w:rsidRPr="00391B5D">
        <w:rPr>
          <w:rFonts w:ascii="Times New Roman" w:hAnsi="Times New Roman"/>
          <w:sz w:val="28"/>
          <w:szCs w:val="28"/>
          <w:u w:val="single"/>
        </w:rPr>
        <w:t>показатели непосредственного результата</w:t>
      </w:r>
      <w:r w:rsidRPr="00391B5D">
        <w:rPr>
          <w:rFonts w:ascii="Times New Roman" w:hAnsi="Times New Roman"/>
          <w:sz w:val="28"/>
          <w:szCs w:val="28"/>
        </w:rPr>
        <w:t>:</w:t>
      </w:r>
    </w:p>
    <w:p w:rsidR="00297B5A" w:rsidRPr="00391B5D" w:rsidRDefault="00297B5A" w:rsidP="00C62CCC">
      <w:pPr>
        <w:pStyle w:val="a4"/>
        <w:numPr>
          <w:ilvl w:val="0"/>
          <w:numId w:val="55"/>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Количество объектов экологического туризма, ед.</w:t>
      </w:r>
    </w:p>
    <w:p w:rsidR="00297B5A" w:rsidRPr="00391B5D" w:rsidRDefault="00121CC0" w:rsidP="00C62CCC">
      <w:pPr>
        <w:pStyle w:val="a4"/>
        <w:numPr>
          <w:ilvl w:val="0"/>
          <w:numId w:val="55"/>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Количество действующих туристических маршрутов, реализуемых туристическими центрами и агентствами Республики Коми, ед.</w:t>
      </w:r>
    </w:p>
    <w:p w:rsidR="00297B5A" w:rsidRPr="00391B5D" w:rsidRDefault="00297B5A" w:rsidP="00C62CCC">
      <w:pPr>
        <w:pStyle w:val="a4"/>
        <w:numPr>
          <w:ilvl w:val="0"/>
          <w:numId w:val="55"/>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Количество коллективных средств размещения (гостиницы, санаторно-курортные организации, организации  отдыха, туристские базы), ед.</w:t>
      </w:r>
    </w:p>
    <w:p w:rsidR="00297B5A" w:rsidRPr="00391B5D" w:rsidRDefault="004D3144" w:rsidP="00C62CCC">
      <w:pPr>
        <w:pStyle w:val="a4"/>
        <w:numPr>
          <w:ilvl w:val="0"/>
          <w:numId w:val="55"/>
        </w:numPr>
        <w:tabs>
          <w:tab w:val="left" w:pos="426"/>
        </w:tabs>
        <w:spacing w:after="200"/>
        <w:ind w:left="0" w:firstLine="0"/>
        <w:contextualSpacing w:val="0"/>
        <w:jc w:val="both"/>
        <w:rPr>
          <w:rFonts w:ascii="Times New Roman" w:hAnsi="Times New Roman"/>
          <w:sz w:val="28"/>
          <w:szCs w:val="28"/>
        </w:rPr>
      </w:pPr>
      <w:r w:rsidRPr="00391B5D">
        <w:rPr>
          <w:rFonts w:ascii="Times New Roman" w:hAnsi="Times New Roman"/>
          <w:sz w:val="28"/>
          <w:szCs w:val="28"/>
        </w:rPr>
        <w:t>Количество объектов показа, включаемых в туристические маршруты, ед.</w:t>
      </w:r>
    </w:p>
    <w:p w:rsidR="00DA10A6" w:rsidRPr="00391B5D" w:rsidRDefault="00DA10A6" w:rsidP="00DA10A6">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Запланированы следующие </w:t>
      </w:r>
      <w:r w:rsidR="00BE17CC" w:rsidRPr="00391B5D">
        <w:rPr>
          <w:rFonts w:ascii="Times New Roman" w:hAnsi="Times New Roman"/>
          <w:sz w:val="28"/>
          <w:szCs w:val="28"/>
        </w:rPr>
        <w:t>итоги</w:t>
      </w:r>
      <w:r w:rsidRPr="00391B5D">
        <w:rPr>
          <w:rFonts w:ascii="Times New Roman" w:hAnsi="Times New Roman"/>
          <w:sz w:val="28"/>
          <w:szCs w:val="28"/>
        </w:rPr>
        <w:t xml:space="preserve"> реализации подпрограммы в виде </w:t>
      </w:r>
      <w:r w:rsidRPr="00391B5D">
        <w:rPr>
          <w:rFonts w:ascii="Times New Roman" w:hAnsi="Times New Roman"/>
          <w:sz w:val="28"/>
          <w:szCs w:val="28"/>
          <w:u w:val="single"/>
        </w:rPr>
        <w:t>целевых показателей</w:t>
      </w:r>
      <w:r w:rsidR="00BE17CC" w:rsidRPr="00391B5D">
        <w:rPr>
          <w:rFonts w:ascii="Times New Roman" w:hAnsi="Times New Roman"/>
          <w:sz w:val="28"/>
          <w:szCs w:val="28"/>
          <w:u w:val="single"/>
        </w:rPr>
        <w:t xml:space="preserve"> конечного результата</w:t>
      </w:r>
      <w:r w:rsidRPr="00391B5D">
        <w:rPr>
          <w:rFonts w:ascii="Times New Roman" w:hAnsi="Times New Roman"/>
          <w:sz w:val="28"/>
          <w:szCs w:val="28"/>
        </w:rPr>
        <w:t>:</w:t>
      </w:r>
    </w:p>
    <w:p w:rsidR="000F0DD1" w:rsidRPr="00391B5D" w:rsidRDefault="00E12AAB" w:rsidP="000F0DD1">
      <w:pPr>
        <w:tabs>
          <w:tab w:val="left" w:pos="426"/>
        </w:tabs>
        <w:spacing w:after="200"/>
        <w:jc w:val="both"/>
        <w:rPr>
          <w:rFonts w:ascii="Times New Roman" w:hAnsi="Times New Roman"/>
          <w:sz w:val="28"/>
          <w:szCs w:val="28"/>
        </w:rPr>
      </w:pPr>
      <w:r w:rsidRPr="00391B5D">
        <w:rPr>
          <w:rFonts w:ascii="Times New Roman" w:hAnsi="Times New Roman"/>
          <w:sz w:val="28"/>
          <w:szCs w:val="28"/>
        </w:rPr>
        <w:t>Количество действующих туристических маршрутов</w:t>
      </w:r>
      <w:r w:rsidR="00560682">
        <w:rPr>
          <w:rFonts w:ascii="Times New Roman" w:hAnsi="Times New Roman"/>
          <w:sz w:val="28"/>
          <w:szCs w:val="28"/>
        </w:rPr>
        <w:t xml:space="preserve"> </w:t>
      </w:r>
      <w:r w:rsidR="000F0DD1" w:rsidRPr="00391B5D">
        <w:rPr>
          <w:rFonts w:ascii="Times New Roman" w:hAnsi="Times New Roman"/>
          <w:sz w:val="28"/>
          <w:szCs w:val="28"/>
        </w:rPr>
        <w:t xml:space="preserve">должно в 2020г. составить – </w:t>
      </w:r>
      <w:r w:rsidR="004514C5" w:rsidRPr="00391B5D">
        <w:rPr>
          <w:rFonts w:ascii="Times New Roman" w:hAnsi="Times New Roman"/>
          <w:sz w:val="28"/>
          <w:szCs w:val="28"/>
        </w:rPr>
        <w:t>10</w:t>
      </w:r>
      <w:r w:rsidR="000F0DD1" w:rsidRPr="00391B5D">
        <w:rPr>
          <w:rFonts w:ascii="Times New Roman" w:hAnsi="Times New Roman"/>
          <w:sz w:val="28"/>
          <w:szCs w:val="28"/>
        </w:rPr>
        <w:t xml:space="preserve"> ед</w:t>
      </w:r>
      <w:r w:rsidR="004514C5" w:rsidRPr="00391B5D">
        <w:rPr>
          <w:rFonts w:ascii="Times New Roman" w:hAnsi="Times New Roman"/>
          <w:sz w:val="28"/>
          <w:szCs w:val="28"/>
        </w:rPr>
        <w:t>иниц.</w:t>
      </w:r>
    </w:p>
    <w:p w:rsidR="00413248" w:rsidRPr="00391B5D" w:rsidRDefault="00413248" w:rsidP="00413248">
      <w:pPr>
        <w:tabs>
          <w:tab w:val="left" w:pos="426"/>
        </w:tabs>
        <w:spacing w:after="200"/>
        <w:jc w:val="both"/>
        <w:rPr>
          <w:rFonts w:ascii="Times New Roman" w:hAnsi="Times New Roman"/>
          <w:sz w:val="28"/>
          <w:szCs w:val="28"/>
        </w:rPr>
      </w:pPr>
      <w:r w:rsidRPr="00391B5D">
        <w:rPr>
          <w:rFonts w:ascii="Times New Roman" w:hAnsi="Times New Roman"/>
          <w:sz w:val="28"/>
          <w:szCs w:val="28"/>
        </w:rPr>
        <w:t>Значения целевых показателей непосредственного и конечного результата по годам реализации подпрограммы содержатся в Приложении 1.</w:t>
      </w:r>
    </w:p>
    <w:p w:rsidR="000F0DD1" w:rsidRPr="00391B5D" w:rsidRDefault="000F0DD1" w:rsidP="000F0DD1">
      <w:pPr>
        <w:tabs>
          <w:tab w:val="left" w:pos="426"/>
        </w:tabs>
        <w:spacing w:after="200"/>
        <w:jc w:val="both"/>
        <w:rPr>
          <w:rFonts w:ascii="Times New Roman" w:hAnsi="Times New Roman"/>
          <w:sz w:val="28"/>
          <w:szCs w:val="28"/>
        </w:rPr>
      </w:pPr>
    </w:p>
    <w:p w:rsidR="00F44DBF" w:rsidRPr="00391B5D" w:rsidRDefault="00F44DBF" w:rsidP="009F40EC">
      <w:pPr>
        <w:pStyle w:val="11"/>
        <w:numPr>
          <w:ilvl w:val="0"/>
          <w:numId w:val="22"/>
        </w:numPr>
        <w:ind w:left="0" w:firstLine="0"/>
      </w:pPr>
      <w:r w:rsidRPr="00391B5D">
        <w:t>Ресурсное обеспечение подпрограммы</w:t>
      </w:r>
    </w:p>
    <w:p w:rsidR="00F44DBF" w:rsidRPr="00391B5D" w:rsidRDefault="00F44DBF" w:rsidP="00F44DBF">
      <w:pPr>
        <w:rPr>
          <w:rFonts w:ascii="Times New Roman" w:hAnsi="Times New Roman"/>
        </w:rPr>
      </w:pPr>
    </w:p>
    <w:p w:rsidR="004514C5" w:rsidRPr="00391B5D" w:rsidRDefault="004514C5" w:rsidP="004514C5">
      <w:pPr>
        <w:tabs>
          <w:tab w:val="left" w:pos="426"/>
        </w:tabs>
        <w:spacing w:after="200"/>
        <w:jc w:val="both"/>
        <w:rPr>
          <w:rFonts w:ascii="Times New Roman" w:hAnsi="Times New Roman"/>
          <w:sz w:val="28"/>
          <w:szCs w:val="28"/>
        </w:rPr>
      </w:pPr>
      <w:r w:rsidRPr="00391B5D">
        <w:rPr>
          <w:rFonts w:ascii="Times New Roman" w:hAnsi="Times New Roman"/>
          <w:sz w:val="28"/>
          <w:szCs w:val="28"/>
        </w:rPr>
        <w:t>Объем финансирования подпрограммы 4 в 2014-2020 годах планируется в размере 4 385 тыс. рублей, в том числе по видам источников:</w:t>
      </w:r>
    </w:p>
    <w:p w:rsidR="004514C5" w:rsidRPr="00391B5D" w:rsidRDefault="004514C5"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федеральный бюджет – 0 тыс. рублей;</w:t>
      </w:r>
    </w:p>
    <w:p w:rsidR="004514C5" w:rsidRPr="00391B5D" w:rsidRDefault="004514C5"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lastRenderedPageBreak/>
        <w:t>республиканский бюджет РК – 0 тыс. рублей;</w:t>
      </w:r>
    </w:p>
    <w:p w:rsidR="004514C5" w:rsidRPr="00391B5D" w:rsidRDefault="004514C5"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муниципальный бюджет МО МР «Усть-Куломский» – 4 385 тыс. рублей;</w:t>
      </w:r>
    </w:p>
    <w:p w:rsidR="004514C5" w:rsidRPr="00391B5D" w:rsidRDefault="004514C5"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государственные внебюджетные фонды – 0 тыс. рублей;</w:t>
      </w:r>
    </w:p>
    <w:p w:rsidR="004514C5" w:rsidRPr="00391B5D" w:rsidRDefault="004514C5"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средства от приносящей доход деятельности – 0 тыс. рублей;</w:t>
      </w:r>
    </w:p>
    <w:p w:rsidR="004514C5" w:rsidRPr="00391B5D" w:rsidRDefault="004514C5"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прочие внебюджетные источники </w:t>
      </w:r>
      <w:r w:rsidRPr="00391B5D">
        <w:rPr>
          <w:rFonts w:ascii="Times New Roman" w:hAnsi="Times New Roman"/>
          <w:sz w:val="28"/>
          <w:szCs w:val="28"/>
        </w:rPr>
        <w:noBreakHyphen/>
        <w:t xml:space="preserve"> 0 тыс. рублей.</w:t>
      </w:r>
    </w:p>
    <w:p w:rsidR="00F44DBF" w:rsidRPr="00391B5D" w:rsidRDefault="00F44DBF" w:rsidP="00F44DBF">
      <w:pPr>
        <w:tabs>
          <w:tab w:val="left" w:pos="426"/>
        </w:tabs>
        <w:spacing w:after="200"/>
        <w:jc w:val="both"/>
        <w:rPr>
          <w:rFonts w:ascii="Times New Roman" w:hAnsi="Times New Roman"/>
          <w:sz w:val="28"/>
          <w:szCs w:val="28"/>
        </w:rPr>
      </w:pPr>
      <w:r w:rsidRPr="00391B5D">
        <w:rPr>
          <w:rFonts w:ascii="Times New Roman" w:hAnsi="Times New Roman"/>
          <w:sz w:val="28"/>
          <w:szCs w:val="28"/>
        </w:rPr>
        <w:t>Прогнозные объемы финансирования подпрограммы по годам реализации из различных источников финансирования приведены в Приложении 2.</w:t>
      </w:r>
    </w:p>
    <w:p w:rsidR="00F44DBF" w:rsidRPr="00391B5D" w:rsidRDefault="00F44DBF" w:rsidP="00F44DBF">
      <w:pPr>
        <w:tabs>
          <w:tab w:val="left" w:pos="426"/>
        </w:tabs>
        <w:spacing w:after="200"/>
        <w:jc w:val="both"/>
        <w:rPr>
          <w:rFonts w:ascii="Times New Roman" w:hAnsi="Times New Roman"/>
          <w:sz w:val="28"/>
          <w:szCs w:val="28"/>
        </w:rPr>
      </w:pPr>
      <w:r w:rsidRPr="00391B5D">
        <w:rPr>
          <w:rFonts w:ascii="Times New Roman" w:hAnsi="Times New Roman"/>
          <w:sz w:val="28"/>
          <w:szCs w:val="28"/>
        </w:rPr>
        <w:t>Структура плановых бюджетных ассигнований бюджета муниципального района на реализацию подпрограммы 2 содержится в Приложении 3.</w:t>
      </w:r>
    </w:p>
    <w:p w:rsidR="000F0DD1" w:rsidRPr="00391B5D" w:rsidRDefault="000F0DD1" w:rsidP="000F0DD1">
      <w:pPr>
        <w:tabs>
          <w:tab w:val="left" w:pos="426"/>
        </w:tabs>
        <w:spacing w:after="200"/>
        <w:jc w:val="both"/>
        <w:rPr>
          <w:rFonts w:ascii="Times New Roman" w:hAnsi="Times New Roman"/>
          <w:sz w:val="28"/>
          <w:szCs w:val="28"/>
        </w:rPr>
      </w:pPr>
    </w:p>
    <w:p w:rsidR="00932049" w:rsidRPr="00391B5D" w:rsidRDefault="00932049">
      <w:pPr>
        <w:rPr>
          <w:rFonts w:ascii="Times New Roman" w:hAnsi="Times New Roman"/>
          <w:sz w:val="28"/>
          <w:szCs w:val="28"/>
        </w:rPr>
      </w:pPr>
      <w:r w:rsidRPr="00391B5D">
        <w:rPr>
          <w:rFonts w:ascii="Times New Roman" w:hAnsi="Times New Roman"/>
        </w:rPr>
        <w:br w:type="page"/>
      </w:r>
    </w:p>
    <w:p w:rsidR="00AD6003" w:rsidRPr="00391B5D" w:rsidRDefault="00AD6003" w:rsidP="00AD6003">
      <w:pPr>
        <w:pStyle w:val="11"/>
      </w:pPr>
      <w:r w:rsidRPr="00391B5D">
        <w:lastRenderedPageBreak/>
        <w:t>ПАСПОРТ</w:t>
      </w:r>
      <w:r w:rsidR="00EC2523" w:rsidRPr="00391B5D">
        <w:t xml:space="preserve"> подпрограммы 5</w:t>
      </w:r>
    </w:p>
    <w:p w:rsidR="00AD6003" w:rsidRPr="00391B5D" w:rsidRDefault="00D70951" w:rsidP="00AD6003">
      <w:pPr>
        <w:spacing w:after="200"/>
        <w:jc w:val="center"/>
        <w:rPr>
          <w:rFonts w:ascii="Times New Roman" w:hAnsi="Times New Roman"/>
          <w:sz w:val="28"/>
          <w:szCs w:val="28"/>
        </w:rPr>
      </w:pPr>
      <w:r w:rsidRPr="00391B5D">
        <w:rPr>
          <w:rFonts w:ascii="Times New Roman" w:hAnsi="Times New Roman"/>
          <w:sz w:val="28"/>
          <w:szCs w:val="28"/>
        </w:rPr>
        <w:t>«</w:t>
      </w:r>
      <w:r w:rsidR="00615CAC">
        <w:rPr>
          <w:rFonts w:ascii="Times New Roman" w:hAnsi="Times New Roman"/>
          <w:sz w:val="28"/>
          <w:szCs w:val="28"/>
        </w:rPr>
        <w:t>Содействие занятости населения</w:t>
      </w:r>
      <w:r w:rsidRPr="00391B5D">
        <w:rPr>
          <w:rFonts w:ascii="Times New Roman" w:hAnsi="Times New Roman"/>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76"/>
        <w:gridCol w:w="7195"/>
      </w:tblGrid>
      <w:tr w:rsidR="003A6B4E" w:rsidRPr="00391B5D" w:rsidTr="00387259">
        <w:trPr>
          <w:jc w:val="center"/>
        </w:trPr>
        <w:tc>
          <w:tcPr>
            <w:tcW w:w="2376" w:type="dxa"/>
          </w:tcPr>
          <w:p w:rsidR="003A6B4E" w:rsidRPr="00391B5D" w:rsidRDefault="003A6B4E" w:rsidP="00387259">
            <w:pPr>
              <w:spacing w:before="60" w:after="60"/>
              <w:rPr>
                <w:rFonts w:ascii="Times New Roman" w:hAnsi="Times New Roman"/>
                <w:sz w:val="24"/>
                <w:szCs w:val="24"/>
              </w:rPr>
            </w:pPr>
            <w:r w:rsidRPr="00391B5D">
              <w:rPr>
                <w:rFonts w:ascii="Times New Roman" w:hAnsi="Times New Roman"/>
                <w:sz w:val="24"/>
                <w:szCs w:val="24"/>
              </w:rPr>
              <w:t>Соисполнитель Программы</w:t>
            </w:r>
          </w:p>
        </w:tc>
        <w:tc>
          <w:tcPr>
            <w:tcW w:w="7195" w:type="dxa"/>
          </w:tcPr>
          <w:p w:rsidR="003A6B4E" w:rsidRDefault="003A6B4E" w:rsidP="003A6B4E">
            <w:pPr>
              <w:rPr>
                <w:rFonts w:ascii="Times New Roman" w:hAnsi="Times New Roman"/>
                <w:sz w:val="24"/>
                <w:szCs w:val="24"/>
              </w:rPr>
            </w:pPr>
            <w:r w:rsidRPr="002315C7">
              <w:rPr>
                <w:rFonts w:ascii="Times New Roman" w:hAnsi="Times New Roman"/>
                <w:sz w:val="24"/>
                <w:szCs w:val="24"/>
              </w:rPr>
              <w:t>Администрации МР «Усть-Куломский» в лице отдела экономической и налоговой политики</w:t>
            </w:r>
            <w:r>
              <w:rPr>
                <w:rFonts w:ascii="Times New Roman" w:hAnsi="Times New Roman"/>
                <w:sz w:val="24"/>
                <w:szCs w:val="24"/>
              </w:rPr>
              <w:t>;</w:t>
            </w:r>
          </w:p>
          <w:p w:rsidR="003A6B4E" w:rsidRPr="002315C7" w:rsidRDefault="003A6B4E" w:rsidP="003A6B4E">
            <w:pPr>
              <w:rPr>
                <w:rFonts w:ascii="Times New Roman" w:hAnsi="Times New Roman"/>
                <w:sz w:val="24"/>
                <w:szCs w:val="24"/>
              </w:rPr>
            </w:pPr>
            <w:r w:rsidRPr="002315C7">
              <w:rPr>
                <w:rFonts w:ascii="Times New Roman" w:hAnsi="Times New Roman"/>
                <w:sz w:val="24"/>
                <w:szCs w:val="24"/>
                <w:lang w:eastAsia="ru-RU"/>
              </w:rPr>
              <w:t>Администрации сельских поселений (по согласованию)</w:t>
            </w:r>
          </w:p>
        </w:tc>
      </w:tr>
      <w:tr w:rsidR="003A6B4E" w:rsidRPr="00391B5D" w:rsidTr="00387259">
        <w:trPr>
          <w:jc w:val="center"/>
        </w:trPr>
        <w:tc>
          <w:tcPr>
            <w:tcW w:w="2376" w:type="dxa"/>
          </w:tcPr>
          <w:p w:rsidR="003A6B4E" w:rsidRPr="00391B5D" w:rsidRDefault="003A6B4E" w:rsidP="00387259">
            <w:pPr>
              <w:spacing w:before="60" w:after="60"/>
              <w:rPr>
                <w:rFonts w:ascii="Times New Roman" w:hAnsi="Times New Roman"/>
                <w:sz w:val="24"/>
                <w:szCs w:val="24"/>
              </w:rPr>
            </w:pPr>
            <w:r w:rsidRPr="00391B5D">
              <w:rPr>
                <w:rFonts w:ascii="Times New Roman" w:hAnsi="Times New Roman"/>
                <w:sz w:val="24"/>
                <w:szCs w:val="24"/>
              </w:rPr>
              <w:t>Цель подпрограммы</w:t>
            </w:r>
          </w:p>
        </w:tc>
        <w:tc>
          <w:tcPr>
            <w:tcW w:w="7195" w:type="dxa"/>
          </w:tcPr>
          <w:p w:rsidR="003A6B4E" w:rsidRPr="007D2D92" w:rsidRDefault="00615CAC" w:rsidP="00615CAC">
            <w:pPr>
              <w:pStyle w:val="aa"/>
              <w:rPr>
                <w:sz w:val="28"/>
                <w:szCs w:val="28"/>
              </w:rPr>
            </w:pPr>
            <w:proofErr w:type="gramStart"/>
            <w:r>
              <w:rPr>
                <w:szCs w:val="28"/>
                <w:lang w:eastAsia="ar-SA"/>
              </w:rPr>
              <w:t>С</w:t>
            </w:r>
            <w:r w:rsidR="003A6B4E">
              <w:rPr>
                <w:szCs w:val="28"/>
                <w:lang w:eastAsia="ar-SA"/>
              </w:rPr>
              <w:t>одействии</w:t>
            </w:r>
            <w:proofErr w:type="gramEnd"/>
            <w:r w:rsidR="003A6B4E">
              <w:rPr>
                <w:szCs w:val="28"/>
                <w:lang w:eastAsia="ar-SA"/>
              </w:rPr>
              <w:t xml:space="preserve"> занятости населения</w:t>
            </w:r>
          </w:p>
        </w:tc>
      </w:tr>
      <w:tr w:rsidR="003A6B4E" w:rsidRPr="00391B5D" w:rsidTr="00387259">
        <w:trPr>
          <w:jc w:val="center"/>
        </w:trPr>
        <w:tc>
          <w:tcPr>
            <w:tcW w:w="2376" w:type="dxa"/>
          </w:tcPr>
          <w:p w:rsidR="003A6B4E" w:rsidRPr="00391B5D" w:rsidRDefault="003A6B4E" w:rsidP="00387259">
            <w:pPr>
              <w:spacing w:before="60" w:after="60"/>
              <w:rPr>
                <w:rFonts w:ascii="Times New Roman" w:hAnsi="Times New Roman"/>
                <w:sz w:val="24"/>
                <w:szCs w:val="24"/>
              </w:rPr>
            </w:pPr>
            <w:r w:rsidRPr="00391B5D">
              <w:rPr>
                <w:rFonts w:ascii="Times New Roman" w:hAnsi="Times New Roman"/>
                <w:sz w:val="24"/>
                <w:szCs w:val="24"/>
              </w:rPr>
              <w:t>Задачи подпрограммы</w:t>
            </w:r>
          </w:p>
        </w:tc>
        <w:tc>
          <w:tcPr>
            <w:tcW w:w="7195" w:type="dxa"/>
          </w:tcPr>
          <w:p w:rsidR="003A6B4E" w:rsidRPr="00615CAC" w:rsidRDefault="00615CAC" w:rsidP="00615CAC">
            <w:pPr>
              <w:autoSpaceDE w:val="0"/>
              <w:autoSpaceDN w:val="0"/>
              <w:adjustRightInd w:val="0"/>
              <w:jc w:val="both"/>
              <w:rPr>
                <w:rFonts w:ascii="Times New Roman" w:hAnsi="Times New Roman"/>
                <w:sz w:val="24"/>
                <w:szCs w:val="24"/>
              </w:rPr>
            </w:pPr>
            <w:r w:rsidRPr="00615CAC">
              <w:rPr>
                <w:rFonts w:ascii="Times New Roman" w:hAnsi="Times New Roman"/>
                <w:sz w:val="24"/>
                <w:szCs w:val="24"/>
                <w:lang w:eastAsia="ar-SA"/>
              </w:rPr>
              <w:t>Участие в содействии занятости населения</w:t>
            </w:r>
          </w:p>
        </w:tc>
      </w:tr>
      <w:tr w:rsidR="003A6B4E" w:rsidRPr="00391B5D" w:rsidTr="00387259">
        <w:trPr>
          <w:jc w:val="center"/>
        </w:trPr>
        <w:tc>
          <w:tcPr>
            <w:tcW w:w="2376" w:type="dxa"/>
          </w:tcPr>
          <w:p w:rsidR="003A6B4E" w:rsidRPr="00391B5D" w:rsidRDefault="003A6B4E" w:rsidP="00387259">
            <w:pPr>
              <w:spacing w:before="60" w:after="60"/>
              <w:rPr>
                <w:rFonts w:ascii="Times New Roman" w:hAnsi="Times New Roman"/>
                <w:sz w:val="24"/>
                <w:szCs w:val="24"/>
              </w:rPr>
            </w:pPr>
            <w:r w:rsidRPr="00391B5D">
              <w:rPr>
                <w:rFonts w:ascii="Times New Roman" w:hAnsi="Times New Roman"/>
                <w:sz w:val="24"/>
                <w:szCs w:val="24"/>
              </w:rPr>
              <w:t>Целевые индикаторы и показатели подпрограммы</w:t>
            </w:r>
          </w:p>
          <w:p w:rsidR="003A6B4E" w:rsidRPr="00391B5D" w:rsidRDefault="003A6B4E" w:rsidP="00387259">
            <w:pPr>
              <w:spacing w:before="60" w:after="60"/>
              <w:rPr>
                <w:rFonts w:ascii="Times New Roman" w:hAnsi="Times New Roman"/>
                <w:sz w:val="24"/>
                <w:szCs w:val="24"/>
              </w:rPr>
            </w:pPr>
            <w:r w:rsidRPr="00391B5D">
              <w:rPr>
                <w:rFonts w:ascii="Times New Roman" w:hAnsi="Times New Roman"/>
                <w:sz w:val="24"/>
                <w:szCs w:val="24"/>
              </w:rPr>
              <w:t>(показатели непосредственного результата подпрограммы)</w:t>
            </w:r>
          </w:p>
        </w:tc>
        <w:tc>
          <w:tcPr>
            <w:tcW w:w="7195" w:type="dxa"/>
          </w:tcPr>
          <w:p w:rsidR="003A6B4E" w:rsidRPr="008D33BF" w:rsidRDefault="003A6B4E" w:rsidP="003A6B4E">
            <w:pPr>
              <w:suppressAutoHyphens/>
              <w:jc w:val="both"/>
              <w:rPr>
                <w:rFonts w:ascii="Times New Roman" w:eastAsia="Times New Roman" w:hAnsi="Times New Roman"/>
                <w:sz w:val="24"/>
                <w:szCs w:val="24"/>
                <w:lang w:eastAsia="ar-SA"/>
              </w:rPr>
            </w:pPr>
            <w:r w:rsidRPr="008D33BF">
              <w:rPr>
                <w:rFonts w:ascii="Times New Roman" w:eastAsia="Times New Roman" w:hAnsi="Times New Roman"/>
                <w:sz w:val="24"/>
                <w:szCs w:val="24"/>
                <w:lang w:eastAsia="ar-SA"/>
              </w:rPr>
              <w:t>1) уровень общей и регистрируемой безработицы</w:t>
            </w:r>
            <w:proofErr w:type="gramStart"/>
            <w:r w:rsidRPr="008D33B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w:t>
            </w:r>
            <w:proofErr w:type="gramEnd"/>
          </w:p>
          <w:p w:rsidR="003A6B4E" w:rsidRPr="00C82B08" w:rsidRDefault="003A6B4E" w:rsidP="003A6B4E">
            <w:pPr>
              <w:autoSpaceDE w:val="0"/>
              <w:autoSpaceDN w:val="0"/>
              <w:adjustRightInd w:val="0"/>
              <w:rPr>
                <w:rFonts w:ascii="Times New Roman" w:hAnsi="Times New Roman"/>
                <w:bCs/>
                <w:sz w:val="28"/>
                <w:szCs w:val="28"/>
              </w:rPr>
            </w:pPr>
            <w:r w:rsidRPr="008D33BF">
              <w:rPr>
                <w:rFonts w:ascii="Times New Roman" w:eastAsia="Times New Roman" w:hAnsi="Times New Roman"/>
                <w:sz w:val="24"/>
                <w:szCs w:val="24"/>
                <w:lang w:eastAsia="ar-SA"/>
              </w:rPr>
              <w:t xml:space="preserve">2) объем и качество предоставляемых </w:t>
            </w:r>
            <w:r>
              <w:rPr>
                <w:rFonts w:ascii="Times New Roman" w:eastAsia="Times New Roman" w:hAnsi="Times New Roman"/>
                <w:sz w:val="24"/>
                <w:szCs w:val="24"/>
                <w:lang w:eastAsia="ar-SA"/>
              </w:rPr>
              <w:t>муниципальных</w:t>
            </w:r>
            <w:r w:rsidRPr="008D33BF">
              <w:rPr>
                <w:rFonts w:ascii="Times New Roman" w:eastAsia="Times New Roman" w:hAnsi="Times New Roman"/>
                <w:sz w:val="24"/>
                <w:szCs w:val="24"/>
                <w:lang w:eastAsia="ar-SA"/>
              </w:rPr>
              <w:t xml:space="preserve"> услуг населению (чел.)</w:t>
            </w:r>
          </w:p>
        </w:tc>
      </w:tr>
      <w:tr w:rsidR="00AD6003" w:rsidRPr="00391B5D" w:rsidTr="00387259">
        <w:trPr>
          <w:jc w:val="center"/>
        </w:trPr>
        <w:tc>
          <w:tcPr>
            <w:tcW w:w="2376" w:type="dxa"/>
          </w:tcPr>
          <w:p w:rsidR="00AD6003" w:rsidRPr="00391B5D" w:rsidRDefault="00AD6003" w:rsidP="00387259">
            <w:pPr>
              <w:spacing w:before="60" w:after="60"/>
              <w:rPr>
                <w:rFonts w:ascii="Times New Roman" w:hAnsi="Times New Roman"/>
                <w:sz w:val="24"/>
                <w:szCs w:val="24"/>
              </w:rPr>
            </w:pPr>
            <w:r w:rsidRPr="00391B5D">
              <w:rPr>
                <w:rFonts w:ascii="Times New Roman" w:hAnsi="Times New Roman"/>
                <w:sz w:val="24"/>
                <w:szCs w:val="24"/>
              </w:rPr>
              <w:t>Этапы и сроки реализации подпрограмм</w:t>
            </w:r>
          </w:p>
        </w:tc>
        <w:tc>
          <w:tcPr>
            <w:tcW w:w="7195" w:type="dxa"/>
          </w:tcPr>
          <w:p w:rsidR="00AD6003" w:rsidRPr="00391B5D" w:rsidRDefault="00AD6003" w:rsidP="00387259">
            <w:pPr>
              <w:spacing w:before="60" w:after="60"/>
              <w:rPr>
                <w:rFonts w:ascii="Times New Roman" w:hAnsi="Times New Roman"/>
                <w:sz w:val="24"/>
                <w:szCs w:val="24"/>
              </w:rPr>
            </w:pPr>
            <w:r w:rsidRPr="00391B5D">
              <w:rPr>
                <w:rFonts w:ascii="Times New Roman" w:hAnsi="Times New Roman"/>
                <w:sz w:val="24"/>
                <w:szCs w:val="24"/>
              </w:rPr>
              <w:t>Подпрограмма реализуется в период с 2014 по 2020 годы. Этапы реализации не выделяются</w:t>
            </w:r>
          </w:p>
        </w:tc>
      </w:tr>
      <w:tr w:rsidR="00AD6003" w:rsidRPr="00391B5D" w:rsidTr="00387259">
        <w:trPr>
          <w:jc w:val="center"/>
        </w:trPr>
        <w:tc>
          <w:tcPr>
            <w:tcW w:w="2376" w:type="dxa"/>
          </w:tcPr>
          <w:p w:rsidR="00AD6003" w:rsidRPr="00391B5D" w:rsidRDefault="00AD6003" w:rsidP="00387259">
            <w:pPr>
              <w:spacing w:before="60" w:after="60"/>
              <w:rPr>
                <w:rFonts w:ascii="Times New Roman" w:hAnsi="Times New Roman"/>
                <w:sz w:val="24"/>
                <w:szCs w:val="24"/>
              </w:rPr>
            </w:pPr>
            <w:r w:rsidRPr="00391B5D">
              <w:rPr>
                <w:rFonts w:ascii="Times New Roman" w:hAnsi="Times New Roman"/>
                <w:sz w:val="24"/>
                <w:szCs w:val="24"/>
              </w:rPr>
              <w:t>Объемы бюджетных ассигнований подпрограммы</w:t>
            </w:r>
          </w:p>
          <w:p w:rsidR="00E7735F" w:rsidRPr="00391B5D" w:rsidRDefault="00E7735F" w:rsidP="00387259">
            <w:pPr>
              <w:spacing w:before="60" w:after="60"/>
              <w:rPr>
                <w:rFonts w:ascii="Times New Roman" w:hAnsi="Times New Roman"/>
                <w:sz w:val="24"/>
                <w:szCs w:val="24"/>
              </w:rPr>
            </w:pPr>
          </w:p>
        </w:tc>
        <w:tc>
          <w:tcPr>
            <w:tcW w:w="7195" w:type="dxa"/>
          </w:tcPr>
          <w:p w:rsidR="00635FED" w:rsidRPr="00552576" w:rsidRDefault="00635FED" w:rsidP="00635FED">
            <w:pPr>
              <w:rPr>
                <w:rFonts w:ascii="Times New Roman" w:hAnsi="Times New Roman"/>
                <w:color w:val="000000"/>
                <w:sz w:val="24"/>
                <w:szCs w:val="24"/>
              </w:rPr>
            </w:pPr>
            <w:r w:rsidRPr="005002E4">
              <w:rPr>
                <w:rFonts w:ascii="Times New Roman" w:hAnsi="Times New Roman"/>
                <w:color w:val="000000"/>
                <w:sz w:val="24"/>
                <w:szCs w:val="24"/>
              </w:rPr>
              <w:t xml:space="preserve">Объем бюджетных ассигнований на реализацию подпрограммы за счет </w:t>
            </w:r>
            <w:r w:rsidRPr="00552576">
              <w:rPr>
                <w:rFonts w:ascii="Times New Roman" w:hAnsi="Times New Roman"/>
                <w:color w:val="000000"/>
                <w:sz w:val="24"/>
                <w:szCs w:val="24"/>
              </w:rPr>
              <w:t xml:space="preserve">бюджета муниципального района составляет – </w:t>
            </w:r>
            <w:r w:rsidR="00552576" w:rsidRPr="00552576">
              <w:rPr>
                <w:rFonts w:ascii="Times New Roman" w:hAnsi="Times New Roman"/>
                <w:color w:val="000000"/>
                <w:sz w:val="24"/>
                <w:szCs w:val="24"/>
              </w:rPr>
              <w:t>9355</w:t>
            </w:r>
            <w:r w:rsidRPr="00552576">
              <w:rPr>
                <w:rFonts w:ascii="Times New Roman" w:hAnsi="Times New Roman"/>
                <w:color w:val="000000"/>
                <w:sz w:val="24"/>
                <w:szCs w:val="24"/>
              </w:rPr>
              <w:t xml:space="preserve"> тыс. рублей, в том числе по годам:</w:t>
            </w:r>
          </w:p>
          <w:p w:rsidR="00635FED" w:rsidRPr="00552576" w:rsidRDefault="00635FED" w:rsidP="00635FED">
            <w:pPr>
              <w:rPr>
                <w:rFonts w:ascii="Times New Roman" w:hAnsi="Times New Roman"/>
                <w:color w:val="000000"/>
                <w:sz w:val="24"/>
                <w:szCs w:val="24"/>
              </w:rPr>
            </w:pPr>
            <w:r w:rsidRPr="00552576">
              <w:rPr>
                <w:rFonts w:ascii="Times New Roman" w:hAnsi="Times New Roman"/>
                <w:color w:val="000000"/>
                <w:sz w:val="24"/>
                <w:szCs w:val="24"/>
              </w:rPr>
              <w:t xml:space="preserve">2014 год – </w:t>
            </w:r>
            <w:r w:rsidR="00552576" w:rsidRPr="00552576">
              <w:rPr>
                <w:rFonts w:ascii="Times New Roman" w:hAnsi="Times New Roman"/>
                <w:color w:val="000000"/>
                <w:sz w:val="24"/>
                <w:szCs w:val="24"/>
              </w:rPr>
              <w:t>1355</w:t>
            </w:r>
            <w:r w:rsidRPr="00552576">
              <w:rPr>
                <w:rFonts w:ascii="Times New Roman" w:hAnsi="Times New Roman"/>
                <w:color w:val="000000"/>
                <w:sz w:val="24"/>
                <w:szCs w:val="24"/>
              </w:rPr>
              <w:t xml:space="preserve"> тыс. рублей;</w:t>
            </w:r>
          </w:p>
          <w:p w:rsidR="00635FED" w:rsidRPr="005002E4" w:rsidRDefault="00635FED" w:rsidP="00635FED">
            <w:pPr>
              <w:rPr>
                <w:rFonts w:ascii="Times New Roman" w:hAnsi="Times New Roman"/>
                <w:color w:val="000000"/>
                <w:sz w:val="24"/>
                <w:szCs w:val="24"/>
              </w:rPr>
            </w:pPr>
            <w:r w:rsidRPr="005002E4">
              <w:rPr>
                <w:rFonts w:ascii="Times New Roman" w:hAnsi="Times New Roman"/>
                <w:color w:val="000000"/>
                <w:sz w:val="24"/>
                <w:szCs w:val="24"/>
              </w:rPr>
              <w:t xml:space="preserve">2015 год – </w:t>
            </w:r>
            <w:r>
              <w:rPr>
                <w:rFonts w:ascii="Times New Roman" w:hAnsi="Times New Roman"/>
                <w:color w:val="000000"/>
                <w:sz w:val="24"/>
                <w:szCs w:val="24"/>
              </w:rPr>
              <w:t>8</w:t>
            </w:r>
            <w:r w:rsidRPr="005002E4">
              <w:rPr>
                <w:rFonts w:ascii="Times New Roman" w:hAnsi="Times New Roman"/>
                <w:color w:val="000000"/>
                <w:sz w:val="24"/>
                <w:szCs w:val="24"/>
              </w:rPr>
              <w:t>00 тыс. рублей;</w:t>
            </w:r>
          </w:p>
          <w:p w:rsidR="00635FED" w:rsidRPr="005002E4" w:rsidRDefault="00635FED" w:rsidP="00635FED">
            <w:pPr>
              <w:rPr>
                <w:rFonts w:ascii="Times New Roman" w:hAnsi="Times New Roman"/>
                <w:color w:val="000000"/>
                <w:sz w:val="24"/>
                <w:szCs w:val="24"/>
              </w:rPr>
            </w:pPr>
            <w:r w:rsidRPr="005002E4">
              <w:rPr>
                <w:rFonts w:ascii="Times New Roman" w:hAnsi="Times New Roman"/>
                <w:color w:val="000000"/>
                <w:sz w:val="24"/>
                <w:szCs w:val="24"/>
              </w:rPr>
              <w:t xml:space="preserve">2016 год – </w:t>
            </w:r>
            <w:r>
              <w:rPr>
                <w:rFonts w:ascii="Times New Roman" w:hAnsi="Times New Roman"/>
                <w:color w:val="000000"/>
                <w:sz w:val="24"/>
                <w:szCs w:val="24"/>
              </w:rPr>
              <w:t>8</w:t>
            </w:r>
            <w:r w:rsidRPr="005002E4">
              <w:rPr>
                <w:rFonts w:ascii="Times New Roman" w:hAnsi="Times New Roman"/>
                <w:color w:val="000000"/>
                <w:sz w:val="24"/>
                <w:szCs w:val="24"/>
              </w:rPr>
              <w:t>00 тыс. рублей;</w:t>
            </w:r>
          </w:p>
          <w:p w:rsidR="00635FED" w:rsidRPr="005002E4" w:rsidRDefault="00635FED" w:rsidP="00635FED">
            <w:pPr>
              <w:rPr>
                <w:rFonts w:ascii="Times New Roman" w:hAnsi="Times New Roman"/>
                <w:color w:val="000000"/>
                <w:sz w:val="24"/>
                <w:szCs w:val="24"/>
              </w:rPr>
            </w:pPr>
            <w:r w:rsidRPr="005002E4">
              <w:rPr>
                <w:rFonts w:ascii="Times New Roman" w:hAnsi="Times New Roman"/>
                <w:color w:val="000000"/>
                <w:sz w:val="24"/>
                <w:szCs w:val="24"/>
              </w:rPr>
              <w:t>2017 год – 1600 тыс. рублей;</w:t>
            </w:r>
          </w:p>
          <w:p w:rsidR="00635FED" w:rsidRPr="005002E4" w:rsidRDefault="00635FED" w:rsidP="00635FED">
            <w:pPr>
              <w:rPr>
                <w:rFonts w:ascii="Times New Roman" w:hAnsi="Times New Roman"/>
                <w:color w:val="000000"/>
                <w:sz w:val="24"/>
                <w:szCs w:val="24"/>
              </w:rPr>
            </w:pPr>
            <w:r w:rsidRPr="005002E4">
              <w:rPr>
                <w:rFonts w:ascii="Times New Roman" w:hAnsi="Times New Roman"/>
                <w:color w:val="000000"/>
                <w:sz w:val="24"/>
                <w:szCs w:val="24"/>
              </w:rPr>
              <w:t>2018 год – 1600 тыс. рублей;</w:t>
            </w:r>
          </w:p>
          <w:p w:rsidR="00635FED" w:rsidRPr="005002E4" w:rsidRDefault="00635FED" w:rsidP="00635FED">
            <w:pPr>
              <w:rPr>
                <w:rFonts w:ascii="Times New Roman" w:hAnsi="Times New Roman"/>
                <w:color w:val="000000"/>
                <w:sz w:val="24"/>
                <w:szCs w:val="24"/>
              </w:rPr>
            </w:pPr>
            <w:r w:rsidRPr="005002E4">
              <w:rPr>
                <w:rFonts w:ascii="Times New Roman" w:hAnsi="Times New Roman"/>
                <w:color w:val="000000"/>
                <w:sz w:val="24"/>
                <w:szCs w:val="24"/>
              </w:rPr>
              <w:t>2019 год – 1600 тыс. рублей;</w:t>
            </w:r>
          </w:p>
          <w:p w:rsidR="00635FED" w:rsidRDefault="00635FED" w:rsidP="00635FED">
            <w:pPr>
              <w:spacing w:before="60" w:after="60"/>
              <w:rPr>
                <w:rFonts w:ascii="Times New Roman" w:hAnsi="Times New Roman"/>
                <w:color w:val="000000"/>
                <w:sz w:val="24"/>
                <w:szCs w:val="24"/>
              </w:rPr>
            </w:pPr>
            <w:r w:rsidRPr="005002E4">
              <w:rPr>
                <w:rFonts w:ascii="Times New Roman" w:hAnsi="Times New Roman"/>
                <w:color w:val="000000"/>
                <w:sz w:val="24"/>
                <w:szCs w:val="24"/>
              </w:rPr>
              <w:t>2020 год – 1600 тыс. рублей.</w:t>
            </w:r>
          </w:p>
          <w:p w:rsidR="00AD6003" w:rsidRPr="00391B5D" w:rsidRDefault="00AD6003" w:rsidP="00635FED">
            <w:pPr>
              <w:spacing w:before="60" w:after="60"/>
              <w:rPr>
                <w:rFonts w:ascii="Times New Roman" w:hAnsi="Times New Roman"/>
                <w:sz w:val="24"/>
                <w:szCs w:val="24"/>
              </w:rPr>
            </w:pPr>
            <w:r w:rsidRPr="00391B5D">
              <w:rPr>
                <w:rFonts w:ascii="Times New Roman" w:hAnsi="Times New Roman"/>
                <w:sz w:val="24"/>
                <w:szCs w:val="24"/>
              </w:rPr>
              <w:t>Прогнозный объем финансирования подпрограммы из других источников предполагается в размере:</w:t>
            </w:r>
          </w:p>
          <w:p w:rsidR="00AD6003" w:rsidRPr="00391B5D" w:rsidRDefault="00AD6003"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федеральный бюджет – </w:t>
            </w:r>
            <w:r w:rsidR="00F2173F">
              <w:rPr>
                <w:rFonts w:ascii="Times New Roman" w:hAnsi="Times New Roman"/>
                <w:sz w:val="24"/>
                <w:szCs w:val="24"/>
              </w:rPr>
              <w:t>0,0</w:t>
            </w:r>
            <w:r w:rsidRPr="00391B5D">
              <w:rPr>
                <w:rFonts w:ascii="Times New Roman" w:hAnsi="Times New Roman"/>
                <w:sz w:val="24"/>
                <w:szCs w:val="24"/>
              </w:rPr>
              <w:t>тыс. рублей;</w:t>
            </w:r>
          </w:p>
          <w:p w:rsidR="00AD6003" w:rsidRDefault="00AD6003"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республиканский бюджет Республики Коми – </w:t>
            </w:r>
            <w:r w:rsidR="00F2173F">
              <w:rPr>
                <w:rFonts w:ascii="Times New Roman" w:hAnsi="Times New Roman"/>
                <w:sz w:val="24"/>
                <w:szCs w:val="24"/>
              </w:rPr>
              <w:t>0,0</w:t>
            </w:r>
            <w:r w:rsidRPr="00391B5D">
              <w:rPr>
                <w:rFonts w:ascii="Times New Roman" w:hAnsi="Times New Roman"/>
                <w:sz w:val="24"/>
                <w:szCs w:val="24"/>
              </w:rPr>
              <w:t xml:space="preserve"> тыс. рублей;</w:t>
            </w:r>
          </w:p>
          <w:p w:rsidR="00AD6003" w:rsidRDefault="00AD6003"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государственные внебюджетные фонды </w:t>
            </w:r>
            <w:r w:rsidRPr="00391B5D">
              <w:rPr>
                <w:rFonts w:ascii="Times New Roman" w:hAnsi="Times New Roman"/>
                <w:sz w:val="24"/>
                <w:szCs w:val="24"/>
              </w:rPr>
              <w:noBreakHyphen/>
            </w:r>
            <w:r w:rsidR="00F2173F">
              <w:rPr>
                <w:rFonts w:ascii="Times New Roman" w:hAnsi="Times New Roman"/>
                <w:sz w:val="24"/>
                <w:szCs w:val="24"/>
              </w:rPr>
              <w:t>0,0</w:t>
            </w:r>
            <w:r w:rsidRPr="00391B5D">
              <w:rPr>
                <w:rFonts w:ascii="Times New Roman" w:hAnsi="Times New Roman"/>
                <w:sz w:val="24"/>
                <w:szCs w:val="24"/>
              </w:rPr>
              <w:t xml:space="preserve"> тыс. рублей;</w:t>
            </w:r>
          </w:p>
          <w:p w:rsidR="00AD6003" w:rsidRPr="00391B5D" w:rsidRDefault="00AD6003" w:rsidP="00D516F3">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средства от приносящей доход деятельности – </w:t>
            </w:r>
            <w:r w:rsidR="00F2173F">
              <w:rPr>
                <w:rFonts w:ascii="Times New Roman" w:hAnsi="Times New Roman"/>
                <w:sz w:val="24"/>
                <w:szCs w:val="24"/>
              </w:rPr>
              <w:t>0,0</w:t>
            </w:r>
            <w:r w:rsidRPr="00391B5D">
              <w:rPr>
                <w:rFonts w:ascii="Times New Roman" w:hAnsi="Times New Roman"/>
                <w:sz w:val="24"/>
                <w:szCs w:val="24"/>
              </w:rPr>
              <w:t xml:space="preserve"> тыс. рублей;</w:t>
            </w:r>
          </w:p>
          <w:p w:rsidR="00AD6003" w:rsidRPr="00391B5D" w:rsidRDefault="00AD6003" w:rsidP="00F2173F">
            <w:pPr>
              <w:pStyle w:val="a4"/>
              <w:numPr>
                <w:ilvl w:val="0"/>
                <w:numId w:val="1"/>
              </w:numPr>
              <w:spacing w:before="60" w:after="60"/>
              <w:rPr>
                <w:rFonts w:ascii="Times New Roman" w:hAnsi="Times New Roman"/>
                <w:sz w:val="24"/>
                <w:szCs w:val="24"/>
              </w:rPr>
            </w:pPr>
            <w:r w:rsidRPr="00391B5D">
              <w:rPr>
                <w:rFonts w:ascii="Times New Roman" w:hAnsi="Times New Roman"/>
                <w:sz w:val="24"/>
                <w:szCs w:val="24"/>
              </w:rPr>
              <w:t xml:space="preserve">прочие внебюджетные источники </w:t>
            </w:r>
            <w:r w:rsidRPr="00391B5D">
              <w:rPr>
                <w:rFonts w:ascii="Times New Roman" w:hAnsi="Times New Roman"/>
                <w:sz w:val="24"/>
                <w:szCs w:val="24"/>
              </w:rPr>
              <w:noBreakHyphen/>
            </w:r>
            <w:r w:rsidR="00F2173F">
              <w:rPr>
                <w:rFonts w:ascii="Times New Roman" w:hAnsi="Times New Roman"/>
                <w:sz w:val="24"/>
                <w:szCs w:val="24"/>
              </w:rPr>
              <w:t>0,0</w:t>
            </w:r>
            <w:r w:rsidRPr="00391B5D">
              <w:rPr>
                <w:rFonts w:ascii="Times New Roman" w:hAnsi="Times New Roman"/>
                <w:sz w:val="24"/>
                <w:szCs w:val="24"/>
              </w:rPr>
              <w:t xml:space="preserve"> тыс. рублей.</w:t>
            </w:r>
          </w:p>
        </w:tc>
      </w:tr>
      <w:tr w:rsidR="00AD6003" w:rsidRPr="00391B5D" w:rsidTr="00387259">
        <w:trPr>
          <w:jc w:val="center"/>
        </w:trPr>
        <w:tc>
          <w:tcPr>
            <w:tcW w:w="2376" w:type="dxa"/>
          </w:tcPr>
          <w:p w:rsidR="00E7735F" w:rsidRPr="00391B5D" w:rsidRDefault="00AD6003" w:rsidP="00615CAC">
            <w:pPr>
              <w:spacing w:before="60" w:after="60"/>
              <w:rPr>
                <w:rFonts w:ascii="Times New Roman" w:hAnsi="Times New Roman"/>
                <w:sz w:val="24"/>
                <w:szCs w:val="24"/>
              </w:rPr>
            </w:pPr>
            <w:r w:rsidRPr="00391B5D">
              <w:rPr>
                <w:rFonts w:ascii="Times New Roman" w:hAnsi="Times New Roman"/>
                <w:sz w:val="24"/>
                <w:szCs w:val="24"/>
              </w:rPr>
              <w:t>Ожидаемые конечные результаты реализации П</w:t>
            </w:r>
            <w:r w:rsidR="00615CAC">
              <w:rPr>
                <w:rFonts w:ascii="Times New Roman" w:hAnsi="Times New Roman"/>
                <w:sz w:val="24"/>
                <w:szCs w:val="24"/>
              </w:rPr>
              <w:t>одп</w:t>
            </w:r>
            <w:r w:rsidRPr="00391B5D">
              <w:rPr>
                <w:rFonts w:ascii="Times New Roman" w:hAnsi="Times New Roman"/>
                <w:sz w:val="24"/>
                <w:szCs w:val="24"/>
              </w:rPr>
              <w:t>рограммы</w:t>
            </w:r>
          </w:p>
        </w:tc>
        <w:tc>
          <w:tcPr>
            <w:tcW w:w="7195" w:type="dxa"/>
          </w:tcPr>
          <w:p w:rsidR="00AD6003" w:rsidRPr="00391B5D" w:rsidRDefault="00AD6003" w:rsidP="00387259">
            <w:pPr>
              <w:spacing w:before="60" w:after="60"/>
              <w:rPr>
                <w:rFonts w:ascii="Times New Roman" w:hAnsi="Times New Roman"/>
                <w:sz w:val="24"/>
                <w:szCs w:val="24"/>
                <w:u w:val="single"/>
              </w:rPr>
            </w:pPr>
            <w:r w:rsidRPr="00391B5D">
              <w:rPr>
                <w:rFonts w:ascii="Times New Roman" w:hAnsi="Times New Roman"/>
                <w:sz w:val="24"/>
                <w:szCs w:val="24"/>
                <w:u w:val="single"/>
              </w:rPr>
              <w:t>Качественные:</w:t>
            </w:r>
          </w:p>
          <w:p w:rsidR="00635FED" w:rsidRDefault="00635FED" w:rsidP="00635FED">
            <w:pPr>
              <w:suppressAutoHyphens/>
              <w:jc w:val="both"/>
              <w:rPr>
                <w:rFonts w:ascii="Times New Roman" w:eastAsia="Times New Roman" w:hAnsi="Times New Roman"/>
                <w:sz w:val="24"/>
                <w:szCs w:val="24"/>
                <w:lang w:eastAsia="ar-SA"/>
              </w:rPr>
            </w:pPr>
            <w:r w:rsidRPr="005002E4">
              <w:rPr>
                <w:rFonts w:ascii="Times New Roman" w:eastAsia="Times New Roman" w:hAnsi="Times New Roman"/>
                <w:sz w:val="24"/>
                <w:szCs w:val="24"/>
                <w:lang w:eastAsia="ar-SA"/>
              </w:rPr>
              <w:t>Реализация мероприятий подпрограммы в течение 2014-2020 годов позволит ежегодно:</w:t>
            </w:r>
          </w:p>
          <w:p w:rsidR="00635FED" w:rsidRPr="00A77833" w:rsidRDefault="00635FED" w:rsidP="00A179F9">
            <w:pPr>
              <w:pStyle w:val="a4"/>
              <w:numPr>
                <w:ilvl w:val="0"/>
                <w:numId w:val="64"/>
              </w:numPr>
              <w:tabs>
                <w:tab w:val="left" w:pos="270"/>
              </w:tabs>
              <w:suppressAutoHyphens/>
              <w:ind w:hanging="686"/>
              <w:jc w:val="both"/>
              <w:rPr>
                <w:rFonts w:ascii="Times New Roman" w:eastAsia="Times New Roman" w:hAnsi="Times New Roman"/>
                <w:sz w:val="24"/>
                <w:szCs w:val="24"/>
                <w:lang w:eastAsia="ar-SA"/>
              </w:rPr>
            </w:pPr>
            <w:r w:rsidRPr="00A77833">
              <w:rPr>
                <w:rFonts w:ascii="Times New Roman" w:eastAsia="Times New Roman" w:hAnsi="Times New Roman"/>
                <w:sz w:val="24"/>
                <w:szCs w:val="24"/>
                <w:lang w:eastAsia="ar-SA"/>
              </w:rPr>
              <w:t>Организовать содействие во временном трудоустройстве:</w:t>
            </w:r>
          </w:p>
          <w:p w:rsidR="00635FED" w:rsidRPr="00A77833" w:rsidRDefault="00635FED" w:rsidP="00A179F9">
            <w:pPr>
              <w:pStyle w:val="a4"/>
              <w:numPr>
                <w:ilvl w:val="0"/>
                <w:numId w:val="65"/>
              </w:numPr>
              <w:tabs>
                <w:tab w:val="left" w:pos="270"/>
              </w:tabs>
              <w:suppressAutoHyphens/>
              <w:ind w:left="318"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510 чел. в</w:t>
            </w:r>
            <w:r w:rsidRPr="00A77833">
              <w:rPr>
                <w:rFonts w:ascii="Times New Roman" w:eastAsia="Times New Roman" w:hAnsi="Times New Roman"/>
                <w:sz w:val="24"/>
                <w:szCs w:val="24"/>
                <w:lang w:eastAsia="ar-SA"/>
              </w:rPr>
              <w:t xml:space="preserve"> рамках общественных работ;</w:t>
            </w:r>
          </w:p>
          <w:p w:rsidR="00635FED" w:rsidRPr="00A77833" w:rsidRDefault="00635FED" w:rsidP="00A179F9">
            <w:pPr>
              <w:pStyle w:val="a4"/>
              <w:numPr>
                <w:ilvl w:val="0"/>
                <w:numId w:val="65"/>
              </w:numPr>
              <w:tabs>
                <w:tab w:val="left" w:pos="270"/>
              </w:tabs>
              <w:suppressAutoHyphens/>
              <w:ind w:left="318" w:hanging="284"/>
              <w:jc w:val="both"/>
              <w:rPr>
                <w:rFonts w:ascii="Times New Roman" w:eastAsia="Times New Roman" w:hAnsi="Times New Roman"/>
                <w:sz w:val="24"/>
                <w:szCs w:val="24"/>
                <w:lang w:eastAsia="ar-SA"/>
              </w:rPr>
            </w:pPr>
            <w:r w:rsidRPr="00A77833">
              <w:rPr>
                <w:rFonts w:ascii="Times New Roman" w:eastAsia="Times New Roman" w:hAnsi="Times New Roman"/>
                <w:sz w:val="24"/>
                <w:szCs w:val="24"/>
                <w:lang w:eastAsia="ar-SA"/>
              </w:rPr>
              <w:t>700 несовершеннолетних граждан в возрасте 14-18 лет в свободное от учебы время;</w:t>
            </w:r>
          </w:p>
          <w:p w:rsidR="00635FED" w:rsidRPr="00A77833" w:rsidRDefault="00635FED" w:rsidP="00A179F9">
            <w:pPr>
              <w:pStyle w:val="a4"/>
              <w:numPr>
                <w:ilvl w:val="0"/>
                <w:numId w:val="65"/>
              </w:numPr>
              <w:tabs>
                <w:tab w:val="left" w:pos="270"/>
              </w:tabs>
              <w:suppressAutoHyphens/>
              <w:ind w:left="318" w:hanging="284"/>
              <w:jc w:val="both"/>
              <w:rPr>
                <w:rFonts w:ascii="Times New Roman" w:eastAsia="Times New Roman" w:hAnsi="Times New Roman"/>
                <w:sz w:val="24"/>
                <w:szCs w:val="24"/>
                <w:lang w:eastAsia="ar-SA"/>
              </w:rPr>
            </w:pPr>
            <w:r w:rsidRPr="00A77833">
              <w:rPr>
                <w:rFonts w:ascii="Times New Roman" w:eastAsia="Times New Roman" w:hAnsi="Times New Roman"/>
                <w:sz w:val="24"/>
                <w:szCs w:val="24"/>
                <w:lang w:eastAsia="ar-SA"/>
              </w:rPr>
              <w:t>128 граждан, испытывающих трудности в поиске  работы;</w:t>
            </w:r>
          </w:p>
          <w:p w:rsidR="00635FED" w:rsidRPr="00A15899" w:rsidRDefault="00635FED" w:rsidP="00A179F9">
            <w:pPr>
              <w:pStyle w:val="a4"/>
              <w:numPr>
                <w:ilvl w:val="0"/>
                <w:numId w:val="65"/>
              </w:numPr>
              <w:tabs>
                <w:tab w:val="left" w:pos="270"/>
              </w:tabs>
              <w:suppressAutoHyphens/>
              <w:ind w:left="318" w:hanging="284"/>
              <w:jc w:val="both"/>
              <w:rPr>
                <w:rFonts w:ascii="Times New Roman" w:eastAsia="Times New Roman" w:hAnsi="Times New Roman"/>
                <w:sz w:val="24"/>
                <w:szCs w:val="24"/>
                <w:lang w:eastAsia="ar-SA"/>
              </w:rPr>
            </w:pPr>
            <w:r w:rsidRPr="00A15899">
              <w:rPr>
                <w:rFonts w:ascii="Times New Roman" w:eastAsia="Times New Roman" w:hAnsi="Times New Roman"/>
                <w:sz w:val="24"/>
                <w:szCs w:val="24"/>
                <w:lang w:eastAsia="ar-SA"/>
              </w:rPr>
              <w:lastRenderedPageBreak/>
              <w:t>Безработных граждан в возрасте от 18 до 20 лет из числа выпускников учреждений среднего профессионального образования, ищущих работу впервые не менее 3 чел.</w:t>
            </w:r>
          </w:p>
          <w:p w:rsidR="00635FED" w:rsidRPr="00C80AB0" w:rsidRDefault="00635FED" w:rsidP="00A179F9">
            <w:pPr>
              <w:numPr>
                <w:ilvl w:val="0"/>
                <w:numId w:val="64"/>
              </w:numPr>
              <w:tabs>
                <w:tab w:val="left" w:pos="270"/>
              </w:tabs>
              <w:suppressAutoHyphens/>
              <w:ind w:left="-13" w:firstLine="0"/>
              <w:jc w:val="both"/>
              <w:rPr>
                <w:rFonts w:ascii="Times New Roman" w:hAnsi="Times New Roman"/>
                <w:sz w:val="28"/>
                <w:szCs w:val="28"/>
                <w:lang w:eastAsia="ru-RU"/>
              </w:rPr>
            </w:pPr>
            <w:r w:rsidRPr="005002E4">
              <w:rPr>
                <w:rFonts w:ascii="Times New Roman" w:eastAsia="Times New Roman" w:hAnsi="Times New Roman"/>
                <w:sz w:val="24"/>
                <w:szCs w:val="24"/>
                <w:lang w:eastAsia="ar-SA"/>
              </w:rPr>
              <w:t>Организовать не менее 10 ярмарок вакансий и учебных рабочих мест</w:t>
            </w:r>
            <w:r>
              <w:rPr>
                <w:rFonts w:ascii="Times New Roman" w:eastAsia="Times New Roman" w:hAnsi="Times New Roman"/>
                <w:sz w:val="24"/>
                <w:szCs w:val="24"/>
                <w:lang w:eastAsia="ar-SA"/>
              </w:rPr>
              <w:t>.</w:t>
            </w:r>
          </w:p>
          <w:p w:rsidR="00635FED" w:rsidRDefault="00635FED" w:rsidP="00635FED">
            <w:pPr>
              <w:tabs>
                <w:tab w:val="left" w:pos="270"/>
              </w:tabs>
              <w:suppressAutoHyphens/>
              <w:ind w:left="-13"/>
              <w:jc w:val="both"/>
              <w:rPr>
                <w:rFonts w:ascii="Times New Roman" w:eastAsia="Times New Roman" w:hAnsi="Times New Roman"/>
                <w:sz w:val="24"/>
                <w:szCs w:val="24"/>
                <w:u w:val="single"/>
                <w:lang w:eastAsia="ar-SA"/>
              </w:rPr>
            </w:pPr>
            <w:r w:rsidRPr="00C80AB0">
              <w:rPr>
                <w:rFonts w:ascii="Times New Roman" w:eastAsia="Times New Roman" w:hAnsi="Times New Roman"/>
                <w:sz w:val="24"/>
                <w:szCs w:val="24"/>
                <w:u w:val="single"/>
                <w:lang w:eastAsia="ar-SA"/>
              </w:rPr>
              <w:t>Количественные</w:t>
            </w:r>
            <w:r>
              <w:rPr>
                <w:rFonts w:ascii="Times New Roman" w:eastAsia="Times New Roman" w:hAnsi="Times New Roman"/>
                <w:sz w:val="24"/>
                <w:szCs w:val="24"/>
                <w:u w:val="single"/>
                <w:lang w:eastAsia="ar-SA"/>
              </w:rPr>
              <w:t>:</w:t>
            </w:r>
          </w:p>
          <w:p w:rsidR="00635FED" w:rsidRPr="00E970A7" w:rsidRDefault="00635FED" w:rsidP="00635FED">
            <w:pPr>
              <w:spacing w:before="60" w:after="60"/>
              <w:rPr>
                <w:rFonts w:ascii="Times New Roman" w:hAnsi="Times New Roman"/>
                <w:sz w:val="24"/>
                <w:szCs w:val="24"/>
              </w:rPr>
            </w:pPr>
            <w:r w:rsidRPr="00E970A7">
              <w:rPr>
                <w:rFonts w:ascii="Times New Roman" w:hAnsi="Times New Roman"/>
                <w:sz w:val="24"/>
                <w:szCs w:val="24"/>
              </w:rPr>
              <w:t>Реализация программы позволит к 2020 г. достичь следующих показателей:</w:t>
            </w:r>
          </w:p>
          <w:p w:rsidR="00635FED" w:rsidRPr="008D33BF" w:rsidRDefault="00635FED" w:rsidP="00635FED">
            <w:pPr>
              <w:suppressAutoHyphens/>
              <w:jc w:val="both"/>
              <w:rPr>
                <w:rFonts w:ascii="Times New Roman" w:eastAsia="Times New Roman" w:hAnsi="Times New Roman"/>
                <w:sz w:val="24"/>
                <w:szCs w:val="24"/>
                <w:lang w:eastAsia="ar-SA"/>
              </w:rPr>
            </w:pPr>
            <w:r w:rsidRPr="008D33BF">
              <w:rPr>
                <w:rFonts w:ascii="Times New Roman" w:eastAsia="Times New Roman" w:hAnsi="Times New Roman"/>
                <w:sz w:val="24"/>
                <w:szCs w:val="24"/>
                <w:lang w:eastAsia="ar-SA"/>
              </w:rPr>
              <w:t>1) уровень общей и регистрируемой безработицы</w:t>
            </w:r>
            <w:proofErr w:type="gramStart"/>
            <w:r w:rsidRPr="008D33B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w:t>
            </w:r>
            <w:proofErr w:type="gramEnd"/>
          </w:p>
          <w:p w:rsidR="00AD6003" w:rsidRPr="00391B5D" w:rsidRDefault="00635FED" w:rsidP="00635FED">
            <w:pPr>
              <w:tabs>
                <w:tab w:val="left" w:pos="270"/>
              </w:tabs>
              <w:suppressAutoHyphens/>
              <w:ind w:left="-13"/>
              <w:jc w:val="both"/>
              <w:rPr>
                <w:rFonts w:ascii="Times New Roman" w:hAnsi="Times New Roman"/>
                <w:sz w:val="24"/>
                <w:szCs w:val="24"/>
              </w:rPr>
            </w:pPr>
            <w:r w:rsidRPr="008D33BF">
              <w:rPr>
                <w:rFonts w:ascii="Times New Roman" w:eastAsia="Times New Roman" w:hAnsi="Times New Roman"/>
                <w:sz w:val="24"/>
                <w:szCs w:val="24"/>
                <w:lang w:eastAsia="ar-SA"/>
              </w:rPr>
              <w:t xml:space="preserve">2) объем и качество предоставляемых </w:t>
            </w:r>
            <w:r>
              <w:rPr>
                <w:rFonts w:ascii="Times New Roman" w:eastAsia="Times New Roman" w:hAnsi="Times New Roman"/>
                <w:sz w:val="24"/>
                <w:szCs w:val="24"/>
                <w:lang w:eastAsia="ar-SA"/>
              </w:rPr>
              <w:t>муниципальных</w:t>
            </w:r>
            <w:r w:rsidRPr="008D33BF">
              <w:rPr>
                <w:rFonts w:ascii="Times New Roman" w:eastAsia="Times New Roman" w:hAnsi="Times New Roman"/>
                <w:sz w:val="24"/>
                <w:szCs w:val="24"/>
                <w:lang w:eastAsia="ar-SA"/>
              </w:rPr>
              <w:t xml:space="preserve"> услуг населению (чел.)</w:t>
            </w:r>
            <w:r>
              <w:rPr>
                <w:rFonts w:ascii="Times New Roman" w:eastAsia="Times New Roman" w:hAnsi="Times New Roman"/>
                <w:sz w:val="24"/>
                <w:szCs w:val="24"/>
                <w:lang w:eastAsia="ar-SA"/>
              </w:rPr>
              <w:t>.</w:t>
            </w:r>
          </w:p>
        </w:tc>
      </w:tr>
    </w:tbl>
    <w:p w:rsidR="00AD6003" w:rsidRPr="00391B5D" w:rsidRDefault="00AD6003" w:rsidP="00AD6003">
      <w:pPr>
        <w:pStyle w:val="ConsPlusNonformat"/>
        <w:spacing w:line="360" w:lineRule="auto"/>
        <w:jc w:val="both"/>
        <w:rPr>
          <w:rFonts w:ascii="Times New Roman" w:hAnsi="Times New Roman" w:cs="Times New Roman"/>
          <w:sz w:val="28"/>
          <w:szCs w:val="28"/>
        </w:rPr>
      </w:pPr>
    </w:p>
    <w:p w:rsidR="0017637D" w:rsidRPr="00391B5D" w:rsidRDefault="0017637D" w:rsidP="009F40EC">
      <w:pPr>
        <w:pStyle w:val="11"/>
        <w:numPr>
          <w:ilvl w:val="0"/>
          <w:numId w:val="23"/>
        </w:numPr>
        <w:ind w:left="0" w:firstLine="0"/>
      </w:pPr>
      <w:r w:rsidRPr="00391B5D">
        <w:t>Характеристика сферы реализации подпрограммы</w:t>
      </w:r>
    </w:p>
    <w:p w:rsidR="0017637D" w:rsidRPr="00391B5D" w:rsidRDefault="0017637D" w:rsidP="0017637D">
      <w:pPr>
        <w:rPr>
          <w:rFonts w:ascii="Times New Roman" w:hAnsi="Times New Roman"/>
        </w:rPr>
      </w:pPr>
    </w:p>
    <w:p w:rsidR="0017637D" w:rsidRPr="00F2173F" w:rsidRDefault="0017637D" w:rsidP="00F2173F">
      <w:pPr>
        <w:pStyle w:val="20"/>
        <w:jc w:val="left"/>
        <w:rPr>
          <w:b/>
        </w:rPr>
      </w:pPr>
      <w:r w:rsidRPr="00F2173F">
        <w:rPr>
          <w:b/>
        </w:rPr>
        <w:t>Текущая характеристика отрасли</w:t>
      </w:r>
    </w:p>
    <w:p w:rsidR="00635FED" w:rsidRPr="00461356" w:rsidRDefault="00635FED" w:rsidP="00635FED">
      <w:pPr>
        <w:suppressAutoHyphens/>
        <w:ind w:firstLine="709"/>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t xml:space="preserve">Тенденции </w:t>
      </w:r>
      <w:proofErr w:type="gramStart"/>
      <w:r w:rsidRPr="00461356">
        <w:rPr>
          <w:rFonts w:ascii="Times New Roman" w:eastAsia="Times New Roman" w:hAnsi="Times New Roman"/>
          <w:sz w:val="28"/>
          <w:szCs w:val="28"/>
          <w:lang w:eastAsia="ar-SA"/>
        </w:rPr>
        <w:t>стабильности развития рынка труда района</w:t>
      </w:r>
      <w:proofErr w:type="gramEnd"/>
      <w:r w:rsidRPr="00461356">
        <w:rPr>
          <w:rFonts w:ascii="Times New Roman" w:eastAsia="Times New Roman" w:hAnsi="Times New Roman"/>
          <w:sz w:val="28"/>
          <w:szCs w:val="28"/>
          <w:lang w:eastAsia="ar-SA"/>
        </w:rPr>
        <w:t xml:space="preserve"> подтверждаются показателями «доля трудоустроенных незанятых граждан в общей численности незанятых граждан, обратившихся за содействием в службу занятости населения с целью поиска подходящей работы» и уровень безработицы в районе. По итогам 2012 года значение данных показателей в районе составило соответственно 56% и 3,5%,  (в 2010 и 2011 годах  также 56% и соответственно 6% и 5%).</w:t>
      </w:r>
    </w:p>
    <w:p w:rsidR="00635FED" w:rsidRDefault="00635FED" w:rsidP="00635FED">
      <w:pPr>
        <w:suppressAutoHyphens/>
        <w:ind w:firstLine="709"/>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t>Достижению вышеуказанных показателей способствовала реализуемая в районе муниципальная программа содействия занятости населения МО МР «Усть-Куломский» на 2013 год.</w:t>
      </w:r>
    </w:p>
    <w:p w:rsidR="00635FED" w:rsidRPr="00461356" w:rsidRDefault="00635FED" w:rsidP="00635FED">
      <w:pPr>
        <w:suppressAutoHyphens/>
        <w:ind w:firstLine="709"/>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t xml:space="preserve">Для закрепления вышеуказанной тенденции </w:t>
      </w:r>
      <w:r w:rsidR="00615CAC">
        <w:rPr>
          <w:rFonts w:ascii="Times New Roman" w:eastAsia="Times New Roman" w:hAnsi="Times New Roman"/>
          <w:sz w:val="28"/>
          <w:szCs w:val="28"/>
          <w:lang w:eastAsia="ar-SA"/>
        </w:rPr>
        <w:t xml:space="preserve">по реализации </w:t>
      </w:r>
      <w:r w:rsidRPr="00461356">
        <w:rPr>
          <w:rFonts w:ascii="Times New Roman" w:eastAsia="Times New Roman" w:hAnsi="Times New Roman"/>
          <w:sz w:val="28"/>
          <w:szCs w:val="28"/>
          <w:lang w:eastAsia="ar-SA"/>
        </w:rPr>
        <w:t xml:space="preserve">государственной политики занятости, </w:t>
      </w:r>
      <w:r w:rsidR="00615CAC">
        <w:rPr>
          <w:rFonts w:ascii="Times New Roman" w:eastAsia="Times New Roman" w:hAnsi="Times New Roman"/>
          <w:sz w:val="28"/>
          <w:szCs w:val="28"/>
          <w:lang w:eastAsia="ar-SA"/>
        </w:rPr>
        <w:t>сформирован</w:t>
      </w:r>
      <w:r w:rsidRPr="00461356">
        <w:rPr>
          <w:rFonts w:ascii="Times New Roman" w:eastAsia="Times New Roman" w:hAnsi="Times New Roman"/>
          <w:sz w:val="28"/>
          <w:szCs w:val="28"/>
          <w:lang w:eastAsia="ar-SA"/>
        </w:rPr>
        <w:t xml:space="preserve"> комплекс социально-экономических, организационных и других мероприятий, увязанных по ресурсам, </w:t>
      </w:r>
      <w:r w:rsidR="00615CAC">
        <w:rPr>
          <w:rFonts w:ascii="Times New Roman" w:eastAsia="Times New Roman" w:hAnsi="Times New Roman"/>
          <w:sz w:val="28"/>
          <w:szCs w:val="28"/>
          <w:lang w:eastAsia="ar-SA"/>
        </w:rPr>
        <w:t>и</w:t>
      </w:r>
      <w:r w:rsidRPr="00461356">
        <w:rPr>
          <w:rFonts w:ascii="Times New Roman" w:eastAsia="Times New Roman" w:hAnsi="Times New Roman"/>
          <w:sz w:val="28"/>
          <w:szCs w:val="28"/>
          <w:lang w:eastAsia="ar-SA"/>
        </w:rPr>
        <w:t xml:space="preserve"> срокам реализации </w:t>
      </w:r>
      <w:r w:rsidR="007376E3">
        <w:rPr>
          <w:rFonts w:ascii="Times New Roman" w:eastAsia="Times New Roman" w:hAnsi="Times New Roman"/>
          <w:sz w:val="28"/>
          <w:szCs w:val="28"/>
          <w:lang w:eastAsia="ar-SA"/>
        </w:rPr>
        <w:t xml:space="preserve">подпрограммы, </w:t>
      </w:r>
      <w:r w:rsidRPr="00461356">
        <w:rPr>
          <w:rFonts w:ascii="Times New Roman" w:eastAsia="Times New Roman" w:hAnsi="Times New Roman"/>
          <w:sz w:val="28"/>
          <w:szCs w:val="28"/>
          <w:lang w:eastAsia="ar-SA"/>
        </w:rPr>
        <w:t>направленны</w:t>
      </w:r>
      <w:r w:rsidR="007376E3">
        <w:rPr>
          <w:rFonts w:ascii="Times New Roman" w:eastAsia="Times New Roman" w:hAnsi="Times New Roman"/>
          <w:sz w:val="28"/>
          <w:szCs w:val="28"/>
          <w:lang w:eastAsia="ar-SA"/>
        </w:rPr>
        <w:t>й</w:t>
      </w:r>
      <w:r w:rsidRPr="00461356">
        <w:rPr>
          <w:rFonts w:ascii="Times New Roman" w:eastAsia="Times New Roman" w:hAnsi="Times New Roman"/>
          <w:sz w:val="28"/>
          <w:szCs w:val="28"/>
          <w:lang w:eastAsia="ar-SA"/>
        </w:rPr>
        <w:t xml:space="preserve"> на формирование благоприятных условий для обеспечения занятости населения.</w:t>
      </w:r>
    </w:p>
    <w:p w:rsidR="00635FED" w:rsidRPr="00461356" w:rsidRDefault="00635FED" w:rsidP="00635FED">
      <w:pPr>
        <w:suppressAutoHyphens/>
        <w:ind w:firstLine="720"/>
        <w:jc w:val="both"/>
        <w:rPr>
          <w:rFonts w:ascii="Courier New" w:eastAsia="Times New Roman" w:hAnsi="Courier New" w:cs="Courier New"/>
          <w:b/>
          <w:sz w:val="28"/>
          <w:szCs w:val="28"/>
          <w:lang w:eastAsia="ar-SA"/>
        </w:rPr>
      </w:pPr>
      <w:r w:rsidRPr="00461356">
        <w:rPr>
          <w:rFonts w:ascii="Times New Roman" w:eastAsia="Times New Roman" w:hAnsi="Times New Roman"/>
          <w:sz w:val="28"/>
          <w:szCs w:val="28"/>
          <w:lang w:eastAsia="ar-SA"/>
        </w:rPr>
        <w:t>Для сферы занятости населения района в 2013 году характерны следующие тенденции:</w:t>
      </w:r>
    </w:p>
    <w:p w:rsidR="00635FED" w:rsidRDefault="00635FED" w:rsidP="00635FED">
      <w:pPr>
        <w:suppressAutoHyphens/>
        <w:ind w:firstLine="708"/>
        <w:jc w:val="both"/>
        <w:rPr>
          <w:rFonts w:ascii="Times New Roman" w:eastAsia="Times New Roman" w:hAnsi="Times New Roman"/>
          <w:b/>
          <w:sz w:val="28"/>
          <w:szCs w:val="28"/>
          <w:lang w:eastAsia="ar-SA"/>
        </w:rPr>
      </w:pPr>
      <w:r w:rsidRPr="00FE4A6A">
        <w:rPr>
          <w:rFonts w:ascii="Times New Roman" w:eastAsia="Times New Roman" w:hAnsi="Times New Roman"/>
          <w:sz w:val="28"/>
          <w:szCs w:val="28"/>
          <w:u w:val="single"/>
          <w:lang w:eastAsia="ar-SA"/>
        </w:rPr>
        <w:t xml:space="preserve">Сокращение численности </w:t>
      </w:r>
      <w:proofErr w:type="gramStart"/>
      <w:r w:rsidRPr="00FE4A6A">
        <w:rPr>
          <w:rFonts w:ascii="Times New Roman" w:eastAsia="Times New Roman" w:hAnsi="Times New Roman"/>
          <w:sz w:val="28"/>
          <w:szCs w:val="28"/>
          <w:u w:val="single"/>
          <w:lang w:eastAsia="ar-SA"/>
        </w:rPr>
        <w:t>занятых</w:t>
      </w:r>
      <w:proofErr w:type="gramEnd"/>
      <w:r w:rsidRPr="00FE4A6A">
        <w:rPr>
          <w:rFonts w:ascii="Times New Roman" w:eastAsia="Times New Roman" w:hAnsi="Times New Roman"/>
          <w:sz w:val="28"/>
          <w:szCs w:val="28"/>
          <w:u w:val="single"/>
          <w:lang w:eastAsia="ar-SA"/>
        </w:rPr>
        <w:t>.</w:t>
      </w:r>
    </w:p>
    <w:p w:rsidR="00635FED" w:rsidRPr="00461356" w:rsidRDefault="00635FED" w:rsidP="00635FED">
      <w:pPr>
        <w:suppressAutoHyphens/>
        <w:ind w:firstLine="708"/>
        <w:jc w:val="both"/>
        <w:rPr>
          <w:rFonts w:ascii="Times New Roman" w:eastAsia="Times New Roman" w:hAnsi="Times New Roman"/>
          <w:sz w:val="28"/>
          <w:szCs w:val="28"/>
          <w:lang w:eastAsia="ar-SA"/>
        </w:rPr>
      </w:pPr>
      <w:proofErr w:type="gramStart"/>
      <w:r w:rsidRPr="00461356">
        <w:rPr>
          <w:rFonts w:ascii="Times New Roman" w:eastAsia="Times New Roman" w:hAnsi="Times New Roman"/>
          <w:sz w:val="28"/>
          <w:szCs w:val="28"/>
          <w:lang w:eastAsia="ar-SA"/>
        </w:rPr>
        <w:t>Численность занятых на основных предприятиях района имеет тенденцию к снижению</w:t>
      </w:r>
      <w:r w:rsidR="00D0627C">
        <w:rPr>
          <w:rFonts w:ascii="Times New Roman" w:eastAsia="Times New Roman" w:hAnsi="Times New Roman"/>
          <w:sz w:val="28"/>
          <w:szCs w:val="28"/>
          <w:lang w:eastAsia="ar-SA"/>
        </w:rPr>
        <w:t xml:space="preserve"> (рисунок </w:t>
      </w:r>
      <w:r w:rsidR="005A4396">
        <w:rPr>
          <w:rFonts w:ascii="Times New Roman" w:eastAsia="Times New Roman" w:hAnsi="Times New Roman"/>
          <w:sz w:val="28"/>
          <w:szCs w:val="28"/>
          <w:lang w:eastAsia="ar-SA"/>
        </w:rPr>
        <w:t>15</w:t>
      </w:r>
      <w:r w:rsidR="00D0627C">
        <w:rPr>
          <w:rFonts w:ascii="Times New Roman" w:eastAsia="Times New Roman" w:hAnsi="Times New Roman"/>
          <w:sz w:val="28"/>
          <w:szCs w:val="28"/>
          <w:lang w:eastAsia="ar-SA"/>
        </w:rPr>
        <w:t>)</w:t>
      </w:r>
      <w:r>
        <w:rPr>
          <w:rFonts w:ascii="Times New Roman" w:eastAsia="Times New Roman" w:hAnsi="Times New Roman"/>
          <w:sz w:val="28"/>
          <w:szCs w:val="28"/>
          <w:lang w:eastAsia="ar-SA"/>
        </w:rPr>
        <w:t>.</w:t>
      </w:r>
      <w:proofErr w:type="gramEnd"/>
    </w:p>
    <w:p w:rsidR="00635FED" w:rsidRPr="00FE4A6A" w:rsidRDefault="00635FED" w:rsidP="00635FED">
      <w:pPr>
        <w:suppressAutoHyphens/>
        <w:ind w:firstLine="709"/>
        <w:jc w:val="both"/>
        <w:rPr>
          <w:rFonts w:ascii="Times New Roman" w:eastAsia="Times New Roman" w:hAnsi="Times New Roman"/>
          <w:sz w:val="28"/>
          <w:szCs w:val="28"/>
          <w:u w:val="single"/>
          <w:lang w:eastAsia="ar-SA"/>
        </w:rPr>
      </w:pPr>
      <w:r w:rsidRPr="00FE4A6A">
        <w:rPr>
          <w:rFonts w:ascii="Times New Roman" w:eastAsia="Times New Roman" w:hAnsi="Times New Roman"/>
          <w:sz w:val="28"/>
          <w:szCs w:val="28"/>
          <w:u w:val="single"/>
          <w:lang w:eastAsia="ar-SA"/>
        </w:rPr>
        <w:t>Сохранение тенденции высвобождения рабочей силы с предприятий.</w:t>
      </w:r>
    </w:p>
    <w:p w:rsidR="00635FED" w:rsidRPr="00461356" w:rsidRDefault="00635FED" w:rsidP="00635FED">
      <w:pPr>
        <w:suppressAutoHyphens/>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t xml:space="preserve">     Сокращение работников ООО «</w:t>
      </w:r>
      <w:proofErr w:type="spellStart"/>
      <w:r w:rsidRPr="00461356">
        <w:rPr>
          <w:rFonts w:ascii="Times New Roman" w:eastAsia="Times New Roman" w:hAnsi="Times New Roman"/>
          <w:sz w:val="28"/>
          <w:szCs w:val="28"/>
          <w:lang w:eastAsia="ar-SA"/>
        </w:rPr>
        <w:t>Помоздинский</w:t>
      </w:r>
      <w:proofErr w:type="spellEnd"/>
      <w:r w:rsidRPr="00461356">
        <w:rPr>
          <w:rFonts w:ascii="Times New Roman" w:eastAsia="Times New Roman" w:hAnsi="Times New Roman"/>
          <w:sz w:val="28"/>
          <w:szCs w:val="28"/>
          <w:lang w:eastAsia="ar-SA"/>
        </w:rPr>
        <w:t xml:space="preserve"> лесхоз», ГБУ РК «Центр по предоставлению государственных услуг в сфере социальной защиты населения Усть-Куломского района», Усть-Куломский филиал ОАО «Коми тепловая компания». Ликвидация Государственного образовательного учреждения для детей сирот и детей, оставшихся без попечения родителей «Детский дом №6</w:t>
      </w:r>
      <w:r>
        <w:rPr>
          <w:rFonts w:ascii="Times New Roman" w:eastAsia="Times New Roman" w:hAnsi="Times New Roman"/>
          <w:sz w:val="28"/>
          <w:szCs w:val="28"/>
          <w:lang w:eastAsia="ar-SA"/>
        </w:rPr>
        <w:t xml:space="preserve">» </w:t>
      </w:r>
      <w:proofErr w:type="spellStart"/>
      <w:r w:rsidRPr="00461356">
        <w:rPr>
          <w:rFonts w:ascii="Times New Roman" w:eastAsia="Times New Roman" w:hAnsi="Times New Roman"/>
          <w:sz w:val="28"/>
          <w:szCs w:val="28"/>
          <w:lang w:eastAsia="ar-SA"/>
        </w:rPr>
        <w:t>п</w:t>
      </w:r>
      <w:proofErr w:type="gramStart"/>
      <w:r w:rsidRPr="00461356">
        <w:rPr>
          <w:rFonts w:ascii="Times New Roman" w:eastAsia="Times New Roman" w:hAnsi="Times New Roman"/>
          <w:sz w:val="28"/>
          <w:szCs w:val="28"/>
          <w:lang w:eastAsia="ar-SA"/>
        </w:rPr>
        <w:t>.З</w:t>
      </w:r>
      <w:proofErr w:type="gramEnd"/>
      <w:r w:rsidRPr="00461356">
        <w:rPr>
          <w:rFonts w:ascii="Times New Roman" w:eastAsia="Times New Roman" w:hAnsi="Times New Roman"/>
          <w:sz w:val="28"/>
          <w:szCs w:val="28"/>
          <w:lang w:eastAsia="ar-SA"/>
        </w:rPr>
        <w:t>имстан</w:t>
      </w:r>
      <w:proofErr w:type="spellEnd"/>
      <w:r w:rsidRPr="00461356">
        <w:rPr>
          <w:rFonts w:ascii="Times New Roman" w:eastAsia="Times New Roman" w:hAnsi="Times New Roman"/>
          <w:sz w:val="28"/>
          <w:szCs w:val="28"/>
          <w:lang w:eastAsia="ar-SA"/>
        </w:rPr>
        <w:t xml:space="preserve"> (массовое высвобождение работников).</w:t>
      </w:r>
    </w:p>
    <w:p w:rsidR="009F7D78" w:rsidRPr="00461356" w:rsidRDefault="009F7D78" w:rsidP="009F7D78">
      <w:pPr>
        <w:suppressAutoHyphens/>
        <w:ind w:firstLine="709"/>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lastRenderedPageBreak/>
        <w:t>Спрос на рабочие места формируется сезонно. За 9 месяцев 2013 года в службу занятости заявлено вакансий на 1,4% меньше, чем за 9 месяцев  2012 года.</w:t>
      </w:r>
    </w:p>
    <w:p w:rsidR="00635FED" w:rsidRDefault="009736C7" w:rsidP="009736C7">
      <w:pPr>
        <w:suppressAutoHyphens/>
        <w:jc w:val="both"/>
        <w:rPr>
          <w:rFonts w:ascii="Times New Roman" w:eastAsia="Times New Roman" w:hAnsi="Times New Roman"/>
          <w:sz w:val="24"/>
          <w:szCs w:val="24"/>
          <w:lang w:eastAsia="ar-SA"/>
        </w:rPr>
      </w:pPr>
      <w:r w:rsidRPr="009736C7">
        <w:rPr>
          <w:rFonts w:ascii="Times New Roman" w:eastAsia="Times New Roman" w:hAnsi="Times New Roman"/>
          <w:sz w:val="24"/>
          <w:szCs w:val="24"/>
          <w:lang w:eastAsia="ar-SA"/>
        </w:rPr>
        <w:t>Рисунок 15</w:t>
      </w:r>
      <w:r>
        <w:rPr>
          <w:rFonts w:ascii="Times New Roman" w:eastAsia="Times New Roman" w:hAnsi="Times New Roman"/>
          <w:sz w:val="24"/>
          <w:szCs w:val="24"/>
          <w:lang w:eastAsia="ar-SA"/>
        </w:rPr>
        <w:t>.</w:t>
      </w:r>
      <w:r w:rsidR="00635FED" w:rsidRPr="009736C7">
        <w:rPr>
          <w:rFonts w:ascii="Times New Roman" w:eastAsia="Times New Roman" w:hAnsi="Times New Roman"/>
          <w:sz w:val="24"/>
          <w:szCs w:val="24"/>
          <w:lang w:eastAsia="ar-SA"/>
        </w:rPr>
        <w:t>Сезонные колебания численности зарегистрированных безработных</w:t>
      </w:r>
      <w:r>
        <w:rPr>
          <w:rFonts w:ascii="Times New Roman" w:eastAsia="Times New Roman" w:hAnsi="Times New Roman"/>
          <w:sz w:val="24"/>
          <w:szCs w:val="24"/>
          <w:lang w:eastAsia="ar-SA"/>
        </w:rPr>
        <w:t xml:space="preserve"> за январь - октябрь 2013 года, чел</w:t>
      </w:r>
      <w:r w:rsidR="00635FED" w:rsidRPr="009736C7">
        <w:rPr>
          <w:rFonts w:ascii="Times New Roman" w:eastAsia="Times New Roman" w:hAnsi="Times New Roman"/>
          <w:sz w:val="24"/>
          <w:szCs w:val="24"/>
          <w:lang w:eastAsia="ar-SA"/>
        </w:rPr>
        <w:t>.</w:t>
      </w:r>
    </w:p>
    <w:p w:rsidR="009736C7" w:rsidRPr="009736C7" w:rsidRDefault="009736C7" w:rsidP="009736C7">
      <w:pPr>
        <w:suppressAutoHyphens/>
        <w:jc w:val="both"/>
        <w:rPr>
          <w:rFonts w:ascii="Times New Roman" w:eastAsia="Times New Roman" w:hAnsi="Times New Roman"/>
          <w:sz w:val="24"/>
          <w:szCs w:val="24"/>
          <w:lang w:eastAsia="ar-SA"/>
        </w:rPr>
      </w:pPr>
    </w:p>
    <w:p w:rsidR="00635FED" w:rsidRPr="00461356" w:rsidRDefault="00635FED" w:rsidP="00635FED">
      <w:pPr>
        <w:suppressAutoHyphens/>
        <w:spacing w:line="360" w:lineRule="auto"/>
        <w:jc w:val="center"/>
        <w:rPr>
          <w:rFonts w:ascii="Times New Roman" w:eastAsia="Times New Roman" w:hAnsi="Times New Roman"/>
          <w:b/>
          <w:sz w:val="28"/>
          <w:szCs w:val="28"/>
          <w:lang w:eastAsia="ar-SA"/>
        </w:rPr>
      </w:pPr>
      <w:r>
        <w:rPr>
          <w:noProof/>
          <w:lang w:eastAsia="ru-RU"/>
        </w:rPr>
        <w:drawing>
          <wp:inline distT="0" distB="0" distL="0" distR="0">
            <wp:extent cx="5901070" cy="2179674"/>
            <wp:effectExtent l="19050" t="0" r="23480" b="0"/>
            <wp:docPr id="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2173F" w:rsidRDefault="00F2173F" w:rsidP="00635FED">
      <w:pPr>
        <w:suppressAutoHyphens/>
        <w:ind w:firstLine="709"/>
        <w:jc w:val="both"/>
        <w:rPr>
          <w:rFonts w:ascii="Times New Roman" w:eastAsia="Times New Roman" w:hAnsi="Times New Roman"/>
          <w:sz w:val="24"/>
          <w:szCs w:val="24"/>
          <w:lang w:eastAsia="ar-SA"/>
        </w:rPr>
      </w:pPr>
      <w:r w:rsidRPr="00F2173F">
        <w:rPr>
          <w:rFonts w:ascii="Times New Roman" w:eastAsia="Times New Roman" w:hAnsi="Times New Roman"/>
          <w:sz w:val="24"/>
          <w:szCs w:val="24"/>
          <w:lang w:eastAsia="ar-SA"/>
        </w:rPr>
        <w:t xml:space="preserve">Источник: ГУ РК «ЦЗН Усть-Куломского района» </w:t>
      </w:r>
    </w:p>
    <w:p w:rsidR="00F2173F" w:rsidRPr="00F2173F" w:rsidRDefault="00F2173F" w:rsidP="00635FED">
      <w:pPr>
        <w:suppressAutoHyphens/>
        <w:ind w:firstLine="709"/>
        <w:jc w:val="both"/>
        <w:rPr>
          <w:rFonts w:ascii="Times New Roman" w:eastAsia="Times New Roman" w:hAnsi="Times New Roman"/>
          <w:sz w:val="24"/>
          <w:szCs w:val="24"/>
          <w:lang w:eastAsia="ar-SA"/>
        </w:rPr>
      </w:pPr>
    </w:p>
    <w:p w:rsidR="00635FED" w:rsidRPr="00461356" w:rsidRDefault="00635FED" w:rsidP="00635FED">
      <w:pPr>
        <w:suppressAutoHyphens/>
        <w:ind w:firstLine="709"/>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t>В 23 населенных пунктах района (</w:t>
      </w:r>
      <w:proofErr w:type="spellStart"/>
      <w:r w:rsidRPr="00461356">
        <w:rPr>
          <w:rFonts w:ascii="Times New Roman" w:eastAsia="Times New Roman" w:hAnsi="Times New Roman"/>
          <w:sz w:val="28"/>
          <w:szCs w:val="28"/>
          <w:lang w:eastAsia="ar-SA"/>
        </w:rPr>
        <w:t>с.Н.Воч</w:t>
      </w:r>
      <w:proofErr w:type="spellEnd"/>
      <w:r w:rsidRPr="00461356">
        <w:rPr>
          <w:rFonts w:ascii="Times New Roman" w:eastAsia="Times New Roman" w:hAnsi="Times New Roman"/>
          <w:sz w:val="28"/>
          <w:szCs w:val="28"/>
          <w:lang w:eastAsia="ar-SA"/>
        </w:rPr>
        <w:t xml:space="preserve">, </w:t>
      </w:r>
      <w:proofErr w:type="spellStart"/>
      <w:r w:rsidRPr="00461356">
        <w:rPr>
          <w:rFonts w:ascii="Times New Roman" w:eastAsia="Times New Roman" w:hAnsi="Times New Roman"/>
          <w:sz w:val="28"/>
          <w:szCs w:val="28"/>
          <w:lang w:eastAsia="ar-SA"/>
        </w:rPr>
        <w:t>с.В.Воч</w:t>
      </w:r>
      <w:proofErr w:type="spellEnd"/>
      <w:r w:rsidRPr="00461356">
        <w:rPr>
          <w:rFonts w:ascii="Times New Roman" w:eastAsia="Times New Roman" w:hAnsi="Times New Roman"/>
          <w:sz w:val="28"/>
          <w:szCs w:val="28"/>
          <w:lang w:eastAsia="ar-SA"/>
        </w:rPr>
        <w:t>, с</w:t>
      </w:r>
      <w:proofErr w:type="gramStart"/>
      <w:r w:rsidRPr="00461356">
        <w:rPr>
          <w:rFonts w:ascii="Times New Roman" w:eastAsia="Times New Roman" w:hAnsi="Times New Roman"/>
          <w:sz w:val="28"/>
          <w:szCs w:val="28"/>
          <w:lang w:eastAsia="ar-SA"/>
        </w:rPr>
        <w:t>.У</w:t>
      </w:r>
      <w:proofErr w:type="gramEnd"/>
      <w:r w:rsidRPr="00461356">
        <w:rPr>
          <w:rFonts w:ascii="Times New Roman" w:eastAsia="Times New Roman" w:hAnsi="Times New Roman"/>
          <w:sz w:val="28"/>
          <w:szCs w:val="28"/>
          <w:lang w:eastAsia="ar-SA"/>
        </w:rPr>
        <w:t xml:space="preserve">сть-Нем, </w:t>
      </w:r>
      <w:proofErr w:type="spellStart"/>
      <w:r w:rsidRPr="00461356">
        <w:rPr>
          <w:rFonts w:ascii="Times New Roman" w:eastAsia="Times New Roman" w:hAnsi="Times New Roman"/>
          <w:sz w:val="28"/>
          <w:szCs w:val="28"/>
          <w:lang w:eastAsia="ar-SA"/>
        </w:rPr>
        <w:t>с.Мыелдино</w:t>
      </w:r>
      <w:proofErr w:type="spellEnd"/>
      <w:r w:rsidRPr="00461356">
        <w:rPr>
          <w:rFonts w:ascii="Times New Roman" w:eastAsia="Times New Roman" w:hAnsi="Times New Roman"/>
          <w:sz w:val="28"/>
          <w:szCs w:val="28"/>
          <w:lang w:eastAsia="ar-SA"/>
        </w:rPr>
        <w:t xml:space="preserve">, с. Дзель, </w:t>
      </w:r>
      <w:proofErr w:type="spellStart"/>
      <w:r w:rsidRPr="00461356">
        <w:rPr>
          <w:rFonts w:ascii="Times New Roman" w:eastAsia="Times New Roman" w:hAnsi="Times New Roman"/>
          <w:sz w:val="28"/>
          <w:szCs w:val="28"/>
          <w:lang w:eastAsia="ar-SA"/>
        </w:rPr>
        <w:t>д.Габово</w:t>
      </w:r>
      <w:proofErr w:type="spellEnd"/>
      <w:r w:rsidRPr="00461356">
        <w:rPr>
          <w:rFonts w:ascii="Times New Roman" w:eastAsia="Times New Roman" w:hAnsi="Times New Roman"/>
          <w:sz w:val="28"/>
          <w:szCs w:val="28"/>
          <w:lang w:eastAsia="ar-SA"/>
        </w:rPr>
        <w:t xml:space="preserve">, п. </w:t>
      </w:r>
      <w:proofErr w:type="spellStart"/>
      <w:r w:rsidRPr="00461356">
        <w:rPr>
          <w:rFonts w:ascii="Times New Roman" w:eastAsia="Times New Roman" w:hAnsi="Times New Roman"/>
          <w:sz w:val="28"/>
          <w:szCs w:val="28"/>
          <w:lang w:eastAsia="ar-SA"/>
        </w:rPr>
        <w:t>Диасерья</w:t>
      </w:r>
      <w:proofErr w:type="spellEnd"/>
      <w:r w:rsidRPr="00461356">
        <w:rPr>
          <w:rFonts w:ascii="Times New Roman" w:eastAsia="Times New Roman" w:hAnsi="Times New Roman"/>
          <w:sz w:val="28"/>
          <w:szCs w:val="28"/>
          <w:lang w:eastAsia="ar-SA"/>
        </w:rPr>
        <w:t xml:space="preserve">, </w:t>
      </w:r>
      <w:proofErr w:type="spellStart"/>
      <w:r w:rsidRPr="00461356">
        <w:rPr>
          <w:rFonts w:ascii="Times New Roman" w:eastAsia="Times New Roman" w:hAnsi="Times New Roman"/>
          <w:sz w:val="28"/>
          <w:szCs w:val="28"/>
          <w:lang w:eastAsia="ar-SA"/>
        </w:rPr>
        <w:t>п.Югыдтыдор</w:t>
      </w:r>
      <w:proofErr w:type="spellEnd"/>
      <w:r w:rsidRPr="00461356">
        <w:rPr>
          <w:rFonts w:ascii="Times New Roman" w:eastAsia="Times New Roman" w:hAnsi="Times New Roman"/>
          <w:sz w:val="28"/>
          <w:szCs w:val="28"/>
          <w:lang w:eastAsia="ar-SA"/>
        </w:rPr>
        <w:t xml:space="preserve">, </w:t>
      </w:r>
      <w:proofErr w:type="spellStart"/>
      <w:r w:rsidRPr="00461356">
        <w:rPr>
          <w:rFonts w:ascii="Times New Roman" w:eastAsia="Times New Roman" w:hAnsi="Times New Roman"/>
          <w:sz w:val="28"/>
          <w:szCs w:val="28"/>
          <w:lang w:eastAsia="ar-SA"/>
        </w:rPr>
        <w:t>с.Керчомья</w:t>
      </w:r>
      <w:proofErr w:type="spellEnd"/>
      <w:r w:rsidRPr="00461356">
        <w:rPr>
          <w:rFonts w:ascii="Times New Roman" w:eastAsia="Times New Roman" w:hAnsi="Times New Roman"/>
          <w:sz w:val="28"/>
          <w:szCs w:val="28"/>
          <w:lang w:eastAsia="ar-SA"/>
        </w:rPr>
        <w:t xml:space="preserve">, </w:t>
      </w:r>
      <w:proofErr w:type="spellStart"/>
      <w:r w:rsidRPr="00461356">
        <w:rPr>
          <w:rFonts w:ascii="Times New Roman" w:eastAsia="Times New Roman" w:hAnsi="Times New Roman"/>
          <w:sz w:val="28"/>
          <w:szCs w:val="28"/>
          <w:lang w:eastAsia="ar-SA"/>
        </w:rPr>
        <w:t>с.Деревянск</w:t>
      </w:r>
      <w:proofErr w:type="spellEnd"/>
      <w:r w:rsidRPr="00461356">
        <w:rPr>
          <w:rFonts w:ascii="Times New Roman" w:eastAsia="Times New Roman" w:hAnsi="Times New Roman"/>
          <w:sz w:val="28"/>
          <w:szCs w:val="28"/>
          <w:lang w:eastAsia="ar-SA"/>
        </w:rPr>
        <w:t xml:space="preserve">, </w:t>
      </w:r>
      <w:proofErr w:type="spellStart"/>
      <w:r w:rsidRPr="00461356">
        <w:rPr>
          <w:rFonts w:ascii="Times New Roman" w:eastAsia="Times New Roman" w:hAnsi="Times New Roman"/>
          <w:sz w:val="28"/>
          <w:szCs w:val="28"/>
          <w:lang w:eastAsia="ar-SA"/>
        </w:rPr>
        <w:t>с.Руч</w:t>
      </w:r>
      <w:proofErr w:type="spellEnd"/>
      <w:r w:rsidRPr="00461356">
        <w:rPr>
          <w:rFonts w:ascii="Times New Roman" w:eastAsia="Times New Roman" w:hAnsi="Times New Roman"/>
          <w:sz w:val="28"/>
          <w:szCs w:val="28"/>
          <w:lang w:eastAsia="ar-SA"/>
        </w:rPr>
        <w:t xml:space="preserve">, </w:t>
      </w:r>
      <w:proofErr w:type="spellStart"/>
      <w:r w:rsidRPr="00461356">
        <w:rPr>
          <w:rFonts w:ascii="Times New Roman" w:eastAsia="Times New Roman" w:hAnsi="Times New Roman"/>
          <w:sz w:val="28"/>
          <w:szCs w:val="28"/>
          <w:lang w:eastAsia="ar-SA"/>
        </w:rPr>
        <w:t>с.Аныб</w:t>
      </w:r>
      <w:proofErr w:type="spellEnd"/>
      <w:r w:rsidRPr="00461356">
        <w:rPr>
          <w:rFonts w:ascii="Times New Roman" w:eastAsia="Times New Roman" w:hAnsi="Times New Roman"/>
          <w:sz w:val="28"/>
          <w:szCs w:val="28"/>
          <w:lang w:eastAsia="ar-SA"/>
        </w:rPr>
        <w:t xml:space="preserve">, с. Кужба, д.Фроловск, </w:t>
      </w:r>
      <w:proofErr w:type="spellStart"/>
      <w:r w:rsidRPr="00461356">
        <w:rPr>
          <w:rFonts w:ascii="Times New Roman" w:eastAsia="Times New Roman" w:hAnsi="Times New Roman"/>
          <w:sz w:val="28"/>
          <w:szCs w:val="28"/>
          <w:lang w:eastAsia="ar-SA"/>
        </w:rPr>
        <w:t>д.Климовск</w:t>
      </w:r>
      <w:proofErr w:type="spellEnd"/>
      <w:r w:rsidRPr="00461356">
        <w:rPr>
          <w:rFonts w:ascii="Times New Roman" w:eastAsia="Times New Roman" w:hAnsi="Times New Roman"/>
          <w:sz w:val="28"/>
          <w:szCs w:val="28"/>
          <w:lang w:eastAsia="ar-SA"/>
        </w:rPr>
        <w:t xml:space="preserve">, с.Ульяново, с. Вольдино, </w:t>
      </w:r>
      <w:proofErr w:type="spellStart"/>
      <w:r w:rsidRPr="00461356">
        <w:rPr>
          <w:rFonts w:ascii="Times New Roman" w:eastAsia="Times New Roman" w:hAnsi="Times New Roman"/>
          <w:sz w:val="28"/>
          <w:szCs w:val="28"/>
          <w:lang w:eastAsia="ar-SA"/>
        </w:rPr>
        <w:t>с.Парч</w:t>
      </w:r>
      <w:proofErr w:type="spellEnd"/>
      <w:r w:rsidRPr="00461356">
        <w:rPr>
          <w:rFonts w:ascii="Times New Roman" w:eastAsia="Times New Roman" w:hAnsi="Times New Roman"/>
          <w:sz w:val="28"/>
          <w:szCs w:val="28"/>
          <w:lang w:eastAsia="ar-SA"/>
        </w:rPr>
        <w:t xml:space="preserve">, </w:t>
      </w:r>
      <w:proofErr w:type="spellStart"/>
      <w:r w:rsidRPr="00461356">
        <w:rPr>
          <w:rFonts w:ascii="Times New Roman" w:eastAsia="Times New Roman" w:hAnsi="Times New Roman"/>
          <w:sz w:val="28"/>
          <w:szCs w:val="28"/>
          <w:lang w:eastAsia="ar-SA"/>
        </w:rPr>
        <w:t>д.Лебяжск</w:t>
      </w:r>
      <w:proofErr w:type="spellEnd"/>
      <w:r w:rsidRPr="00461356">
        <w:rPr>
          <w:rFonts w:ascii="Times New Roman" w:eastAsia="Times New Roman" w:hAnsi="Times New Roman"/>
          <w:sz w:val="28"/>
          <w:szCs w:val="28"/>
          <w:lang w:eastAsia="ar-SA"/>
        </w:rPr>
        <w:t xml:space="preserve">, д.Канава, </w:t>
      </w:r>
      <w:proofErr w:type="spellStart"/>
      <w:r w:rsidRPr="00461356">
        <w:rPr>
          <w:rFonts w:ascii="Times New Roman" w:eastAsia="Times New Roman" w:hAnsi="Times New Roman"/>
          <w:sz w:val="28"/>
          <w:szCs w:val="28"/>
          <w:lang w:eastAsia="ar-SA"/>
        </w:rPr>
        <w:t>с.Ярашью</w:t>
      </w:r>
      <w:proofErr w:type="spellEnd"/>
      <w:r w:rsidRPr="00461356">
        <w:rPr>
          <w:rFonts w:ascii="Times New Roman" w:eastAsia="Times New Roman" w:hAnsi="Times New Roman"/>
          <w:sz w:val="28"/>
          <w:szCs w:val="28"/>
          <w:lang w:eastAsia="ar-SA"/>
        </w:rPr>
        <w:t xml:space="preserve">, </w:t>
      </w:r>
      <w:proofErr w:type="spellStart"/>
      <w:r w:rsidRPr="00461356">
        <w:rPr>
          <w:rFonts w:ascii="Times New Roman" w:eastAsia="Times New Roman" w:hAnsi="Times New Roman"/>
          <w:sz w:val="28"/>
          <w:szCs w:val="28"/>
          <w:lang w:eastAsia="ar-SA"/>
        </w:rPr>
        <w:t>п.Жежим</w:t>
      </w:r>
      <w:proofErr w:type="spellEnd"/>
      <w:r w:rsidRPr="00461356">
        <w:rPr>
          <w:rFonts w:ascii="Times New Roman" w:eastAsia="Times New Roman" w:hAnsi="Times New Roman"/>
          <w:sz w:val="28"/>
          <w:szCs w:val="28"/>
          <w:lang w:eastAsia="ar-SA"/>
        </w:rPr>
        <w:t xml:space="preserve">, </w:t>
      </w:r>
      <w:proofErr w:type="spellStart"/>
      <w:r w:rsidRPr="00461356">
        <w:rPr>
          <w:rFonts w:ascii="Times New Roman" w:eastAsia="Times New Roman" w:hAnsi="Times New Roman"/>
          <w:sz w:val="28"/>
          <w:szCs w:val="28"/>
          <w:lang w:eastAsia="ar-SA"/>
        </w:rPr>
        <w:t>п.Шеръяг</w:t>
      </w:r>
      <w:proofErr w:type="spellEnd"/>
      <w:r w:rsidRPr="00461356">
        <w:rPr>
          <w:rFonts w:ascii="Times New Roman" w:eastAsia="Times New Roman" w:hAnsi="Times New Roman"/>
          <w:sz w:val="28"/>
          <w:szCs w:val="28"/>
          <w:lang w:eastAsia="ar-SA"/>
        </w:rPr>
        <w:t xml:space="preserve">) где проживает около 30% населения отсутствуют промышленные предприятия. В структуре предлагаемых вакансий для безработных граждан этих сел и поселков лишь вакансии на общественные работы и временную занятость для граждан испытывающих трудности в поиске </w:t>
      </w:r>
      <w:proofErr w:type="spellStart"/>
      <w:r w:rsidRPr="00461356">
        <w:rPr>
          <w:rFonts w:ascii="Times New Roman" w:eastAsia="Times New Roman" w:hAnsi="Times New Roman"/>
          <w:sz w:val="28"/>
          <w:szCs w:val="28"/>
          <w:lang w:eastAsia="ar-SA"/>
        </w:rPr>
        <w:t>работы</w:t>
      </w:r>
      <w:proofErr w:type="gramStart"/>
      <w:r w:rsidRPr="00461356">
        <w:rPr>
          <w:rFonts w:ascii="Times New Roman" w:eastAsia="Times New Roman" w:hAnsi="Times New Roman"/>
          <w:sz w:val="28"/>
          <w:szCs w:val="28"/>
          <w:lang w:eastAsia="ar-SA"/>
        </w:rPr>
        <w:t>.Ч</w:t>
      </w:r>
      <w:proofErr w:type="gramEnd"/>
      <w:r w:rsidRPr="00461356">
        <w:rPr>
          <w:rFonts w:ascii="Times New Roman" w:eastAsia="Times New Roman" w:hAnsi="Times New Roman"/>
          <w:sz w:val="28"/>
          <w:szCs w:val="28"/>
          <w:lang w:eastAsia="ar-SA"/>
        </w:rPr>
        <w:t>исленность</w:t>
      </w:r>
      <w:proofErr w:type="spellEnd"/>
      <w:r w:rsidRPr="00461356">
        <w:rPr>
          <w:rFonts w:ascii="Times New Roman" w:eastAsia="Times New Roman" w:hAnsi="Times New Roman"/>
          <w:sz w:val="28"/>
          <w:szCs w:val="28"/>
          <w:lang w:eastAsia="ar-SA"/>
        </w:rPr>
        <w:t xml:space="preserve"> граждан желающих выехать на работу вахтовым методом стабильно высокая, из-за снижения рабочих мест не</w:t>
      </w:r>
      <w:r w:rsidR="00B23134">
        <w:rPr>
          <w:rFonts w:ascii="Times New Roman" w:eastAsia="Times New Roman" w:hAnsi="Times New Roman"/>
          <w:sz w:val="28"/>
          <w:szCs w:val="28"/>
          <w:lang w:eastAsia="ar-SA"/>
        </w:rPr>
        <w:t>трудоустроенными</w:t>
      </w:r>
      <w:r w:rsidRPr="00461356">
        <w:rPr>
          <w:rFonts w:ascii="Times New Roman" w:eastAsia="Times New Roman" w:hAnsi="Times New Roman"/>
          <w:sz w:val="28"/>
          <w:szCs w:val="28"/>
          <w:lang w:eastAsia="ar-SA"/>
        </w:rPr>
        <w:t xml:space="preserve"> оказалось большое количество граждан, ищущих работу и желающих работать вахтовым метом в Республике Коми. Основная масса выезжающих на работу по вахтовому методу - водители, </w:t>
      </w:r>
      <w:proofErr w:type="spellStart"/>
      <w:r w:rsidRPr="00461356">
        <w:rPr>
          <w:rFonts w:ascii="Times New Roman" w:eastAsia="Times New Roman" w:hAnsi="Times New Roman"/>
          <w:sz w:val="28"/>
          <w:szCs w:val="28"/>
          <w:lang w:eastAsia="ar-SA"/>
        </w:rPr>
        <w:t>электрогазосварщики</w:t>
      </w:r>
      <w:proofErr w:type="spellEnd"/>
      <w:r>
        <w:rPr>
          <w:rFonts w:ascii="Times New Roman" w:eastAsia="Times New Roman" w:hAnsi="Times New Roman"/>
          <w:sz w:val="28"/>
          <w:szCs w:val="28"/>
          <w:lang w:eastAsia="ar-SA"/>
        </w:rPr>
        <w:t>,</w:t>
      </w:r>
      <w:r w:rsidRPr="00461356">
        <w:rPr>
          <w:rFonts w:ascii="Times New Roman" w:eastAsia="Times New Roman" w:hAnsi="Times New Roman"/>
          <w:sz w:val="28"/>
          <w:szCs w:val="28"/>
          <w:lang w:eastAsia="ar-SA"/>
        </w:rPr>
        <w:t xml:space="preserve"> граждане имеющие опыт работы на лесозаготовке (вальщики, машинисты лесозаготовительных машин, </w:t>
      </w:r>
      <w:proofErr w:type="spellStart"/>
      <w:r w:rsidRPr="00461356">
        <w:rPr>
          <w:rFonts w:ascii="Times New Roman" w:eastAsia="Times New Roman" w:hAnsi="Times New Roman"/>
          <w:sz w:val="28"/>
          <w:szCs w:val="28"/>
          <w:lang w:eastAsia="ar-SA"/>
        </w:rPr>
        <w:t>чокеровщики</w:t>
      </w:r>
      <w:proofErr w:type="spellEnd"/>
      <w:r>
        <w:rPr>
          <w:rFonts w:ascii="Times New Roman" w:eastAsia="Times New Roman" w:hAnsi="Times New Roman"/>
          <w:sz w:val="28"/>
          <w:szCs w:val="28"/>
          <w:lang w:eastAsia="ar-SA"/>
        </w:rPr>
        <w:t>)</w:t>
      </w:r>
      <w:r w:rsidRPr="00461356">
        <w:rPr>
          <w:rFonts w:ascii="Times New Roman" w:eastAsia="Times New Roman" w:hAnsi="Times New Roman"/>
          <w:sz w:val="28"/>
          <w:szCs w:val="28"/>
          <w:lang w:eastAsia="ar-SA"/>
        </w:rPr>
        <w:t xml:space="preserve"> и др., которые надеются получить высокооплачиваемую работу за пределами района. В районе имеются несколько лесозаготовительных бригад, которые регулярно выезжают за пределы района на работу по вахтовому методу. Молодежь района выезжает на работу вахтовым методом в </w:t>
      </w:r>
      <w:proofErr w:type="spellStart"/>
      <w:r w:rsidRPr="00461356">
        <w:rPr>
          <w:rFonts w:ascii="Times New Roman" w:eastAsia="Times New Roman" w:hAnsi="Times New Roman"/>
          <w:sz w:val="28"/>
          <w:szCs w:val="28"/>
          <w:lang w:eastAsia="ar-SA"/>
        </w:rPr>
        <w:t>Усть-Вымский</w:t>
      </w:r>
      <w:proofErr w:type="spellEnd"/>
      <w:r w:rsidRPr="00461356">
        <w:rPr>
          <w:rFonts w:ascii="Times New Roman" w:eastAsia="Times New Roman" w:hAnsi="Times New Roman"/>
          <w:sz w:val="28"/>
          <w:szCs w:val="28"/>
          <w:lang w:eastAsia="ar-SA"/>
        </w:rPr>
        <w:t xml:space="preserve"> район (ЗАО «</w:t>
      </w:r>
      <w:proofErr w:type="spellStart"/>
      <w:r w:rsidRPr="00461356">
        <w:rPr>
          <w:rFonts w:ascii="Times New Roman" w:eastAsia="Times New Roman" w:hAnsi="Times New Roman"/>
          <w:sz w:val="28"/>
          <w:szCs w:val="28"/>
          <w:lang w:eastAsia="ar-SA"/>
        </w:rPr>
        <w:t>Жешартский</w:t>
      </w:r>
      <w:proofErr w:type="spellEnd"/>
      <w:r w:rsidRPr="00461356">
        <w:rPr>
          <w:rFonts w:ascii="Times New Roman" w:eastAsia="Times New Roman" w:hAnsi="Times New Roman"/>
          <w:sz w:val="28"/>
          <w:szCs w:val="28"/>
          <w:lang w:eastAsia="ar-SA"/>
        </w:rPr>
        <w:t xml:space="preserve"> фанерный комбинат»). Зачастую тяга к устоявшемуся образу жизни, неопределенность жизни на новом месте, отсутствие жилья, недоверие людей к предлагаемым условиям проживания и труда, оплаты труда, недостаточность профессиональной квалификации, отсутствие сре</w:t>
      </w:r>
      <w:proofErr w:type="gramStart"/>
      <w:r w:rsidRPr="00461356">
        <w:rPr>
          <w:rFonts w:ascii="Times New Roman" w:eastAsia="Times New Roman" w:hAnsi="Times New Roman"/>
          <w:sz w:val="28"/>
          <w:szCs w:val="28"/>
          <w:lang w:eastAsia="ar-SA"/>
        </w:rPr>
        <w:t>дств дл</w:t>
      </w:r>
      <w:proofErr w:type="gramEnd"/>
      <w:r w:rsidRPr="00461356">
        <w:rPr>
          <w:rFonts w:ascii="Times New Roman" w:eastAsia="Times New Roman" w:hAnsi="Times New Roman"/>
          <w:sz w:val="28"/>
          <w:szCs w:val="28"/>
          <w:lang w:eastAsia="ar-SA"/>
        </w:rPr>
        <w:t>я переезда и др.</w:t>
      </w:r>
      <w:r>
        <w:rPr>
          <w:rFonts w:ascii="Times New Roman" w:eastAsia="Times New Roman" w:hAnsi="Times New Roman"/>
          <w:sz w:val="28"/>
          <w:szCs w:val="28"/>
          <w:lang w:eastAsia="ar-SA"/>
        </w:rPr>
        <w:t>,</w:t>
      </w:r>
      <w:r w:rsidRPr="00461356">
        <w:rPr>
          <w:rFonts w:ascii="Times New Roman" w:eastAsia="Times New Roman" w:hAnsi="Times New Roman"/>
          <w:sz w:val="28"/>
          <w:szCs w:val="28"/>
          <w:lang w:eastAsia="ar-SA"/>
        </w:rPr>
        <w:t xml:space="preserve"> сдерживает желание людей к трудоустройству в другом месте.</w:t>
      </w:r>
    </w:p>
    <w:p w:rsidR="00635FED" w:rsidRDefault="00635FED" w:rsidP="00635FED">
      <w:pPr>
        <w:suppressAutoHyphens/>
        <w:ind w:firstLine="709"/>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lastRenderedPageBreak/>
        <w:t>В лесных поселках преобладает спрос на мужскую рабочую силу, женский труд остается не востребованным. Большинство безработных женщин участвуют во временных и общественных работах.</w:t>
      </w:r>
    </w:p>
    <w:p w:rsidR="00635FED" w:rsidRPr="00461356" w:rsidRDefault="00635FED" w:rsidP="005C6351">
      <w:pPr>
        <w:suppressAutoHyphens/>
        <w:ind w:firstLine="567"/>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t>Общий уровень безработицы в пределах 3</w:t>
      </w:r>
      <w:r>
        <w:rPr>
          <w:rFonts w:ascii="Times New Roman" w:eastAsia="Times New Roman" w:hAnsi="Times New Roman"/>
          <w:sz w:val="28"/>
          <w:szCs w:val="28"/>
          <w:lang w:eastAsia="ar-SA"/>
        </w:rPr>
        <w:t>0</w:t>
      </w:r>
      <w:r w:rsidRPr="00461356">
        <w:rPr>
          <w:rFonts w:ascii="Times New Roman" w:eastAsia="Times New Roman" w:hAnsi="Times New Roman"/>
          <w:sz w:val="28"/>
          <w:szCs w:val="28"/>
          <w:lang w:eastAsia="ar-SA"/>
        </w:rPr>
        <w:t>%, уровень официально регистрируемой  безработицы  варьирует в пределах 1,9% - 3,</w:t>
      </w:r>
      <w:r>
        <w:rPr>
          <w:rFonts w:ascii="Times New Roman" w:eastAsia="Times New Roman" w:hAnsi="Times New Roman"/>
          <w:sz w:val="28"/>
          <w:szCs w:val="28"/>
          <w:lang w:eastAsia="ar-SA"/>
        </w:rPr>
        <w:t>5</w:t>
      </w:r>
      <w:r w:rsidRPr="00461356">
        <w:rPr>
          <w:rFonts w:ascii="Times New Roman" w:eastAsia="Times New Roman" w:hAnsi="Times New Roman"/>
          <w:sz w:val="28"/>
          <w:szCs w:val="28"/>
          <w:lang w:eastAsia="ar-SA"/>
        </w:rPr>
        <w:t>% и зависит от сезонности.</w:t>
      </w:r>
    </w:p>
    <w:p w:rsidR="00635FED" w:rsidRPr="00461356" w:rsidRDefault="00635FED" w:rsidP="00635FED">
      <w:pPr>
        <w:suppressAutoHyphens/>
        <w:ind w:firstLine="709"/>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t>В 2014 году и в последующие годы сохранятся тенденции напряженной ситуации на рынке труда, сокращения рабочих мест и значительного превышения предложения рабочей силы над спросом.</w:t>
      </w:r>
    </w:p>
    <w:p w:rsidR="00635FED" w:rsidRPr="00461356" w:rsidRDefault="00635FED" w:rsidP="00635FED">
      <w:pPr>
        <w:suppressAutoHyphens/>
        <w:ind w:firstLine="709"/>
        <w:jc w:val="both"/>
        <w:rPr>
          <w:rFonts w:ascii="Times New Roman" w:eastAsia="Times New Roman" w:hAnsi="Times New Roman"/>
          <w:sz w:val="20"/>
          <w:szCs w:val="28"/>
          <w:lang w:eastAsia="ar-SA"/>
        </w:rPr>
      </w:pPr>
      <w:r w:rsidRPr="00461356">
        <w:rPr>
          <w:rFonts w:ascii="Times New Roman" w:eastAsia="Times New Roman" w:hAnsi="Times New Roman"/>
          <w:sz w:val="28"/>
          <w:szCs w:val="28"/>
          <w:lang w:eastAsia="ar-SA"/>
        </w:rPr>
        <w:t xml:space="preserve">Учитывая ситуацию в </w:t>
      </w:r>
      <w:r>
        <w:rPr>
          <w:rFonts w:ascii="Times New Roman" w:eastAsia="Times New Roman" w:hAnsi="Times New Roman"/>
          <w:sz w:val="28"/>
          <w:szCs w:val="28"/>
          <w:lang w:eastAsia="ar-SA"/>
        </w:rPr>
        <w:t>экономике</w:t>
      </w:r>
      <w:r w:rsidRPr="00461356">
        <w:rPr>
          <w:rFonts w:ascii="Times New Roman" w:eastAsia="Times New Roman" w:hAnsi="Times New Roman"/>
          <w:sz w:val="28"/>
          <w:szCs w:val="28"/>
          <w:lang w:eastAsia="ar-SA"/>
        </w:rPr>
        <w:t xml:space="preserve"> района, можно ожидать дальнейшего снижения численности занятого населения. </w:t>
      </w:r>
      <w:proofErr w:type="gramStart"/>
      <w:r w:rsidRPr="00461356">
        <w:rPr>
          <w:rFonts w:ascii="Times New Roman" w:eastAsia="Times New Roman" w:hAnsi="Times New Roman"/>
          <w:sz w:val="28"/>
          <w:szCs w:val="28"/>
          <w:lang w:eastAsia="ar-SA"/>
        </w:rPr>
        <w:t xml:space="preserve">Снизится доля занятых в промышленности, в сельском хозяйстве, возможно лишь незначительное увеличение численности занятых в непроизводственных отраслях транспорт и </w:t>
      </w:r>
      <w:r>
        <w:rPr>
          <w:rFonts w:ascii="Times New Roman" w:eastAsia="Times New Roman" w:hAnsi="Times New Roman"/>
          <w:sz w:val="28"/>
          <w:szCs w:val="28"/>
          <w:lang w:eastAsia="ar-SA"/>
        </w:rPr>
        <w:t>с</w:t>
      </w:r>
      <w:r w:rsidRPr="00461356">
        <w:rPr>
          <w:rFonts w:ascii="Times New Roman" w:eastAsia="Times New Roman" w:hAnsi="Times New Roman"/>
          <w:sz w:val="28"/>
          <w:szCs w:val="28"/>
          <w:lang w:eastAsia="ar-SA"/>
        </w:rPr>
        <w:t xml:space="preserve">вязь, здравоохранение, образование), в других отраслях </w:t>
      </w:r>
      <w:r w:rsidR="00B23134">
        <w:rPr>
          <w:rFonts w:ascii="Times New Roman" w:eastAsia="Times New Roman" w:hAnsi="Times New Roman"/>
          <w:sz w:val="28"/>
          <w:szCs w:val="28"/>
          <w:lang w:eastAsia="ar-SA"/>
        </w:rPr>
        <w:t xml:space="preserve">наблюдается </w:t>
      </w:r>
      <w:r w:rsidRPr="00461356">
        <w:rPr>
          <w:rFonts w:ascii="Times New Roman" w:eastAsia="Times New Roman" w:hAnsi="Times New Roman"/>
          <w:sz w:val="28"/>
          <w:szCs w:val="28"/>
          <w:lang w:eastAsia="ar-SA"/>
        </w:rPr>
        <w:t>относительная стабильность.</w:t>
      </w:r>
      <w:proofErr w:type="gramEnd"/>
    </w:p>
    <w:p w:rsidR="00635FED" w:rsidRPr="00461356" w:rsidRDefault="00635FED" w:rsidP="00635FED">
      <w:pPr>
        <w:suppressAutoHyphens/>
        <w:ind w:firstLine="709"/>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t>Продолжится высвобождение излишней численности работников предприятий, в том числе дальнейшее снижение численности занятых в сельскохозяйственной отрасли района. В лесном комплексе ожидается снижение численности занятых в связи с использованием многофункциональной техники и снижение</w:t>
      </w:r>
      <w:r>
        <w:rPr>
          <w:rFonts w:ascii="Times New Roman" w:eastAsia="Times New Roman" w:hAnsi="Times New Roman"/>
          <w:sz w:val="28"/>
          <w:szCs w:val="28"/>
          <w:lang w:eastAsia="ar-SA"/>
        </w:rPr>
        <w:t>м</w:t>
      </w:r>
      <w:r w:rsidRPr="00461356">
        <w:rPr>
          <w:rFonts w:ascii="Times New Roman" w:eastAsia="Times New Roman" w:hAnsi="Times New Roman"/>
          <w:sz w:val="28"/>
          <w:szCs w:val="28"/>
          <w:lang w:eastAsia="ar-SA"/>
        </w:rPr>
        <w:t xml:space="preserve"> объемов производства.</w:t>
      </w:r>
    </w:p>
    <w:p w:rsidR="00635FED" w:rsidRPr="00461356" w:rsidRDefault="00635FED" w:rsidP="00635FED">
      <w:pPr>
        <w:suppressAutoHyphens/>
        <w:ind w:firstLine="709"/>
        <w:jc w:val="both"/>
        <w:rPr>
          <w:rFonts w:ascii="Times New Roman" w:eastAsia="Times New Roman" w:hAnsi="Times New Roman"/>
          <w:b/>
          <w:sz w:val="20"/>
          <w:szCs w:val="28"/>
          <w:lang w:eastAsia="ar-SA"/>
        </w:rPr>
      </w:pPr>
      <w:r w:rsidRPr="00461356">
        <w:rPr>
          <w:rFonts w:ascii="Times New Roman" w:eastAsia="Times New Roman" w:hAnsi="Times New Roman"/>
          <w:sz w:val="28"/>
          <w:szCs w:val="28"/>
          <w:lang w:eastAsia="ar-SA"/>
        </w:rPr>
        <w:t>В 2014 году и в последующие годы будет происходить дальнейшее расширение розничной торговли путем развития малого и среднего бизнеса в этой отрасли.</w:t>
      </w:r>
    </w:p>
    <w:p w:rsidR="00635FED" w:rsidRPr="00461356" w:rsidRDefault="00635FED" w:rsidP="00635FED">
      <w:pPr>
        <w:suppressAutoHyphens/>
        <w:autoSpaceDE w:val="0"/>
        <w:ind w:firstLine="709"/>
        <w:jc w:val="both"/>
        <w:rPr>
          <w:rFonts w:ascii="Times New Roman" w:eastAsia="Times New Roman" w:hAnsi="Times New Roman"/>
          <w:sz w:val="28"/>
          <w:szCs w:val="28"/>
          <w:lang w:eastAsia="ar-SA"/>
        </w:rPr>
      </w:pPr>
      <w:r w:rsidRPr="00F2173F">
        <w:rPr>
          <w:rFonts w:ascii="Times New Roman" w:eastAsia="Times New Roman" w:hAnsi="Times New Roman"/>
          <w:sz w:val="28"/>
          <w:szCs w:val="28"/>
          <w:lang w:eastAsia="ar-SA"/>
        </w:rPr>
        <w:t xml:space="preserve">Программно-целевой подход дает возможность последовательно осуществлять меры </w:t>
      </w:r>
      <w:proofErr w:type="gramStart"/>
      <w:r w:rsidRPr="00F2173F">
        <w:rPr>
          <w:rFonts w:ascii="Times New Roman" w:eastAsia="Times New Roman" w:hAnsi="Times New Roman"/>
          <w:sz w:val="28"/>
          <w:szCs w:val="28"/>
          <w:lang w:eastAsia="ar-SA"/>
        </w:rPr>
        <w:t>по улучшению ситуации на рынке труда в части предоставления государственных услуг по содействию гражданам в поиске</w:t>
      </w:r>
      <w:proofErr w:type="gramEnd"/>
      <w:r w:rsidRPr="00F2173F">
        <w:rPr>
          <w:rFonts w:ascii="Times New Roman" w:eastAsia="Times New Roman" w:hAnsi="Times New Roman"/>
          <w:sz w:val="28"/>
          <w:szCs w:val="28"/>
          <w:lang w:eastAsia="ar-SA"/>
        </w:rPr>
        <w:t xml:space="preserve">   подходящей работы, а работодателям – в подборе необходимых работников.</w:t>
      </w:r>
      <w:r w:rsidRPr="00F2173F">
        <w:rPr>
          <w:rFonts w:ascii="Times New Roman" w:eastAsia="Times New Roman" w:hAnsi="Times New Roman"/>
          <w:bCs/>
          <w:sz w:val="28"/>
          <w:szCs w:val="28"/>
          <w:lang w:eastAsia="ar-SA"/>
        </w:rPr>
        <w:t xml:space="preserve"> Данные направления соответствуют стратегическим социальным целям развития Усть-Куломского района, определенным Стратегией экономического и социального развития Республики Коми до 2020, где одной из приоритетных является задача создания предпосылок для расширения занятости трудоспособного населения и снижения уровня безработицы.</w:t>
      </w:r>
    </w:p>
    <w:p w:rsidR="00635FED" w:rsidRPr="00461356" w:rsidRDefault="00635FED" w:rsidP="00635FED">
      <w:pPr>
        <w:suppressAutoHyphens/>
        <w:autoSpaceDE w:val="0"/>
        <w:ind w:firstLine="709"/>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t>Существенное влияние на развитие сферы занятости населения Усть-Куломского района в 2014 -2020 годах, как и прежде, будут оказывать следующие факторы:</w:t>
      </w:r>
    </w:p>
    <w:p w:rsidR="00635FED" w:rsidRPr="00461356" w:rsidRDefault="00635FED" w:rsidP="00635FED">
      <w:pPr>
        <w:suppressAutoHyphens/>
        <w:autoSpaceDE w:val="0"/>
        <w:ind w:firstLine="709"/>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noBreakHyphen/>
        <w:t> продолжение процесса высвобождения работников и оптимизации персонала организаций в рамках реализации отложенных по причине финансово-экономического кризиса программ модернизации производства;</w:t>
      </w:r>
    </w:p>
    <w:p w:rsidR="00635FED" w:rsidRPr="00461356" w:rsidRDefault="00635FED" w:rsidP="00635FED">
      <w:pPr>
        <w:suppressAutoHyphens/>
        <w:autoSpaceDE w:val="0"/>
        <w:ind w:firstLine="709"/>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noBreakHyphen/>
        <w:t> профессиональный дисбаланс кадров, в том числе молодых специалистов-выпускников образовательных учреждений высшего и среднего профессионального образования;</w:t>
      </w:r>
    </w:p>
    <w:p w:rsidR="00635FED" w:rsidRDefault="00635FED" w:rsidP="00635FED">
      <w:pPr>
        <w:suppressAutoHyphens/>
        <w:autoSpaceDE w:val="0"/>
        <w:ind w:firstLine="709"/>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t>- выход на рынок труда значительной части молодежи с невысоким общеобразовательным уровнем, что значительно осложняет проблему их трудоустройства</w:t>
      </w:r>
      <w:r w:rsidR="007D3F17">
        <w:rPr>
          <w:rFonts w:ascii="Times New Roman" w:eastAsia="Times New Roman" w:hAnsi="Times New Roman"/>
          <w:sz w:val="28"/>
          <w:szCs w:val="28"/>
          <w:lang w:eastAsia="ar-SA"/>
        </w:rPr>
        <w:t xml:space="preserve"> (рис. 16)</w:t>
      </w:r>
      <w:r w:rsidRPr="00461356">
        <w:rPr>
          <w:rFonts w:ascii="Times New Roman" w:eastAsia="Times New Roman" w:hAnsi="Times New Roman"/>
          <w:sz w:val="28"/>
          <w:szCs w:val="28"/>
          <w:lang w:eastAsia="ar-SA"/>
        </w:rPr>
        <w:t>;</w:t>
      </w:r>
    </w:p>
    <w:p w:rsidR="00F2173F" w:rsidRPr="00F2173F" w:rsidRDefault="00F2173F" w:rsidP="00F2173F">
      <w:pPr>
        <w:suppressAutoHyphens/>
        <w:ind w:firstLine="567"/>
        <w:jc w:val="both"/>
        <w:rPr>
          <w:rFonts w:ascii="Times New Roman" w:eastAsia="Times New Roman" w:hAnsi="Times New Roman"/>
          <w:sz w:val="24"/>
          <w:szCs w:val="24"/>
          <w:lang w:eastAsia="ar-SA"/>
        </w:rPr>
      </w:pPr>
      <w:r w:rsidRPr="00F2173F">
        <w:rPr>
          <w:rFonts w:ascii="Times New Roman" w:eastAsia="Times New Roman" w:hAnsi="Times New Roman"/>
          <w:sz w:val="24"/>
          <w:szCs w:val="24"/>
          <w:lang w:eastAsia="ar-SA"/>
        </w:rPr>
        <w:lastRenderedPageBreak/>
        <w:t xml:space="preserve">Рисунок 16 Образовательный уровень официально зарегистрированных безработных граждан, %. </w:t>
      </w:r>
    </w:p>
    <w:p w:rsidR="00F2173F" w:rsidRDefault="00F2173F" w:rsidP="00635FED">
      <w:pPr>
        <w:suppressAutoHyphens/>
        <w:autoSpaceDE w:val="0"/>
        <w:ind w:firstLine="709"/>
        <w:jc w:val="both"/>
        <w:rPr>
          <w:rFonts w:ascii="Times New Roman" w:eastAsia="Times New Roman" w:hAnsi="Times New Roman"/>
          <w:sz w:val="28"/>
          <w:szCs w:val="28"/>
          <w:lang w:eastAsia="ar-SA"/>
        </w:rPr>
      </w:pPr>
    </w:p>
    <w:p w:rsidR="007D3F17" w:rsidRDefault="007D3F17" w:rsidP="007D3F17">
      <w:pPr>
        <w:suppressAutoHyphens/>
        <w:autoSpaceDE w:val="0"/>
        <w:jc w:val="both"/>
        <w:rPr>
          <w:rFonts w:ascii="Times New Roman" w:eastAsia="Times New Roman" w:hAnsi="Times New Roman"/>
          <w:sz w:val="28"/>
          <w:szCs w:val="28"/>
          <w:lang w:eastAsia="ar-SA"/>
        </w:rPr>
      </w:pPr>
      <w:r w:rsidRPr="007D3F17">
        <w:rPr>
          <w:rFonts w:ascii="Times New Roman" w:eastAsia="Times New Roman" w:hAnsi="Times New Roman"/>
          <w:noProof/>
          <w:sz w:val="28"/>
          <w:szCs w:val="28"/>
          <w:lang w:eastAsia="ru-RU"/>
        </w:rPr>
        <w:drawing>
          <wp:inline distT="0" distB="0" distL="0" distR="0">
            <wp:extent cx="5942640" cy="3179135"/>
            <wp:effectExtent l="19050" t="0" r="960" b="0"/>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2173F" w:rsidRDefault="00F2173F" w:rsidP="007D3F17">
      <w:pPr>
        <w:suppressAutoHyphens/>
        <w:autoSpaceDE w:val="0"/>
        <w:ind w:firstLine="567"/>
        <w:jc w:val="both"/>
        <w:rPr>
          <w:rFonts w:ascii="Times New Roman" w:eastAsia="Times New Roman" w:hAnsi="Times New Roman"/>
          <w:sz w:val="24"/>
          <w:szCs w:val="24"/>
          <w:lang w:eastAsia="ar-SA"/>
        </w:rPr>
      </w:pPr>
      <w:r w:rsidRPr="00F2173F">
        <w:rPr>
          <w:rFonts w:ascii="Times New Roman" w:eastAsia="Times New Roman" w:hAnsi="Times New Roman"/>
          <w:sz w:val="24"/>
          <w:szCs w:val="24"/>
          <w:lang w:eastAsia="ar-SA"/>
        </w:rPr>
        <w:t xml:space="preserve">Источник: </w:t>
      </w:r>
      <w:r w:rsidR="00A92E06">
        <w:rPr>
          <w:rFonts w:ascii="Times New Roman" w:eastAsia="Times New Roman" w:hAnsi="Times New Roman"/>
          <w:sz w:val="24"/>
          <w:szCs w:val="24"/>
          <w:lang w:eastAsia="ar-SA"/>
        </w:rPr>
        <w:t>Территориальный орган Федеральной службы государственной статистики по Республике Коми</w:t>
      </w:r>
    </w:p>
    <w:p w:rsidR="00F2173F" w:rsidRPr="00F2173F" w:rsidRDefault="00F2173F" w:rsidP="007D3F17">
      <w:pPr>
        <w:suppressAutoHyphens/>
        <w:autoSpaceDE w:val="0"/>
        <w:ind w:firstLine="567"/>
        <w:jc w:val="both"/>
        <w:rPr>
          <w:rFonts w:ascii="Times New Roman" w:eastAsia="Times New Roman" w:hAnsi="Times New Roman"/>
          <w:sz w:val="24"/>
          <w:szCs w:val="24"/>
          <w:lang w:eastAsia="ar-SA"/>
        </w:rPr>
      </w:pPr>
    </w:p>
    <w:p w:rsidR="00635FED" w:rsidRPr="00461356" w:rsidRDefault="00635FED" w:rsidP="007D3F17">
      <w:pPr>
        <w:suppressAutoHyphens/>
        <w:autoSpaceDE w:val="0"/>
        <w:ind w:firstLine="567"/>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t>- сохраняющаяся низкая конкурентоспособность на рынке труда отдельных категорий граждан (молодежи без практического опыта работы, женщин, имеющих малолетних детей, инвалидов, граждан, уволенных с военной службы и др.), обусловленная повышенными требованиями работодателей к принимаемым на работу работникам;</w:t>
      </w:r>
    </w:p>
    <w:p w:rsidR="007D3F17" w:rsidRDefault="00635FED" w:rsidP="007D3F17">
      <w:pPr>
        <w:suppressAutoHyphens/>
        <w:autoSpaceDE w:val="0"/>
        <w:ind w:firstLine="567"/>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noBreakHyphen/>
        <w:t> сокращение численности населения Усть-Куломского района в трудоспособном возрасте</w:t>
      </w:r>
      <w:r w:rsidR="007D3F17">
        <w:rPr>
          <w:rFonts w:ascii="Times New Roman" w:eastAsia="Times New Roman" w:hAnsi="Times New Roman"/>
          <w:sz w:val="28"/>
          <w:szCs w:val="28"/>
          <w:lang w:eastAsia="ar-SA"/>
        </w:rPr>
        <w:t xml:space="preserve"> (миграционный отток).</w:t>
      </w:r>
    </w:p>
    <w:p w:rsidR="00635FED" w:rsidRPr="00461356" w:rsidRDefault="00635FED" w:rsidP="007D3F17">
      <w:pPr>
        <w:suppressAutoHyphens/>
        <w:autoSpaceDE w:val="0"/>
        <w:ind w:firstLine="567"/>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t>Основное внимание в сфере занятости необходимо уделить:</w:t>
      </w:r>
    </w:p>
    <w:p w:rsidR="00635FED" w:rsidRPr="00461356" w:rsidRDefault="00635FED" w:rsidP="007D3F17">
      <w:pPr>
        <w:suppressAutoHyphens/>
        <w:autoSpaceDE w:val="0"/>
        <w:ind w:firstLine="567"/>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noBreakHyphen/>
        <w:t> уменьшению диспропорции спроса и предложения рабочей силы за счет сокращения структурного дефицита кадров в высокотехнологичных производствах;</w:t>
      </w:r>
    </w:p>
    <w:p w:rsidR="00635FED" w:rsidRPr="00461356" w:rsidRDefault="00635FED" w:rsidP="007D3F17">
      <w:pPr>
        <w:suppressAutoHyphens/>
        <w:autoSpaceDE w:val="0"/>
        <w:ind w:firstLine="567"/>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t>- повышению качества рабочей силы путем совершенствования системы профессиональной подготовки, переподготовки и повышения квалификации;</w:t>
      </w:r>
    </w:p>
    <w:p w:rsidR="00635FED" w:rsidRPr="00461356" w:rsidRDefault="00635FED" w:rsidP="007D3F17">
      <w:pPr>
        <w:suppressAutoHyphens/>
        <w:autoSpaceDE w:val="0"/>
        <w:ind w:firstLine="567"/>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noBreakHyphen/>
        <w:t> содействию в трудоустройстве незанятого населения, прежде всего молодежи из числа выпускников образовательных учреждений профессионального образования всех уровней;</w:t>
      </w:r>
    </w:p>
    <w:p w:rsidR="00635FED" w:rsidRPr="00461356" w:rsidRDefault="00635FED" w:rsidP="007D3F17">
      <w:pPr>
        <w:suppressAutoHyphens/>
        <w:autoSpaceDE w:val="0"/>
        <w:ind w:firstLine="567"/>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noBreakHyphen/>
        <w:t> стимулированию предпринимательской активности населения, в том числе оказание содействия безработным гражданам в организации самозанятости и создания дополнительных рабочих ме</w:t>
      </w:r>
      <w:proofErr w:type="gramStart"/>
      <w:r w:rsidRPr="00461356">
        <w:rPr>
          <w:rFonts w:ascii="Times New Roman" w:eastAsia="Times New Roman" w:hAnsi="Times New Roman"/>
          <w:sz w:val="28"/>
          <w:szCs w:val="28"/>
          <w:lang w:eastAsia="ar-SA"/>
        </w:rPr>
        <w:t>ст в сф</w:t>
      </w:r>
      <w:proofErr w:type="gramEnd"/>
      <w:r w:rsidRPr="00461356">
        <w:rPr>
          <w:rFonts w:ascii="Times New Roman" w:eastAsia="Times New Roman" w:hAnsi="Times New Roman"/>
          <w:sz w:val="28"/>
          <w:szCs w:val="28"/>
          <w:lang w:eastAsia="ar-SA"/>
        </w:rPr>
        <w:t>ере малого и среднего бизнеса;</w:t>
      </w:r>
    </w:p>
    <w:p w:rsidR="00635FED" w:rsidRPr="00461356" w:rsidRDefault="00635FED" w:rsidP="007D3F17">
      <w:pPr>
        <w:suppressAutoHyphens/>
        <w:autoSpaceDE w:val="0"/>
        <w:ind w:firstLine="567"/>
        <w:jc w:val="both"/>
        <w:rPr>
          <w:rFonts w:ascii="Times New Roman" w:eastAsia="Times New Roman" w:hAnsi="Times New Roman"/>
          <w:sz w:val="28"/>
          <w:szCs w:val="28"/>
          <w:lang w:eastAsia="ar-SA"/>
        </w:rPr>
      </w:pPr>
      <w:r w:rsidRPr="00461356">
        <w:rPr>
          <w:rFonts w:ascii="Times New Roman" w:eastAsia="Times New Roman" w:hAnsi="Times New Roman"/>
          <w:sz w:val="28"/>
          <w:szCs w:val="28"/>
          <w:lang w:eastAsia="ar-SA"/>
        </w:rPr>
        <w:noBreakHyphen/>
        <w:t> сокращению масштабов использования иностранной рабочей силы и замещению рабочих мест, занимаемых иностранными работниками, гражданами Усть-Куломского района;</w:t>
      </w:r>
    </w:p>
    <w:p w:rsidR="00635FED" w:rsidRPr="00461356" w:rsidRDefault="00635FED" w:rsidP="007D3F17">
      <w:pPr>
        <w:suppressAutoHyphens/>
        <w:autoSpaceDE w:val="0"/>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Pr="00461356">
        <w:rPr>
          <w:rFonts w:ascii="Times New Roman" w:eastAsia="Times New Roman" w:hAnsi="Times New Roman"/>
          <w:sz w:val="28"/>
          <w:szCs w:val="28"/>
          <w:lang w:eastAsia="ar-SA"/>
        </w:rPr>
        <w:t>оказанию поддержки слабо защищенным категориям населения, испытывающим трудности в поиске работы</w:t>
      </w:r>
      <w:r>
        <w:rPr>
          <w:rFonts w:ascii="Times New Roman" w:eastAsia="Times New Roman" w:hAnsi="Times New Roman"/>
          <w:sz w:val="28"/>
          <w:szCs w:val="28"/>
          <w:lang w:eastAsia="ar-SA"/>
        </w:rPr>
        <w:t>.</w:t>
      </w:r>
    </w:p>
    <w:p w:rsidR="00635FED" w:rsidRPr="00461356" w:rsidRDefault="00635FED" w:rsidP="00635FED">
      <w:pPr>
        <w:suppressAutoHyphens/>
        <w:ind w:firstLine="709"/>
        <w:jc w:val="both"/>
        <w:rPr>
          <w:rFonts w:ascii="Times New Roman" w:eastAsia="Times New Roman" w:hAnsi="Times New Roman"/>
          <w:bCs/>
          <w:sz w:val="28"/>
          <w:szCs w:val="28"/>
          <w:lang w:eastAsia="ar-SA"/>
        </w:rPr>
      </w:pPr>
      <w:r w:rsidRPr="00461356">
        <w:rPr>
          <w:rFonts w:ascii="Times New Roman" w:eastAsia="Times New Roman" w:hAnsi="Times New Roman"/>
          <w:sz w:val="28"/>
          <w:szCs w:val="28"/>
          <w:lang w:eastAsia="ar-SA"/>
        </w:rPr>
        <w:t>При разработке подпрограммы учитывался:</w:t>
      </w:r>
    </w:p>
    <w:p w:rsidR="00635FED" w:rsidRPr="00461356" w:rsidRDefault="00635FED" w:rsidP="007D3F17">
      <w:pPr>
        <w:suppressAutoHyphens/>
        <w:ind w:firstLine="567"/>
        <w:jc w:val="both"/>
        <w:rPr>
          <w:rFonts w:ascii="Times New Roman" w:eastAsia="Times New Roman" w:hAnsi="Times New Roman"/>
          <w:bCs/>
          <w:sz w:val="28"/>
          <w:szCs w:val="28"/>
          <w:lang w:eastAsia="ar-SA"/>
        </w:rPr>
      </w:pPr>
      <w:r w:rsidRPr="00461356">
        <w:rPr>
          <w:rFonts w:ascii="Times New Roman" w:eastAsia="Times New Roman" w:hAnsi="Times New Roman"/>
          <w:bCs/>
          <w:sz w:val="28"/>
          <w:szCs w:val="28"/>
          <w:lang w:eastAsia="ar-SA"/>
        </w:rPr>
        <w:t>•</w:t>
      </w:r>
      <w:r w:rsidRPr="00461356">
        <w:rPr>
          <w:rFonts w:ascii="Times New Roman" w:eastAsia="Times New Roman" w:hAnsi="Times New Roman"/>
          <w:bCs/>
          <w:sz w:val="28"/>
          <w:szCs w:val="28"/>
          <w:lang w:eastAsia="ar-SA"/>
        </w:rPr>
        <w:tab/>
        <w:t>комплексный подход к решению проблем занятости и регулирования рынка труда, который предусматривает учет всех факторов (экономических, социальных, демографических и других), способствующих обеспечению продуктивной занятости населения в соответствии с потребностями экономики района;</w:t>
      </w:r>
    </w:p>
    <w:p w:rsidR="00635FED" w:rsidRPr="00461356" w:rsidRDefault="00635FED" w:rsidP="007D3F17">
      <w:pPr>
        <w:suppressAutoHyphens/>
        <w:ind w:firstLine="567"/>
        <w:jc w:val="both"/>
        <w:rPr>
          <w:rFonts w:ascii="Times New Roman" w:eastAsia="Times New Roman" w:hAnsi="Times New Roman"/>
          <w:bCs/>
          <w:sz w:val="28"/>
          <w:szCs w:val="28"/>
          <w:lang w:eastAsia="ar-SA"/>
        </w:rPr>
      </w:pPr>
      <w:r w:rsidRPr="00461356">
        <w:rPr>
          <w:rFonts w:ascii="Times New Roman" w:eastAsia="Times New Roman" w:hAnsi="Times New Roman"/>
          <w:bCs/>
          <w:sz w:val="28"/>
          <w:szCs w:val="28"/>
          <w:lang w:eastAsia="ar-SA"/>
        </w:rPr>
        <w:t>•</w:t>
      </w:r>
      <w:r w:rsidRPr="00461356">
        <w:rPr>
          <w:rFonts w:ascii="Times New Roman" w:eastAsia="Times New Roman" w:hAnsi="Times New Roman"/>
          <w:bCs/>
          <w:sz w:val="28"/>
          <w:szCs w:val="28"/>
          <w:lang w:eastAsia="ar-SA"/>
        </w:rPr>
        <w:tab/>
        <w:t>приоритет активных действий на рынке труда (содействие в трудоустройстве, включая информирование населения и работодателей о положении на рынке труда, организацию общественных работ, временной занятости, оказание содействия самозанятости безработных граждан, организацию профессионального обучения и профессиональной ориентации и др.);</w:t>
      </w:r>
    </w:p>
    <w:p w:rsidR="00635FED" w:rsidRPr="00461356" w:rsidRDefault="00635FED" w:rsidP="007D3F17">
      <w:pPr>
        <w:suppressAutoHyphens/>
        <w:ind w:firstLine="567"/>
        <w:jc w:val="both"/>
        <w:rPr>
          <w:rFonts w:ascii="Times New Roman" w:eastAsia="Times New Roman" w:hAnsi="Times New Roman"/>
          <w:sz w:val="24"/>
          <w:szCs w:val="20"/>
          <w:lang w:eastAsia="ar-SA"/>
        </w:rPr>
      </w:pPr>
      <w:r w:rsidRPr="00461356">
        <w:rPr>
          <w:rFonts w:ascii="Times New Roman" w:eastAsia="Times New Roman" w:hAnsi="Times New Roman"/>
          <w:bCs/>
          <w:sz w:val="28"/>
          <w:szCs w:val="28"/>
          <w:lang w:eastAsia="ar-SA"/>
        </w:rPr>
        <w:t>•</w:t>
      </w:r>
      <w:r w:rsidRPr="00461356">
        <w:rPr>
          <w:rFonts w:ascii="Times New Roman" w:eastAsia="Times New Roman" w:hAnsi="Times New Roman"/>
          <w:bCs/>
          <w:sz w:val="28"/>
          <w:szCs w:val="28"/>
          <w:lang w:eastAsia="ar-SA"/>
        </w:rPr>
        <w:tab/>
        <w:t>эффективное использование финансовых средств (бюджета Республики Коми, муниципального бюджета), направляемых на разработку и реализацию подпрограммы.</w:t>
      </w:r>
    </w:p>
    <w:p w:rsidR="00AD6003" w:rsidRPr="00391B5D" w:rsidRDefault="00AD6003" w:rsidP="000F0DD1">
      <w:pPr>
        <w:tabs>
          <w:tab w:val="left" w:pos="426"/>
        </w:tabs>
        <w:spacing w:after="200"/>
        <w:jc w:val="both"/>
        <w:rPr>
          <w:rFonts w:ascii="Times New Roman" w:hAnsi="Times New Roman"/>
          <w:sz w:val="28"/>
          <w:szCs w:val="28"/>
        </w:rPr>
      </w:pPr>
    </w:p>
    <w:p w:rsidR="00F27A80" w:rsidRPr="00391B5D" w:rsidRDefault="00F27A80" w:rsidP="009F40EC">
      <w:pPr>
        <w:pStyle w:val="11"/>
        <w:numPr>
          <w:ilvl w:val="0"/>
          <w:numId w:val="23"/>
        </w:numPr>
        <w:ind w:left="0" w:firstLine="0"/>
      </w:pPr>
      <w:r w:rsidRPr="00391B5D">
        <w:t>Цель, задачи, этапы и сроки реализации подпрограммы</w:t>
      </w:r>
    </w:p>
    <w:p w:rsidR="00F27A80" w:rsidRPr="00391B5D" w:rsidRDefault="00F27A80" w:rsidP="00F27A80">
      <w:pPr>
        <w:rPr>
          <w:rFonts w:ascii="Times New Roman" w:hAnsi="Times New Roman"/>
        </w:rPr>
      </w:pPr>
    </w:p>
    <w:p w:rsidR="00F27A80" w:rsidRPr="00391B5D" w:rsidRDefault="00F27A80" w:rsidP="00F27A80">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Цель и задачи подпрограммы определены в соответствии с долгосрочными приоритетами экономического развития, перспективными направлениями развития </w:t>
      </w:r>
      <w:r w:rsidR="00BF6B06">
        <w:rPr>
          <w:rFonts w:ascii="Times New Roman" w:hAnsi="Times New Roman"/>
          <w:sz w:val="28"/>
          <w:szCs w:val="28"/>
        </w:rPr>
        <w:t>экономики района</w:t>
      </w:r>
      <w:r w:rsidRPr="00391B5D">
        <w:rPr>
          <w:rFonts w:ascii="Times New Roman" w:hAnsi="Times New Roman"/>
          <w:sz w:val="28"/>
          <w:szCs w:val="28"/>
        </w:rPr>
        <w:t xml:space="preserve">, а также с учетом </w:t>
      </w:r>
      <w:r w:rsidR="00BF6B06">
        <w:rPr>
          <w:rFonts w:ascii="Times New Roman" w:hAnsi="Times New Roman"/>
          <w:sz w:val="28"/>
          <w:szCs w:val="28"/>
        </w:rPr>
        <w:t>потребностей предприятий района в трудовых ресурсах</w:t>
      </w:r>
      <w:r w:rsidRPr="00391B5D">
        <w:rPr>
          <w:rFonts w:ascii="Times New Roman" w:hAnsi="Times New Roman"/>
          <w:sz w:val="28"/>
          <w:szCs w:val="28"/>
        </w:rPr>
        <w:t>.</w:t>
      </w:r>
    </w:p>
    <w:p w:rsidR="00F27A80" w:rsidRPr="00391B5D" w:rsidRDefault="00F27A80" w:rsidP="00F27A80">
      <w:pPr>
        <w:tabs>
          <w:tab w:val="left" w:pos="426"/>
        </w:tabs>
        <w:spacing w:after="200"/>
        <w:jc w:val="both"/>
        <w:rPr>
          <w:rFonts w:ascii="Times New Roman" w:hAnsi="Times New Roman"/>
          <w:sz w:val="28"/>
          <w:szCs w:val="28"/>
        </w:rPr>
      </w:pPr>
      <w:r w:rsidRPr="00391B5D">
        <w:rPr>
          <w:rFonts w:ascii="Times New Roman" w:hAnsi="Times New Roman"/>
          <w:sz w:val="28"/>
          <w:szCs w:val="28"/>
          <w:u w:val="single"/>
        </w:rPr>
        <w:t>Целью подпрограммы</w:t>
      </w:r>
      <w:r w:rsidR="00560682">
        <w:rPr>
          <w:rFonts w:ascii="Times New Roman" w:hAnsi="Times New Roman"/>
          <w:sz w:val="28"/>
          <w:szCs w:val="28"/>
          <w:u w:val="single"/>
        </w:rPr>
        <w:t xml:space="preserve"> </w:t>
      </w:r>
      <w:r w:rsidR="00F55902">
        <w:rPr>
          <w:rFonts w:ascii="Times New Roman" w:hAnsi="Times New Roman"/>
          <w:sz w:val="28"/>
          <w:szCs w:val="28"/>
        </w:rPr>
        <w:t>содействие занятости населения</w:t>
      </w:r>
    </w:p>
    <w:p w:rsidR="00F27A80" w:rsidRPr="00391B5D" w:rsidRDefault="00F27A80" w:rsidP="00F27A80">
      <w:pPr>
        <w:tabs>
          <w:tab w:val="left" w:pos="426"/>
        </w:tabs>
        <w:spacing w:after="200"/>
        <w:jc w:val="both"/>
        <w:rPr>
          <w:rFonts w:ascii="Times New Roman" w:hAnsi="Times New Roman"/>
          <w:sz w:val="28"/>
          <w:szCs w:val="28"/>
        </w:rPr>
      </w:pPr>
      <w:r w:rsidRPr="00391B5D">
        <w:rPr>
          <w:rFonts w:ascii="Times New Roman" w:hAnsi="Times New Roman"/>
          <w:sz w:val="28"/>
          <w:szCs w:val="28"/>
        </w:rPr>
        <w:t>Для достижения цели подпрограммы необходимо решение следующ</w:t>
      </w:r>
      <w:r w:rsidR="00F55902">
        <w:rPr>
          <w:rFonts w:ascii="Times New Roman" w:hAnsi="Times New Roman"/>
          <w:sz w:val="28"/>
          <w:szCs w:val="28"/>
        </w:rPr>
        <w:t>ей</w:t>
      </w:r>
      <w:r w:rsidR="00560682">
        <w:rPr>
          <w:rFonts w:ascii="Times New Roman" w:hAnsi="Times New Roman"/>
          <w:sz w:val="28"/>
          <w:szCs w:val="28"/>
        </w:rPr>
        <w:t xml:space="preserve"> </w:t>
      </w:r>
      <w:r w:rsidRPr="00391B5D">
        <w:rPr>
          <w:rFonts w:ascii="Times New Roman" w:hAnsi="Times New Roman"/>
          <w:sz w:val="28"/>
          <w:szCs w:val="28"/>
          <w:u w:val="single"/>
        </w:rPr>
        <w:t>задач</w:t>
      </w:r>
      <w:r w:rsidR="00F55902">
        <w:rPr>
          <w:rFonts w:ascii="Times New Roman" w:hAnsi="Times New Roman"/>
          <w:sz w:val="28"/>
          <w:szCs w:val="28"/>
          <w:u w:val="single"/>
        </w:rPr>
        <w:t>и</w:t>
      </w:r>
      <w:r w:rsidRPr="00391B5D">
        <w:rPr>
          <w:rFonts w:ascii="Times New Roman" w:hAnsi="Times New Roman"/>
          <w:sz w:val="28"/>
          <w:szCs w:val="28"/>
        </w:rPr>
        <w:t>:</w:t>
      </w:r>
    </w:p>
    <w:p w:rsidR="00F27A80" w:rsidRPr="00391B5D" w:rsidRDefault="00F27A80" w:rsidP="00F55902">
      <w:pPr>
        <w:tabs>
          <w:tab w:val="left" w:pos="426"/>
        </w:tabs>
        <w:spacing w:after="200"/>
        <w:jc w:val="both"/>
        <w:rPr>
          <w:rFonts w:ascii="Times New Roman" w:eastAsia="Times New Roman" w:hAnsi="Times New Roman"/>
          <w:sz w:val="28"/>
          <w:szCs w:val="28"/>
          <w:lang w:eastAsia="ru-RU"/>
        </w:rPr>
      </w:pPr>
      <w:r w:rsidRPr="00391B5D">
        <w:rPr>
          <w:rFonts w:ascii="Times New Roman" w:eastAsia="Times New Roman" w:hAnsi="Times New Roman"/>
          <w:sz w:val="28"/>
          <w:szCs w:val="28"/>
          <w:lang w:eastAsia="ru-RU"/>
        </w:rPr>
        <w:t xml:space="preserve">1) </w:t>
      </w:r>
      <w:r w:rsidR="00F55902" w:rsidRPr="00F55902">
        <w:rPr>
          <w:rFonts w:ascii="Times New Roman" w:hAnsi="Times New Roman"/>
          <w:sz w:val="28"/>
          <w:szCs w:val="28"/>
          <w:lang w:eastAsia="ar-SA"/>
        </w:rPr>
        <w:t>Участие в содействии занятости населения</w:t>
      </w:r>
    </w:p>
    <w:p w:rsidR="00F27A80" w:rsidRPr="00391B5D" w:rsidRDefault="00F27A80" w:rsidP="00F27A80">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Срок реализации подпрограммы </w:t>
      </w:r>
      <w:r w:rsidRPr="00391B5D">
        <w:rPr>
          <w:rFonts w:ascii="Times New Roman" w:hAnsi="Times New Roman"/>
          <w:sz w:val="28"/>
          <w:szCs w:val="28"/>
        </w:rPr>
        <w:noBreakHyphen/>
        <w:t xml:space="preserve"> 2014-2020 годы в один этап.</w:t>
      </w:r>
    </w:p>
    <w:p w:rsidR="00F27A80" w:rsidRPr="00391B5D" w:rsidRDefault="00F27A80" w:rsidP="00F27A80">
      <w:pPr>
        <w:pStyle w:val="ConsPlusNonformat"/>
        <w:spacing w:line="360" w:lineRule="auto"/>
        <w:jc w:val="both"/>
        <w:rPr>
          <w:rFonts w:ascii="Times New Roman" w:hAnsi="Times New Roman" w:cs="Times New Roman"/>
          <w:sz w:val="28"/>
          <w:szCs w:val="28"/>
        </w:rPr>
      </w:pPr>
    </w:p>
    <w:p w:rsidR="000E6D2A" w:rsidRPr="00391B5D" w:rsidRDefault="000E6D2A" w:rsidP="009F40EC">
      <w:pPr>
        <w:pStyle w:val="11"/>
        <w:numPr>
          <w:ilvl w:val="0"/>
          <w:numId w:val="23"/>
        </w:numPr>
        <w:ind w:left="0" w:firstLine="0"/>
      </w:pPr>
      <w:r w:rsidRPr="00391B5D">
        <w:t>Система основных мероприятий и краткое ее описание</w:t>
      </w:r>
    </w:p>
    <w:p w:rsidR="000E6D2A" w:rsidRPr="00391B5D" w:rsidRDefault="000E6D2A" w:rsidP="000E6D2A">
      <w:pPr>
        <w:rPr>
          <w:rFonts w:ascii="Times New Roman" w:hAnsi="Times New Roman"/>
        </w:rPr>
      </w:pPr>
    </w:p>
    <w:p w:rsidR="000E6D2A" w:rsidRPr="00391B5D" w:rsidRDefault="000E6D2A" w:rsidP="000E6D2A">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Перечень основных мероприятий сформирован </w:t>
      </w:r>
      <w:proofErr w:type="gramStart"/>
      <w:r w:rsidRPr="00391B5D">
        <w:rPr>
          <w:rFonts w:ascii="Times New Roman" w:hAnsi="Times New Roman"/>
          <w:sz w:val="28"/>
          <w:szCs w:val="28"/>
        </w:rPr>
        <w:t>исходя из необходимости достижения цели и направлен</w:t>
      </w:r>
      <w:proofErr w:type="gramEnd"/>
      <w:r w:rsidRPr="00391B5D">
        <w:rPr>
          <w:rFonts w:ascii="Times New Roman" w:hAnsi="Times New Roman"/>
          <w:sz w:val="28"/>
          <w:szCs w:val="28"/>
        </w:rPr>
        <w:t xml:space="preserve"> на обеспечение решения задач</w:t>
      </w:r>
      <w:r w:rsidR="00F55902">
        <w:rPr>
          <w:rFonts w:ascii="Times New Roman" w:hAnsi="Times New Roman"/>
          <w:sz w:val="28"/>
          <w:szCs w:val="28"/>
        </w:rPr>
        <w:t>и</w:t>
      </w:r>
      <w:r w:rsidRPr="00391B5D">
        <w:rPr>
          <w:rFonts w:ascii="Times New Roman" w:hAnsi="Times New Roman"/>
          <w:sz w:val="28"/>
          <w:szCs w:val="28"/>
        </w:rPr>
        <w:t xml:space="preserve"> подпрограммы 5.</w:t>
      </w:r>
    </w:p>
    <w:p w:rsidR="000E6D2A" w:rsidRPr="00391B5D" w:rsidRDefault="000E6D2A" w:rsidP="000E6D2A">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На решение </w:t>
      </w:r>
      <w:r w:rsidRPr="00391B5D">
        <w:rPr>
          <w:rFonts w:ascii="Times New Roman" w:hAnsi="Times New Roman"/>
          <w:sz w:val="28"/>
          <w:szCs w:val="28"/>
          <w:u w:val="single"/>
        </w:rPr>
        <w:t>задачи</w:t>
      </w:r>
      <w:r w:rsidR="00560682">
        <w:rPr>
          <w:rFonts w:ascii="Times New Roman" w:hAnsi="Times New Roman"/>
          <w:sz w:val="28"/>
          <w:szCs w:val="28"/>
          <w:u w:val="single"/>
        </w:rPr>
        <w:t xml:space="preserve"> </w:t>
      </w:r>
      <w:r w:rsidR="00F55902" w:rsidRPr="00F55902">
        <w:rPr>
          <w:rFonts w:ascii="Times New Roman" w:hAnsi="Times New Roman"/>
          <w:sz w:val="28"/>
          <w:szCs w:val="28"/>
          <w:lang w:eastAsia="ar-SA"/>
        </w:rPr>
        <w:t>Участие в содействии занятости населения</w:t>
      </w:r>
      <w:r w:rsidR="00560682">
        <w:rPr>
          <w:rFonts w:ascii="Times New Roman" w:hAnsi="Times New Roman"/>
          <w:sz w:val="28"/>
          <w:szCs w:val="28"/>
          <w:lang w:eastAsia="ar-SA"/>
        </w:rPr>
        <w:t xml:space="preserve"> </w:t>
      </w:r>
      <w:r w:rsidRPr="00391B5D">
        <w:rPr>
          <w:rFonts w:ascii="Times New Roman" w:hAnsi="Times New Roman"/>
          <w:sz w:val="28"/>
          <w:szCs w:val="28"/>
        </w:rPr>
        <w:t>направлена реализация основн</w:t>
      </w:r>
      <w:r w:rsidR="00F55902">
        <w:rPr>
          <w:rFonts w:ascii="Times New Roman" w:hAnsi="Times New Roman"/>
          <w:sz w:val="28"/>
          <w:szCs w:val="28"/>
        </w:rPr>
        <w:t>ого</w:t>
      </w:r>
      <w:r w:rsidRPr="00391B5D">
        <w:rPr>
          <w:rFonts w:ascii="Times New Roman" w:hAnsi="Times New Roman"/>
          <w:sz w:val="28"/>
          <w:szCs w:val="28"/>
        </w:rPr>
        <w:t xml:space="preserve"> мероприяти</w:t>
      </w:r>
      <w:r w:rsidR="00F55902">
        <w:rPr>
          <w:rFonts w:ascii="Times New Roman" w:hAnsi="Times New Roman"/>
          <w:sz w:val="28"/>
          <w:szCs w:val="28"/>
        </w:rPr>
        <w:t>я</w:t>
      </w:r>
      <w:r w:rsidRPr="00391B5D">
        <w:rPr>
          <w:rFonts w:ascii="Times New Roman" w:hAnsi="Times New Roman"/>
          <w:sz w:val="28"/>
          <w:szCs w:val="28"/>
        </w:rPr>
        <w:t>:</w:t>
      </w:r>
    </w:p>
    <w:p w:rsidR="00F55902" w:rsidRDefault="000E6D2A" w:rsidP="000E6D2A">
      <w:pPr>
        <w:tabs>
          <w:tab w:val="left" w:pos="426"/>
        </w:tabs>
        <w:spacing w:after="200"/>
        <w:jc w:val="both"/>
        <w:rPr>
          <w:rFonts w:ascii="Times New Roman" w:hAnsi="Times New Roman"/>
          <w:sz w:val="28"/>
          <w:szCs w:val="28"/>
        </w:rPr>
      </w:pPr>
      <w:r w:rsidRPr="00391B5D">
        <w:rPr>
          <w:rFonts w:ascii="Times New Roman" w:hAnsi="Times New Roman"/>
          <w:sz w:val="28"/>
          <w:szCs w:val="28"/>
        </w:rPr>
        <w:lastRenderedPageBreak/>
        <w:t xml:space="preserve">1) </w:t>
      </w:r>
      <w:r w:rsidR="00F55902" w:rsidRPr="00F55902">
        <w:rPr>
          <w:rFonts w:ascii="Times New Roman" w:hAnsi="Times New Roman"/>
          <w:sz w:val="28"/>
          <w:szCs w:val="28"/>
        </w:rPr>
        <w:t xml:space="preserve">предоставление иных межбюджетных трансфертов бюджетам сельских поселений  на реализацию мероприятий по содействию занятости населения </w:t>
      </w:r>
    </w:p>
    <w:p w:rsidR="000E6D2A" w:rsidRPr="00391B5D" w:rsidRDefault="000E6D2A" w:rsidP="000E6D2A">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Перечень основных мероприятий подпрограммы с указанием сроков </w:t>
      </w:r>
      <w:proofErr w:type="gramStart"/>
      <w:r w:rsidRPr="00391B5D">
        <w:rPr>
          <w:rFonts w:ascii="Times New Roman" w:hAnsi="Times New Roman"/>
          <w:sz w:val="28"/>
          <w:szCs w:val="28"/>
        </w:rPr>
        <w:t>их реализации, ожидаемых показателей непосредственного и конечного результата представлен</w:t>
      </w:r>
      <w:proofErr w:type="gramEnd"/>
      <w:r w:rsidRPr="00391B5D">
        <w:rPr>
          <w:rFonts w:ascii="Times New Roman" w:hAnsi="Times New Roman"/>
          <w:sz w:val="28"/>
          <w:szCs w:val="28"/>
        </w:rPr>
        <w:t xml:space="preserve"> в приложении 1 к Программе (таблица 1).</w:t>
      </w:r>
    </w:p>
    <w:p w:rsidR="000E6D2A" w:rsidRPr="00391B5D" w:rsidRDefault="000E6D2A" w:rsidP="000E6D2A">
      <w:pPr>
        <w:tabs>
          <w:tab w:val="left" w:pos="426"/>
        </w:tabs>
        <w:spacing w:after="200"/>
        <w:jc w:val="both"/>
        <w:rPr>
          <w:rFonts w:ascii="Times New Roman" w:hAnsi="Times New Roman"/>
          <w:sz w:val="28"/>
          <w:szCs w:val="28"/>
        </w:rPr>
      </w:pPr>
    </w:p>
    <w:p w:rsidR="00FB6385" w:rsidRPr="00391B5D" w:rsidRDefault="00FB6385" w:rsidP="009F40EC">
      <w:pPr>
        <w:pStyle w:val="11"/>
        <w:numPr>
          <w:ilvl w:val="0"/>
          <w:numId w:val="23"/>
        </w:numPr>
        <w:ind w:left="0" w:firstLine="0"/>
      </w:pPr>
      <w:r w:rsidRPr="00391B5D">
        <w:t>Прогноз конечных результатов подпрограммы, перечень показателей подпрограммы</w:t>
      </w:r>
    </w:p>
    <w:p w:rsidR="00FB6385" w:rsidRPr="00391B5D" w:rsidRDefault="00FB6385" w:rsidP="00FB6385">
      <w:pPr>
        <w:rPr>
          <w:rFonts w:ascii="Times New Roman" w:hAnsi="Times New Roman"/>
        </w:rPr>
      </w:pPr>
    </w:p>
    <w:p w:rsidR="00F52EBC" w:rsidRPr="00391B5D" w:rsidRDefault="00F52EBC" w:rsidP="00F52EBC">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Для планирования и контроля промежуточных результатов реализации подпрограммы 5 сформированы следующие </w:t>
      </w:r>
      <w:r w:rsidRPr="00391B5D">
        <w:rPr>
          <w:rFonts w:ascii="Times New Roman" w:hAnsi="Times New Roman"/>
          <w:sz w:val="28"/>
          <w:szCs w:val="28"/>
          <w:u w:val="single"/>
        </w:rPr>
        <w:t>целевые показатели непосредственного результата</w:t>
      </w:r>
      <w:r w:rsidRPr="00391B5D">
        <w:rPr>
          <w:rFonts w:ascii="Times New Roman" w:hAnsi="Times New Roman"/>
          <w:sz w:val="28"/>
          <w:szCs w:val="28"/>
        </w:rPr>
        <w:t>:</w:t>
      </w:r>
    </w:p>
    <w:p w:rsidR="00F55902" w:rsidRPr="00F55902" w:rsidRDefault="00F55902" w:rsidP="00F55902">
      <w:pPr>
        <w:tabs>
          <w:tab w:val="left" w:pos="270"/>
        </w:tabs>
        <w:suppressAutoHyphens/>
        <w:ind w:left="34"/>
        <w:jc w:val="both"/>
        <w:rPr>
          <w:rFonts w:ascii="Times New Roman" w:eastAsia="Times New Roman" w:hAnsi="Times New Roman"/>
          <w:sz w:val="28"/>
          <w:szCs w:val="28"/>
          <w:lang w:eastAsia="ar-SA"/>
        </w:rPr>
      </w:pPr>
      <w:r w:rsidRPr="00F55902">
        <w:rPr>
          <w:rFonts w:ascii="Times New Roman" w:eastAsia="Times New Roman" w:hAnsi="Times New Roman"/>
          <w:sz w:val="28"/>
          <w:szCs w:val="28"/>
          <w:lang w:eastAsia="ar-SA"/>
        </w:rPr>
        <w:t>Организовать содействие во временном трудоустройстве:</w:t>
      </w:r>
    </w:p>
    <w:p w:rsidR="00F55902" w:rsidRPr="00F55902" w:rsidRDefault="00F55902" w:rsidP="00A179F9">
      <w:pPr>
        <w:pStyle w:val="a4"/>
        <w:numPr>
          <w:ilvl w:val="0"/>
          <w:numId w:val="65"/>
        </w:numPr>
        <w:tabs>
          <w:tab w:val="left" w:pos="270"/>
        </w:tabs>
        <w:suppressAutoHyphens/>
        <w:ind w:left="318" w:hanging="284"/>
        <w:jc w:val="both"/>
        <w:rPr>
          <w:rFonts w:ascii="Times New Roman" w:eastAsia="Times New Roman" w:hAnsi="Times New Roman"/>
          <w:sz w:val="28"/>
          <w:szCs w:val="28"/>
          <w:lang w:eastAsia="ar-SA"/>
        </w:rPr>
      </w:pPr>
      <w:r w:rsidRPr="00F55902">
        <w:rPr>
          <w:rFonts w:ascii="Times New Roman" w:eastAsia="Times New Roman" w:hAnsi="Times New Roman"/>
          <w:sz w:val="28"/>
          <w:szCs w:val="28"/>
          <w:lang w:eastAsia="ar-SA"/>
        </w:rPr>
        <w:t>510 чел. в рамках общественных работ;</w:t>
      </w:r>
    </w:p>
    <w:p w:rsidR="00F55902" w:rsidRPr="00F55902" w:rsidRDefault="00F55902" w:rsidP="00A179F9">
      <w:pPr>
        <w:pStyle w:val="a4"/>
        <w:numPr>
          <w:ilvl w:val="0"/>
          <w:numId w:val="65"/>
        </w:numPr>
        <w:tabs>
          <w:tab w:val="left" w:pos="270"/>
        </w:tabs>
        <w:suppressAutoHyphens/>
        <w:ind w:left="318" w:hanging="284"/>
        <w:jc w:val="both"/>
        <w:rPr>
          <w:rFonts w:ascii="Times New Roman" w:eastAsia="Times New Roman" w:hAnsi="Times New Roman"/>
          <w:sz w:val="28"/>
          <w:szCs w:val="28"/>
          <w:lang w:eastAsia="ar-SA"/>
        </w:rPr>
      </w:pPr>
      <w:r w:rsidRPr="00F55902">
        <w:rPr>
          <w:rFonts w:ascii="Times New Roman" w:eastAsia="Times New Roman" w:hAnsi="Times New Roman"/>
          <w:sz w:val="28"/>
          <w:szCs w:val="28"/>
          <w:lang w:eastAsia="ar-SA"/>
        </w:rPr>
        <w:t>700 несовершеннолетних граждан в возрасте 14-18 лет в свободное от учебы время;</w:t>
      </w:r>
    </w:p>
    <w:p w:rsidR="00F55902" w:rsidRPr="00F55902" w:rsidRDefault="00F55902" w:rsidP="00A179F9">
      <w:pPr>
        <w:pStyle w:val="a4"/>
        <w:numPr>
          <w:ilvl w:val="0"/>
          <w:numId w:val="65"/>
        </w:numPr>
        <w:tabs>
          <w:tab w:val="left" w:pos="270"/>
        </w:tabs>
        <w:suppressAutoHyphens/>
        <w:ind w:left="318" w:hanging="284"/>
        <w:jc w:val="both"/>
        <w:rPr>
          <w:rFonts w:ascii="Times New Roman" w:eastAsia="Times New Roman" w:hAnsi="Times New Roman"/>
          <w:sz w:val="28"/>
          <w:szCs w:val="28"/>
          <w:lang w:eastAsia="ar-SA"/>
        </w:rPr>
      </w:pPr>
      <w:r w:rsidRPr="00F55902">
        <w:rPr>
          <w:rFonts w:ascii="Times New Roman" w:eastAsia="Times New Roman" w:hAnsi="Times New Roman"/>
          <w:sz w:val="28"/>
          <w:szCs w:val="28"/>
          <w:lang w:eastAsia="ar-SA"/>
        </w:rPr>
        <w:t>128 граждан, испытывающих трудности в поиске  работы;</w:t>
      </w:r>
    </w:p>
    <w:p w:rsidR="00F55902" w:rsidRPr="00F55902" w:rsidRDefault="00F55902" w:rsidP="00A179F9">
      <w:pPr>
        <w:pStyle w:val="a4"/>
        <w:numPr>
          <w:ilvl w:val="0"/>
          <w:numId w:val="65"/>
        </w:numPr>
        <w:tabs>
          <w:tab w:val="left" w:pos="270"/>
        </w:tabs>
        <w:suppressAutoHyphens/>
        <w:ind w:left="318" w:hanging="284"/>
        <w:jc w:val="both"/>
        <w:rPr>
          <w:rFonts w:ascii="Times New Roman" w:eastAsia="Times New Roman" w:hAnsi="Times New Roman"/>
          <w:sz w:val="28"/>
          <w:szCs w:val="28"/>
          <w:lang w:eastAsia="ar-SA"/>
        </w:rPr>
      </w:pPr>
      <w:r w:rsidRPr="00F55902">
        <w:rPr>
          <w:rFonts w:ascii="Times New Roman" w:eastAsia="Times New Roman" w:hAnsi="Times New Roman"/>
          <w:sz w:val="28"/>
          <w:szCs w:val="28"/>
          <w:lang w:eastAsia="ar-SA"/>
        </w:rPr>
        <w:t>Безработных граждан в возрасте от 18 до 20 лет из числа выпускников учреждений среднего профессионального образования, ищущих работу впервые не менее 3 чел.</w:t>
      </w:r>
    </w:p>
    <w:p w:rsidR="00F55902" w:rsidRPr="00F55902" w:rsidRDefault="00F55902" w:rsidP="00A179F9">
      <w:pPr>
        <w:pStyle w:val="a4"/>
        <w:numPr>
          <w:ilvl w:val="0"/>
          <w:numId w:val="65"/>
        </w:numPr>
        <w:tabs>
          <w:tab w:val="left" w:pos="270"/>
        </w:tabs>
        <w:suppressAutoHyphens/>
        <w:ind w:left="0" w:firstLine="0"/>
        <w:jc w:val="both"/>
        <w:rPr>
          <w:rFonts w:ascii="Times New Roman" w:hAnsi="Times New Roman"/>
          <w:sz w:val="28"/>
          <w:szCs w:val="28"/>
          <w:lang w:eastAsia="ru-RU"/>
        </w:rPr>
      </w:pPr>
      <w:r w:rsidRPr="00F55902">
        <w:rPr>
          <w:rFonts w:ascii="Times New Roman" w:eastAsia="Times New Roman" w:hAnsi="Times New Roman"/>
          <w:sz w:val="28"/>
          <w:szCs w:val="28"/>
          <w:lang w:eastAsia="ar-SA"/>
        </w:rPr>
        <w:t>Организовать не менее 10 ярмарок вакансий и учебных рабочих мест.</w:t>
      </w:r>
    </w:p>
    <w:p w:rsidR="00F55902" w:rsidRDefault="00F55902" w:rsidP="00A3247D">
      <w:pPr>
        <w:tabs>
          <w:tab w:val="left" w:pos="426"/>
        </w:tabs>
        <w:spacing w:after="200"/>
        <w:jc w:val="both"/>
        <w:rPr>
          <w:rFonts w:ascii="Times New Roman" w:hAnsi="Times New Roman"/>
          <w:sz w:val="28"/>
          <w:szCs w:val="28"/>
        </w:rPr>
      </w:pPr>
    </w:p>
    <w:p w:rsidR="00A3247D" w:rsidRPr="00391B5D" w:rsidRDefault="00A3247D" w:rsidP="00A3247D">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Запланированы следующие итоги реализации подпрограммы в виде целевых </w:t>
      </w:r>
      <w:r w:rsidRPr="00391B5D">
        <w:rPr>
          <w:rFonts w:ascii="Times New Roman" w:hAnsi="Times New Roman"/>
          <w:sz w:val="28"/>
          <w:szCs w:val="28"/>
          <w:u w:val="single"/>
        </w:rPr>
        <w:t>показателей конечного результата</w:t>
      </w:r>
      <w:r w:rsidRPr="00391B5D">
        <w:rPr>
          <w:rFonts w:ascii="Times New Roman" w:hAnsi="Times New Roman"/>
          <w:sz w:val="28"/>
          <w:szCs w:val="28"/>
        </w:rPr>
        <w:t>:</w:t>
      </w:r>
    </w:p>
    <w:p w:rsidR="00F55902" w:rsidRPr="00F55902" w:rsidRDefault="00F55902" w:rsidP="00F55902">
      <w:pPr>
        <w:suppressAutoHyphens/>
        <w:jc w:val="both"/>
        <w:rPr>
          <w:rFonts w:ascii="Times New Roman" w:eastAsia="Times New Roman" w:hAnsi="Times New Roman"/>
          <w:sz w:val="28"/>
          <w:szCs w:val="28"/>
          <w:lang w:eastAsia="ar-SA"/>
        </w:rPr>
      </w:pPr>
      <w:r w:rsidRPr="00F55902">
        <w:rPr>
          <w:rFonts w:ascii="Times New Roman" w:eastAsia="Times New Roman" w:hAnsi="Times New Roman"/>
          <w:sz w:val="28"/>
          <w:szCs w:val="28"/>
          <w:lang w:eastAsia="ar-SA"/>
        </w:rPr>
        <w:t>1) уровень общей и регистрируемой безработицы</w:t>
      </w:r>
      <w:proofErr w:type="gramStart"/>
      <w:r w:rsidRPr="00F55902">
        <w:rPr>
          <w:rFonts w:ascii="Times New Roman" w:eastAsia="Times New Roman" w:hAnsi="Times New Roman"/>
          <w:sz w:val="28"/>
          <w:szCs w:val="28"/>
          <w:lang w:eastAsia="ar-SA"/>
        </w:rPr>
        <w:t xml:space="preserve"> (%);</w:t>
      </w:r>
      <w:proofErr w:type="gramEnd"/>
    </w:p>
    <w:p w:rsidR="00F55902" w:rsidRDefault="00F55902" w:rsidP="00F55902">
      <w:pPr>
        <w:tabs>
          <w:tab w:val="left" w:pos="426"/>
        </w:tabs>
        <w:spacing w:after="200"/>
        <w:jc w:val="both"/>
        <w:rPr>
          <w:rFonts w:ascii="Times New Roman" w:eastAsia="Times New Roman" w:hAnsi="Times New Roman"/>
          <w:sz w:val="24"/>
          <w:szCs w:val="24"/>
          <w:lang w:eastAsia="ar-SA"/>
        </w:rPr>
      </w:pPr>
      <w:r w:rsidRPr="00F55902">
        <w:rPr>
          <w:rFonts w:ascii="Times New Roman" w:eastAsia="Times New Roman" w:hAnsi="Times New Roman"/>
          <w:sz w:val="28"/>
          <w:szCs w:val="28"/>
          <w:lang w:eastAsia="ar-SA"/>
        </w:rPr>
        <w:t>2) объем и качество предоставляемых муниципальных услуг населению (чел.)</w:t>
      </w:r>
      <w:r>
        <w:rPr>
          <w:rFonts w:ascii="Times New Roman" w:eastAsia="Times New Roman" w:hAnsi="Times New Roman"/>
          <w:sz w:val="24"/>
          <w:szCs w:val="24"/>
          <w:lang w:eastAsia="ar-SA"/>
        </w:rPr>
        <w:t>.</w:t>
      </w:r>
    </w:p>
    <w:p w:rsidR="00AC22C6" w:rsidRPr="00391B5D" w:rsidRDefault="00AC22C6" w:rsidP="00AC22C6">
      <w:pPr>
        <w:tabs>
          <w:tab w:val="left" w:pos="426"/>
        </w:tabs>
        <w:spacing w:after="200"/>
        <w:jc w:val="both"/>
        <w:rPr>
          <w:rFonts w:ascii="Times New Roman" w:hAnsi="Times New Roman"/>
          <w:sz w:val="28"/>
          <w:szCs w:val="28"/>
        </w:rPr>
      </w:pPr>
      <w:r w:rsidRPr="00391B5D">
        <w:rPr>
          <w:rFonts w:ascii="Times New Roman" w:hAnsi="Times New Roman"/>
          <w:sz w:val="28"/>
          <w:szCs w:val="28"/>
        </w:rPr>
        <w:t>Значения целевых показателей непосредственного и конечного результата по годам реализации подпрограммы содержатся в Приложении 1.</w:t>
      </w:r>
    </w:p>
    <w:p w:rsidR="00A3247D" w:rsidRPr="00391B5D" w:rsidRDefault="00A3247D" w:rsidP="00F52EBC">
      <w:pPr>
        <w:tabs>
          <w:tab w:val="left" w:pos="426"/>
        </w:tabs>
        <w:spacing w:after="200"/>
        <w:jc w:val="both"/>
        <w:rPr>
          <w:rFonts w:ascii="Times New Roman" w:hAnsi="Times New Roman"/>
          <w:sz w:val="28"/>
          <w:szCs w:val="28"/>
        </w:rPr>
      </w:pPr>
    </w:p>
    <w:p w:rsidR="000E6D2A" w:rsidRPr="00391B5D" w:rsidRDefault="000E6D2A" w:rsidP="009F40EC">
      <w:pPr>
        <w:pStyle w:val="11"/>
        <w:numPr>
          <w:ilvl w:val="0"/>
          <w:numId w:val="23"/>
        </w:numPr>
        <w:ind w:left="0" w:firstLine="0"/>
      </w:pPr>
      <w:r w:rsidRPr="00391B5D">
        <w:t>Ресурсное обеспечение подпрограммы</w:t>
      </w:r>
    </w:p>
    <w:p w:rsidR="000E6D2A" w:rsidRPr="00391B5D" w:rsidRDefault="000E6D2A" w:rsidP="000E6D2A">
      <w:pPr>
        <w:rPr>
          <w:rFonts w:ascii="Times New Roman" w:hAnsi="Times New Roman"/>
        </w:rPr>
      </w:pPr>
    </w:p>
    <w:p w:rsidR="000E6D2A" w:rsidRPr="00391B5D" w:rsidRDefault="000E6D2A" w:rsidP="000E6D2A">
      <w:p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Объем финансирования подпрограммы 5 в 2014-2020 годах планируется в размере </w:t>
      </w:r>
      <w:r w:rsidR="00F2173F">
        <w:rPr>
          <w:rFonts w:ascii="Times New Roman" w:hAnsi="Times New Roman"/>
          <w:sz w:val="28"/>
          <w:szCs w:val="28"/>
        </w:rPr>
        <w:t>9600,0</w:t>
      </w:r>
      <w:r w:rsidRPr="00391B5D">
        <w:rPr>
          <w:rFonts w:ascii="Times New Roman" w:hAnsi="Times New Roman"/>
          <w:sz w:val="28"/>
          <w:szCs w:val="28"/>
        </w:rPr>
        <w:t xml:space="preserve"> тыс. рублей, в том числе по видам источников:</w:t>
      </w:r>
    </w:p>
    <w:p w:rsidR="000E6D2A" w:rsidRPr="00391B5D" w:rsidRDefault="000E6D2A"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федеральный бюджет – </w:t>
      </w:r>
      <w:r w:rsidR="00F2173F">
        <w:rPr>
          <w:rFonts w:ascii="Times New Roman" w:hAnsi="Times New Roman"/>
          <w:sz w:val="28"/>
          <w:szCs w:val="28"/>
        </w:rPr>
        <w:t>0,0</w:t>
      </w:r>
      <w:r w:rsidRPr="00391B5D">
        <w:rPr>
          <w:rFonts w:ascii="Times New Roman" w:hAnsi="Times New Roman"/>
          <w:sz w:val="28"/>
          <w:szCs w:val="28"/>
        </w:rPr>
        <w:t xml:space="preserve"> тыс. рублей;</w:t>
      </w:r>
    </w:p>
    <w:p w:rsidR="000E6D2A" w:rsidRPr="00391B5D" w:rsidRDefault="000E6D2A"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республиканский бюджет РК – </w:t>
      </w:r>
      <w:r w:rsidR="00F2173F">
        <w:rPr>
          <w:rFonts w:ascii="Times New Roman" w:hAnsi="Times New Roman"/>
          <w:sz w:val="28"/>
          <w:szCs w:val="28"/>
        </w:rPr>
        <w:t>0,0</w:t>
      </w:r>
      <w:r w:rsidRPr="00391B5D">
        <w:rPr>
          <w:rFonts w:ascii="Times New Roman" w:hAnsi="Times New Roman"/>
          <w:sz w:val="28"/>
          <w:szCs w:val="28"/>
        </w:rPr>
        <w:t xml:space="preserve"> тыс. рублей;</w:t>
      </w:r>
    </w:p>
    <w:p w:rsidR="000E6D2A" w:rsidRPr="00391B5D" w:rsidRDefault="000E6D2A"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lastRenderedPageBreak/>
        <w:t xml:space="preserve">муниципальный бюджет МО МР </w:t>
      </w:r>
      <w:r w:rsidR="00D70951" w:rsidRPr="00391B5D">
        <w:rPr>
          <w:rFonts w:ascii="Times New Roman" w:hAnsi="Times New Roman"/>
          <w:sz w:val="28"/>
          <w:szCs w:val="28"/>
        </w:rPr>
        <w:t>«</w:t>
      </w:r>
      <w:r w:rsidRPr="00391B5D">
        <w:rPr>
          <w:rFonts w:ascii="Times New Roman" w:hAnsi="Times New Roman"/>
          <w:sz w:val="28"/>
          <w:szCs w:val="28"/>
        </w:rPr>
        <w:t>Усть-Куломский</w:t>
      </w:r>
      <w:r w:rsidR="00D70951" w:rsidRPr="00391B5D">
        <w:rPr>
          <w:rFonts w:ascii="Times New Roman" w:hAnsi="Times New Roman"/>
          <w:sz w:val="28"/>
          <w:szCs w:val="28"/>
        </w:rPr>
        <w:t>»</w:t>
      </w:r>
      <w:r w:rsidRPr="00391B5D">
        <w:rPr>
          <w:rFonts w:ascii="Times New Roman" w:hAnsi="Times New Roman"/>
          <w:sz w:val="28"/>
          <w:szCs w:val="28"/>
        </w:rPr>
        <w:t xml:space="preserve"> – </w:t>
      </w:r>
      <w:r w:rsidR="00F2173F">
        <w:rPr>
          <w:rFonts w:ascii="Times New Roman" w:hAnsi="Times New Roman"/>
          <w:sz w:val="28"/>
          <w:szCs w:val="28"/>
        </w:rPr>
        <w:t>9600,0</w:t>
      </w:r>
      <w:r w:rsidRPr="00391B5D">
        <w:rPr>
          <w:rFonts w:ascii="Times New Roman" w:hAnsi="Times New Roman"/>
          <w:sz w:val="28"/>
          <w:szCs w:val="28"/>
        </w:rPr>
        <w:t xml:space="preserve"> тыс. рублей;</w:t>
      </w:r>
    </w:p>
    <w:p w:rsidR="000E6D2A" w:rsidRPr="00391B5D" w:rsidRDefault="000E6D2A"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государственные внебюджетные фонды – </w:t>
      </w:r>
      <w:r w:rsidR="00F2173F">
        <w:rPr>
          <w:rFonts w:ascii="Times New Roman" w:hAnsi="Times New Roman"/>
          <w:sz w:val="28"/>
          <w:szCs w:val="28"/>
        </w:rPr>
        <w:t>0,0</w:t>
      </w:r>
      <w:r w:rsidRPr="00391B5D">
        <w:rPr>
          <w:rFonts w:ascii="Times New Roman" w:hAnsi="Times New Roman"/>
          <w:sz w:val="28"/>
          <w:szCs w:val="28"/>
        </w:rPr>
        <w:t xml:space="preserve"> тыс. рублей;</w:t>
      </w:r>
    </w:p>
    <w:p w:rsidR="000E6D2A" w:rsidRPr="00391B5D" w:rsidRDefault="000E6D2A"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средства от приносящей доход деятельности – </w:t>
      </w:r>
      <w:r w:rsidR="00F2173F">
        <w:rPr>
          <w:rFonts w:ascii="Times New Roman" w:hAnsi="Times New Roman"/>
          <w:sz w:val="28"/>
          <w:szCs w:val="28"/>
        </w:rPr>
        <w:t>0,0</w:t>
      </w:r>
      <w:r w:rsidRPr="00391B5D">
        <w:rPr>
          <w:rFonts w:ascii="Times New Roman" w:hAnsi="Times New Roman"/>
          <w:sz w:val="28"/>
          <w:szCs w:val="28"/>
        </w:rPr>
        <w:t xml:space="preserve"> тыс. рублей;</w:t>
      </w:r>
    </w:p>
    <w:p w:rsidR="000E6D2A" w:rsidRPr="00391B5D" w:rsidRDefault="000E6D2A" w:rsidP="009F40EC">
      <w:pPr>
        <w:pStyle w:val="a4"/>
        <w:numPr>
          <w:ilvl w:val="0"/>
          <w:numId w:val="16"/>
        </w:numPr>
        <w:tabs>
          <w:tab w:val="left" w:pos="426"/>
        </w:tabs>
        <w:spacing w:after="200"/>
        <w:jc w:val="both"/>
        <w:rPr>
          <w:rFonts w:ascii="Times New Roman" w:hAnsi="Times New Roman"/>
          <w:sz w:val="28"/>
          <w:szCs w:val="28"/>
        </w:rPr>
      </w:pPr>
      <w:r w:rsidRPr="00391B5D">
        <w:rPr>
          <w:rFonts w:ascii="Times New Roman" w:hAnsi="Times New Roman"/>
          <w:sz w:val="28"/>
          <w:szCs w:val="28"/>
        </w:rPr>
        <w:t xml:space="preserve">прочие внебюджетные источники </w:t>
      </w:r>
      <w:r w:rsidRPr="00391B5D">
        <w:rPr>
          <w:rFonts w:ascii="Times New Roman" w:hAnsi="Times New Roman"/>
          <w:sz w:val="28"/>
          <w:szCs w:val="28"/>
        </w:rPr>
        <w:noBreakHyphen/>
      </w:r>
      <w:r w:rsidR="00F2173F">
        <w:rPr>
          <w:rFonts w:ascii="Times New Roman" w:hAnsi="Times New Roman"/>
          <w:sz w:val="28"/>
          <w:szCs w:val="28"/>
        </w:rPr>
        <w:t>0,0</w:t>
      </w:r>
      <w:r w:rsidRPr="00391B5D">
        <w:rPr>
          <w:rFonts w:ascii="Times New Roman" w:hAnsi="Times New Roman"/>
          <w:sz w:val="28"/>
          <w:szCs w:val="28"/>
        </w:rPr>
        <w:t xml:space="preserve"> тыс. рублей.</w:t>
      </w:r>
    </w:p>
    <w:p w:rsidR="000E6D2A" w:rsidRPr="00391B5D" w:rsidRDefault="000E6D2A" w:rsidP="000E6D2A">
      <w:pPr>
        <w:tabs>
          <w:tab w:val="left" w:pos="426"/>
        </w:tabs>
        <w:spacing w:after="200"/>
        <w:jc w:val="both"/>
        <w:rPr>
          <w:rFonts w:ascii="Times New Roman" w:hAnsi="Times New Roman"/>
          <w:sz w:val="28"/>
          <w:szCs w:val="28"/>
        </w:rPr>
      </w:pPr>
      <w:r w:rsidRPr="00391B5D">
        <w:rPr>
          <w:rFonts w:ascii="Times New Roman" w:hAnsi="Times New Roman"/>
          <w:sz w:val="28"/>
          <w:szCs w:val="28"/>
        </w:rPr>
        <w:t>Прогнозные объемы финансирования подпрограммы по годам реализации из различных источников финансирования приведены в Приложении 2.</w:t>
      </w:r>
    </w:p>
    <w:p w:rsidR="00F27A80" w:rsidRPr="00391B5D" w:rsidRDefault="000E6D2A" w:rsidP="00F27A80">
      <w:pPr>
        <w:tabs>
          <w:tab w:val="left" w:pos="426"/>
        </w:tabs>
        <w:spacing w:after="200"/>
        <w:jc w:val="both"/>
        <w:rPr>
          <w:rFonts w:ascii="Times New Roman" w:hAnsi="Times New Roman"/>
          <w:sz w:val="28"/>
          <w:szCs w:val="28"/>
        </w:rPr>
      </w:pPr>
      <w:r w:rsidRPr="00391B5D">
        <w:rPr>
          <w:rFonts w:ascii="Times New Roman" w:hAnsi="Times New Roman"/>
          <w:sz w:val="28"/>
          <w:szCs w:val="28"/>
        </w:rPr>
        <w:t>Структура плановых бюджетных ассигнований бюджета муниципального района на реализацию подпрограммы 2 содержится в Приложении 3.</w:t>
      </w:r>
    </w:p>
    <w:p w:rsidR="00163550" w:rsidRPr="00391B5D" w:rsidRDefault="00163550" w:rsidP="00F27A80">
      <w:pPr>
        <w:tabs>
          <w:tab w:val="left" w:pos="426"/>
        </w:tabs>
        <w:spacing w:after="200"/>
        <w:jc w:val="both"/>
        <w:rPr>
          <w:rFonts w:ascii="Times New Roman" w:hAnsi="Times New Roman"/>
          <w:sz w:val="28"/>
          <w:szCs w:val="28"/>
        </w:rPr>
        <w:sectPr w:rsidR="00163550" w:rsidRPr="00391B5D" w:rsidSect="00CE05CC">
          <w:pgSz w:w="11906" w:h="16838"/>
          <w:pgMar w:top="1134" w:right="850" w:bottom="1134" w:left="1701" w:header="708" w:footer="708" w:gutter="0"/>
          <w:cols w:space="708"/>
          <w:docGrid w:linePitch="360"/>
        </w:sectPr>
      </w:pPr>
    </w:p>
    <w:p w:rsidR="00F7410C" w:rsidRPr="00F7410C" w:rsidRDefault="00F7410C" w:rsidP="00F7410C">
      <w:pPr>
        <w:pStyle w:val="11"/>
        <w:jc w:val="right"/>
        <w:rPr>
          <w:b/>
          <w:sz w:val="20"/>
          <w:szCs w:val="20"/>
        </w:rPr>
      </w:pPr>
      <w:r w:rsidRPr="00F7410C">
        <w:rPr>
          <w:b/>
          <w:sz w:val="20"/>
          <w:szCs w:val="20"/>
        </w:rPr>
        <w:lastRenderedPageBreak/>
        <w:t>Приложение 1</w:t>
      </w:r>
    </w:p>
    <w:p w:rsidR="00F7410C" w:rsidRPr="00F7410C" w:rsidRDefault="00F7410C" w:rsidP="00F7410C">
      <w:pPr>
        <w:jc w:val="right"/>
        <w:rPr>
          <w:rFonts w:ascii="Times New Roman" w:hAnsi="Times New Roman"/>
        </w:rPr>
      </w:pPr>
      <w:r w:rsidRPr="00F7410C">
        <w:rPr>
          <w:rFonts w:ascii="Times New Roman" w:hAnsi="Times New Roman"/>
        </w:rPr>
        <w:t xml:space="preserve">к постановлению администрации МР «Усть-Куломский» </w:t>
      </w:r>
      <w:proofErr w:type="spellStart"/>
      <w:proofErr w:type="gramStart"/>
      <w:r w:rsidRPr="00F7410C">
        <w:rPr>
          <w:rFonts w:ascii="Times New Roman" w:hAnsi="Times New Roman"/>
        </w:rPr>
        <w:t>от</w:t>
      </w:r>
      <w:proofErr w:type="gramEnd"/>
      <w:r w:rsidRPr="00F7410C">
        <w:rPr>
          <w:rFonts w:ascii="Times New Roman" w:hAnsi="Times New Roman"/>
        </w:rPr>
        <w:t>__________№</w:t>
      </w:r>
      <w:proofErr w:type="spellEnd"/>
      <w:r w:rsidRPr="00F7410C">
        <w:rPr>
          <w:rFonts w:ascii="Times New Roman" w:hAnsi="Times New Roman"/>
        </w:rPr>
        <w:t>_________</w:t>
      </w:r>
    </w:p>
    <w:p w:rsidR="00F7410C" w:rsidRPr="00F7410C" w:rsidRDefault="00F7410C" w:rsidP="00F7410C">
      <w:pPr>
        <w:pStyle w:val="ConsPlusNormal"/>
        <w:jc w:val="center"/>
        <w:rPr>
          <w:rFonts w:ascii="Times New Roman" w:hAnsi="Times New Roman" w:cs="Times New Roman"/>
          <w:sz w:val="28"/>
          <w:szCs w:val="24"/>
        </w:rPr>
      </w:pPr>
      <w:r w:rsidRPr="00F7410C">
        <w:rPr>
          <w:rFonts w:ascii="Times New Roman" w:hAnsi="Times New Roman" w:cs="Times New Roman"/>
          <w:sz w:val="28"/>
          <w:szCs w:val="24"/>
        </w:rPr>
        <w:t xml:space="preserve"> </w:t>
      </w:r>
    </w:p>
    <w:p w:rsidR="00F7410C" w:rsidRPr="00F7410C" w:rsidRDefault="00F7410C" w:rsidP="00F7410C">
      <w:pPr>
        <w:pStyle w:val="ConsPlusNormal"/>
        <w:jc w:val="center"/>
        <w:rPr>
          <w:rFonts w:ascii="Times New Roman" w:hAnsi="Times New Roman" w:cs="Times New Roman"/>
          <w:sz w:val="28"/>
          <w:szCs w:val="24"/>
        </w:rPr>
      </w:pPr>
      <w:r w:rsidRPr="00F7410C">
        <w:rPr>
          <w:rFonts w:ascii="Times New Roman" w:hAnsi="Times New Roman" w:cs="Times New Roman"/>
          <w:sz w:val="28"/>
          <w:szCs w:val="24"/>
        </w:rPr>
        <w:t xml:space="preserve">Система основных мероприятий </w:t>
      </w:r>
    </w:p>
    <w:p w:rsidR="00F7410C" w:rsidRPr="00F7410C" w:rsidRDefault="00F7410C" w:rsidP="00F7410C">
      <w:pPr>
        <w:pStyle w:val="ConsPlusNormal"/>
        <w:jc w:val="center"/>
        <w:rPr>
          <w:rFonts w:ascii="Times New Roman" w:hAnsi="Times New Roman" w:cs="Times New Roman"/>
          <w:sz w:val="28"/>
          <w:szCs w:val="24"/>
        </w:rPr>
      </w:pPr>
      <w:r w:rsidRPr="00F7410C">
        <w:rPr>
          <w:rFonts w:ascii="Times New Roman" w:hAnsi="Times New Roman" w:cs="Times New Roman"/>
          <w:sz w:val="28"/>
          <w:szCs w:val="24"/>
        </w:rPr>
        <w:t>и показателей муниципальной программы</w:t>
      </w:r>
    </w:p>
    <w:p w:rsidR="00F7410C" w:rsidRPr="00F7410C" w:rsidRDefault="00F7410C" w:rsidP="00F7410C">
      <w:pPr>
        <w:pStyle w:val="ConsPlusNormal"/>
        <w:rPr>
          <w:rFonts w:ascii="Times New Roman" w:hAnsi="Times New Roman" w:cs="Times New Roman"/>
          <w:i/>
          <w:sz w:val="24"/>
          <w:szCs w:val="24"/>
        </w:rPr>
      </w:pPr>
    </w:p>
    <w:tbl>
      <w:tblPr>
        <w:tblW w:w="14349" w:type="dxa"/>
        <w:tblCellSpacing w:w="5" w:type="nil"/>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tblPr>
      <w:tblGrid>
        <w:gridCol w:w="480"/>
        <w:gridCol w:w="2214"/>
        <w:gridCol w:w="2040"/>
        <w:gridCol w:w="2386"/>
        <w:gridCol w:w="803"/>
        <w:gridCol w:w="803"/>
        <w:gridCol w:w="803"/>
        <w:gridCol w:w="803"/>
        <w:gridCol w:w="804"/>
        <w:gridCol w:w="803"/>
        <w:gridCol w:w="803"/>
        <w:gridCol w:w="803"/>
        <w:gridCol w:w="804"/>
      </w:tblGrid>
      <w:tr w:rsidR="00F7410C" w:rsidRPr="00F7410C" w:rsidTr="008A1CA3">
        <w:trPr>
          <w:trHeight w:val="20"/>
          <w:tblHeader/>
          <w:tblCellSpacing w:w="5" w:type="nil"/>
        </w:trPr>
        <w:tc>
          <w:tcPr>
            <w:tcW w:w="480" w:type="dxa"/>
            <w:vMerge w:val="restart"/>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 xml:space="preserve">N </w:t>
            </w:r>
            <w:proofErr w:type="spellStart"/>
            <w:proofErr w:type="gramStart"/>
            <w:r w:rsidRPr="00F7410C">
              <w:rPr>
                <w:rFonts w:ascii="Times New Roman" w:hAnsi="Times New Roman" w:cs="Times New Roman"/>
                <w:b/>
              </w:rPr>
              <w:t>п</w:t>
            </w:r>
            <w:proofErr w:type="spellEnd"/>
            <w:proofErr w:type="gramEnd"/>
            <w:r w:rsidRPr="00F7410C">
              <w:rPr>
                <w:rFonts w:ascii="Times New Roman" w:hAnsi="Times New Roman" w:cs="Times New Roman"/>
                <w:b/>
              </w:rPr>
              <w:t>/</w:t>
            </w:r>
            <w:proofErr w:type="spellStart"/>
            <w:r w:rsidRPr="00F7410C">
              <w:rPr>
                <w:rFonts w:ascii="Times New Roman" w:hAnsi="Times New Roman" w:cs="Times New Roman"/>
                <w:b/>
              </w:rPr>
              <w:t>п</w:t>
            </w:r>
            <w:proofErr w:type="spellEnd"/>
          </w:p>
        </w:tc>
        <w:tc>
          <w:tcPr>
            <w:tcW w:w="2214" w:type="dxa"/>
            <w:vMerge w:val="restart"/>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Наименование муниципальной  программы, подпрограммы (ПП), основного мероприятия (ОМ)</w:t>
            </w:r>
          </w:p>
        </w:tc>
        <w:tc>
          <w:tcPr>
            <w:tcW w:w="2040" w:type="dxa"/>
            <w:vMerge w:val="restart"/>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 xml:space="preserve">Ответственный </w:t>
            </w:r>
            <w:r w:rsidRPr="00F7410C">
              <w:rPr>
                <w:rFonts w:ascii="Times New Roman" w:hAnsi="Times New Roman" w:cs="Times New Roman"/>
                <w:b/>
              </w:rPr>
              <w:br/>
              <w:t xml:space="preserve">  исполнитель  </w:t>
            </w:r>
            <w:r w:rsidRPr="00F7410C">
              <w:rPr>
                <w:rFonts w:ascii="Times New Roman" w:hAnsi="Times New Roman" w:cs="Times New Roman"/>
                <w:b/>
              </w:rPr>
              <w:br/>
              <w:t>(соисполнитель,</w:t>
            </w:r>
            <w:r w:rsidRPr="00F7410C">
              <w:rPr>
                <w:rFonts w:ascii="Times New Roman" w:hAnsi="Times New Roman" w:cs="Times New Roman"/>
                <w:b/>
              </w:rPr>
              <w:br/>
              <w:t xml:space="preserve">  участник),   </w:t>
            </w:r>
            <w:r w:rsidRPr="00F7410C">
              <w:rPr>
                <w:rFonts w:ascii="Times New Roman" w:hAnsi="Times New Roman" w:cs="Times New Roman"/>
                <w:b/>
              </w:rPr>
              <w:br/>
              <w:t xml:space="preserve"> ответственный </w:t>
            </w:r>
            <w:r w:rsidRPr="00F7410C">
              <w:rPr>
                <w:rFonts w:ascii="Times New Roman" w:hAnsi="Times New Roman" w:cs="Times New Roman"/>
                <w:b/>
              </w:rPr>
              <w:br/>
              <w:t xml:space="preserve"> за реализацию</w:t>
            </w:r>
          </w:p>
        </w:tc>
        <w:tc>
          <w:tcPr>
            <w:tcW w:w="2386" w:type="dxa"/>
            <w:vMerge w:val="restart"/>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Наименование</w:t>
            </w:r>
            <w:r w:rsidRPr="00F7410C">
              <w:rPr>
                <w:rFonts w:ascii="Times New Roman" w:hAnsi="Times New Roman" w:cs="Times New Roman"/>
                <w:b/>
              </w:rPr>
              <w:br/>
              <w:t xml:space="preserve">показателя, </w:t>
            </w:r>
            <w:r w:rsidRPr="00F7410C">
              <w:rPr>
                <w:rFonts w:ascii="Times New Roman" w:hAnsi="Times New Roman" w:cs="Times New Roman"/>
                <w:b/>
              </w:rPr>
              <w:br/>
              <w:t xml:space="preserve">  единица   </w:t>
            </w:r>
            <w:r w:rsidRPr="00F7410C">
              <w:rPr>
                <w:rFonts w:ascii="Times New Roman" w:hAnsi="Times New Roman" w:cs="Times New Roman"/>
                <w:b/>
              </w:rPr>
              <w:br/>
              <w:t xml:space="preserve"> измерения</w:t>
            </w:r>
          </w:p>
        </w:tc>
        <w:tc>
          <w:tcPr>
            <w:tcW w:w="7229" w:type="dxa"/>
            <w:gridSpan w:val="9"/>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Значение показателя конечного и непосредственного результатов по годам реализации</w:t>
            </w:r>
          </w:p>
        </w:tc>
      </w:tr>
      <w:tr w:rsidR="00F7410C" w:rsidRPr="00F7410C" w:rsidTr="008A1CA3">
        <w:trPr>
          <w:trHeight w:val="406"/>
          <w:tblHeader/>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b/>
              </w:rPr>
            </w:pPr>
          </w:p>
        </w:tc>
        <w:tc>
          <w:tcPr>
            <w:tcW w:w="2214" w:type="dxa"/>
            <w:vMerge/>
          </w:tcPr>
          <w:p w:rsidR="00F7410C" w:rsidRPr="00F7410C" w:rsidRDefault="00F7410C" w:rsidP="008A1CA3">
            <w:pPr>
              <w:pStyle w:val="ConsPlusCell"/>
              <w:spacing w:before="60" w:after="60"/>
              <w:rPr>
                <w:rFonts w:ascii="Times New Roman" w:hAnsi="Times New Roman" w:cs="Times New Roman"/>
                <w:b/>
              </w:rPr>
            </w:pPr>
          </w:p>
        </w:tc>
        <w:tc>
          <w:tcPr>
            <w:tcW w:w="2040" w:type="dxa"/>
            <w:vMerge/>
          </w:tcPr>
          <w:p w:rsidR="00F7410C" w:rsidRPr="00F7410C" w:rsidRDefault="00F7410C" w:rsidP="008A1CA3">
            <w:pPr>
              <w:pStyle w:val="ConsPlusCell"/>
              <w:spacing w:before="60" w:after="60"/>
              <w:rPr>
                <w:rFonts w:ascii="Times New Roman" w:hAnsi="Times New Roman" w:cs="Times New Roman"/>
                <w:b/>
              </w:rPr>
            </w:pPr>
          </w:p>
        </w:tc>
        <w:tc>
          <w:tcPr>
            <w:tcW w:w="2386" w:type="dxa"/>
            <w:vMerge/>
          </w:tcPr>
          <w:p w:rsidR="00F7410C" w:rsidRPr="00F7410C" w:rsidRDefault="00F7410C" w:rsidP="008A1CA3">
            <w:pPr>
              <w:pStyle w:val="ConsPlusCell"/>
              <w:spacing w:before="60" w:after="60"/>
              <w:rPr>
                <w:rFonts w:ascii="Times New Roman" w:hAnsi="Times New Roman" w:cs="Times New Roman"/>
                <w:b/>
              </w:rPr>
            </w:pPr>
          </w:p>
        </w:tc>
        <w:tc>
          <w:tcPr>
            <w:tcW w:w="803" w:type="dxa"/>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Базисный год (2012 год)</w:t>
            </w:r>
          </w:p>
        </w:tc>
        <w:tc>
          <w:tcPr>
            <w:tcW w:w="803" w:type="dxa"/>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Текущий год (оценка, 2013 год)</w:t>
            </w:r>
          </w:p>
        </w:tc>
        <w:tc>
          <w:tcPr>
            <w:tcW w:w="803" w:type="dxa"/>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 xml:space="preserve">1 </w:t>
            </w:r>
            <w:r w:rsidRPr="00F7410C">
              <w:rPr>
                <w:rFonts w:ascii="Times New Roman" w:hAnsi="Times New Roman" w:cs="Times New Roman"/>
                <w:b/>
              </w:rPr>
              <w:br/>
              <w:t>год</w:t>
            </w:r>
          </w:p>
        </w:tc>
        <w:tc>
          <w:tcPr>
            <w:tcW w:w="803" w:type="dxa"/>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 xml:space="preserve">2 </w:t>
            </w:r>
            <w:r w:rsidRPr="00F7410C">
              <w:rPr>
                <w:rFonts w:ascii="Times New Roman" w:hAnsi="Times New Roman" w:cs="Times New Roman"/>
                <w:b/>
              </w:rPr>
              <w:br/>
              <w:t>год</w:t>
            </w:r>
          </w:p>
        </w:tc>
        <w:tc>
          <w:tcPr>
            <w:tcW w:w="804" w:type="dxa"/>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 xml:space="preserve">3 </w:t>
            </w:r>
            <w:r w:rsidRPr="00F7410C">
              <w:rPr>
                <w:rFonts w:ascii="Times New Roman" w:hAnsi="Times New Roman" w:cs="Times New Roman"/>
                <w:b/>
              </w:rPr>
              <w:br/>
              <w:t>год</w:t>
            </w:r>
          </w:p>
        </w:tc>
        <w:tc>
          <w:tcPr>
            <w:tcW w:w="803" w:type="dxa"/>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 xml:space="preserve">4 </w:t>
            </w:r>
            <w:r w:rsidRPr="00F7410C">
              <w:rPr>
                <w:rFonts w:ascii="Times New Roman" w:hAnsi="Times New Roman" w:cs="Times New Roman"/>
                <w:b/>
              </w:rPr>
              <w:br/>
              <w:t>год</w:t>
            </w:r>
          </w:p>
        </w:tc>
        <w:tc>
          <w:tcPr>
            <w:tcW w:w="803" w:type="dxa"/>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 xml:space="preserve">5 </w:t>
            </w:r>
            <w:r w:rsidRPr="00F7410C">
              <w:rPr>
                <w:rFonts w:ascii="Times New Roman" w:hAnsi="Times New Roman" w:cs="Times New Roman"/>
                <w:b/>
              </w:rPr>
              <w:br/>
              <w:t>год</w:t>
            </w:r>
          </w:p>
        </w:tc>
        <w:tc>
          <w:tcPr>
            <w:tcW w:w="803" w:type="dxa"/>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 xml:space="preserve">6 </w:t>
            </w:r>
            <w:r w:rsidRPr="00F7410C">
              <w:rPr>
                <w:rFonts w:ascii="Times New Roman" w:hAnsi="Times New Roman" w:cs="Times New Roman"/>
                <w:b/>
              </w:rPr>
              <w:br/>
              <w:t>год</w:t>
            </w:r>
          </w:p>
        </w:tc>
        <w:tc>
          <w:tcPr>
            <w:tcW w:w="804" w:type="dxa"/>
            <w:vAlign w:val="center"/>
          </w:tcPr>
          <w:p w:rsidR="00F7410C" w:rsidRPr="00F7410C" w:rsidRDefault="00F7410C" w:rsidP="008A1CA3">
            <w:pPr>
              <w:pStyle w:val="ConsPlusCell"/>
              <w:spacing w:before="60" w:after="60"/>
              <w:jc w:val="center"/>
              <w:rPr>
                <w:rFonts w:ascii="Times New Roman" w:hAnsi="Times New Roman" w:cs="Times New Roman"/>
                <w:b/>
              </w:rPr>
            </w:pPr>
            <w:r w:rsidRPr="00F7410C">
              <w:rPr>
                <w:rFonts w:ascii="Times New Roman" w:hAnsi="Times New Roman" w:cs="Times New Roman"/>
                <w:b/>
              </w:rPr>
              <w:t xml:space="preserve">7 </w:t>
            </w:r>
            <w:r w:rsidRPr="00F7410C">
              <w:rPr>
                <w:rFonts w:ascii="Times New Roman" w:hAnsi="Times New Roman" w:cs="Times New Roman"/>
                <w:b/>
              </w:rPr>
              <w:br/>
              <w:t>год</w:t>
            </w:r>
          </w:p>
        </w:tc>
      </w:tr>
      <w:tr w:rsidR="00F7410C" w:rsidRPr="00F7410C" w:rsidTr="008A1CA3">
        <w:trPr>
          <w:trHeight w:val="20"/>
          <w:tblHeader/>
          <w:tblCellSpacing w:w="5" w:type="nil"/>
        </w:trPr>
        <w:tc>
          <w:tcPr>
            <w:tcW w:w="480" w:type="dxa"/>
          </w:tcPr>
          <w:p w:rsidR="00F7410C" w:rsidRPr="00F7410C" w:rsidRDefault="00F7410C" w:rsidP="008A1CA3">
            <w:pPr>
              <w:pStyle w:val="ConsPlusCell"/>
              <w:jc w:val="center"/>
              <w:rPr>
                <w:rFonts w:ascii="Times New Roman" w:hAnsi="Times New Roman" w:cs="Times New Roman"/>
              </w:rPr>
            </w:pPr>
            <w:r w:rsidRPr="00F7410C">
              <w:rPr>
                <w:rFonts w:ascii="Times New Roman" w:hAnsi="Times New Roman" w:cs="Times New Roman"/>
              </w:rPr>
              <w:t>1</w:t>
            </w:r>
          </w:p>
        </w:tc>
        <w:tc>
          <w:tcPr>
            <w:tcW w:w="2214" w:type="dxa"/>
          </w:tcPr>
          <w:p w:rsidR="00F7410C" w:rsidRPr="00F7410C" w:rsidRDefault="00F7410C" w:rsidP="008A1CA3">
            <w:pPr>
              <w:pStyle w:val="ConsPlusCell"/>
              <w:jc w:val="center"/>
              <w:rPr>
                <w:rFonts w:ascii="Times New Roman" w:hAnsi="Times New Roman" w:cs="Times New Roman"/>
              </w:rPr>
            </w:pPr>
            <w:r w:rsidRPr="00F7410C">
              <w:rPr>
                <w:rFonts w:ascii="Times New Roman" w:hAnsi="Times New Roman" w:cs="Times New Roman"/>
              </w:rPr>
              <w:t>2</w:t>
            </w:r>
          </w:p>
        </w:tc>
        <w:tc>
          <w:tcPr>
            <w:tcW w:w="2040" w:type="dxa"/>
          </w:tcPr>
          <w:p w:rsidR="00F7410C" w:rsidRPr="00F7410C" w:rsidRDefault="00F7410C" w:rsidP="008A1CA3">
            <w:pPr>
              <w:pStyle w:val="ConsPlusCell"/>
              <w:jc w:val="center"/>
              <w:rPr>
                <w:rFonts w:ascii="Times New Roman" w:hAnsi="Times New Roman" w:cs="Times New Roman"/>
              </w:rPr>
            </w:pPr>
            <w:r w:rsidRPr="00F7410C">
              <w:rPr>
                <w:rFonts w:ascii="Times New Roman" w:hAnsi="Times New Roman" w:cs="Times New Roman"/>
              </w:rPr>
              <w:t>3</w:t>
            </w:r>
          </w:p>
        </w:tc>
        <w:tc>
          <w:tcPr>
            <w:tcW w:w="2386" w:type="dxa"/>
          </w:tcPr>
          <w:p w:rsidR="00F7410C" w:rsidRPr="00F7410C" w:rsidRDefault="00F7410C" w:rsidP="008A1CA3">
            <w:pPr>
              <w:pStyle w:val="ConsPlusCell"/>
              <w:jc w:val="center"/>
              <w:rPr>
                <w:rFonts w:ascii="Times New Roman" w:hAnsi="Times New Roman" w:cs="Times New Roman"/>
              </w:rPr>
            </w:pPr>
            <w:r w:rsidRPr="00F7410C">
              <w:rPr>
                <w:rFonts w:ascii="Times New Roman" w:hAnsi="Times New Roman" w:cs="Times New Roman"/>
              </w:rPr>
              <w:t>4</w:t>
            </w:r>
          </w:p>
        </w:tc>
        <w:tc>
          <w:tcPr>
            <w:tcW w:w="803" w:type="dxa"/>
          </w:tcPr>
          <w:p w:rsidR="00F7410C" w:rsidRPr="00F7410C" w:rsidRDefault="00F7410C" w:rsidP="008A1CA3">
            <w:pPr>
              <w:pStyle w:val="ConsPlusCell"/>
              <w:jc w:val="center"/>
              <w:rPr>
                <w:rFonts w:ascii="Times New Roman" w:hAnsi="Times New Roman" w:cs="Times New Roman"/>
              </w:rPr>
            </w:pPr>
            <w:r w:rsidRPr="00F7410C">
              <w:rPr>
                <w:rFonts w:ascii="Times New Roman" w:hAnsi="Times New Roman" w:cs="Times New Roman"/>
              </w:rPr>
              <w:t>5</w:t>
            </w:r>
          </w:p>
        </w:tc>
        <w:tc>
          <w:tcPr>
            <w:tcW w:w="803" w:type="dxa"/>
          </w:tcPr>
          <w:p w:rsidR="00F7410C" w:rsidRPr="00F7410C" w:rsidRDefault="00F7410C" w:rsidP="008A1CA3">
            <w:pPr>
              <w:pStyle w:val="ConsPlusCell"/>
              <w:jc w:val="center"/>
              <w:rPr>
                <w:rFonts w:ascii="Times New Roman" w:hAnsi="Times New Roman" w:cs="Times New Roman"/>
              </w:rPr>
            </w:pPr>
            <w:r w:rsidRPr="00F7410C">
              <w:rPr>
                <w:rFonts w:ascii="Times New Roman" w:hAnsi="Times New Roman" w:cs="Times New Roman"/>
              </w:rPr>
              <w:t>6</w:t>
            </w:r>
          </w:p>
        </w:tc>
        <w:tc>
          <w:tcPr>
            <w:tcW w:w="803" w:type="dxa"/>
          </w:tcPr>
          <w:p w:rsidR="00F7410C" w:rsidRPr="00F7410C" w:rsidRDefault="00F7410C" w:rsidP="008A1CA3">
            <w:pPr>
              <w:pStyle w:val="ConsPlusCell"/>
              <w:jc w:val="center"/>
              <w:rPr>
                <w:rFonts w:ascii="Times New Roman" w:hAnsi="Times New Roman" w:cs="Times New Roman"/>
              </w:rPr>
            </w:pPr>
            <w:r w:rsidRPr="00F7410C">
              <w:rPr>
                <w:rFonts w:ascii="Times New Roman" w:hAnsi="Times New Roman" w:cs="Times New Roman"/>
              </w:rPr>
              <w:t>7</w:t>
            </w:r>
          </w:p>
        </w:tc>
        <w:tc>
          <w:tcPr>
            <w:tcW w:w="803" w:type="dxa"/>
          </w:tcPr>
          <w:p w:rsidR="00F7410C" w:rsidRPr="00F7410C" w:rsidRDefault="00F7410C" w:rsidP="008A1CA3">
            <w:pPr>
              <w:pStyle w:val="ConsPlusCell"/>
              <w:jc w:val="center"/>
              <w:rPr>
                <w:rFonts w:ascii="Times New Roman" w:hAnsi="Times New Roman" w:cs="Times New Roman"/>
              </w:rPr>
            </w:pPr>
            <w:r w:rsidRPr="00F7410C">
              <w:rPr>
                <w:rFonts w:ascii="Times New Roman" w:hAnsi="Times New Roman" w:cs="Times New Roman"/>
              </w:rPr>
              <w:t>8</w:t>
            </w:r>
          </w:p>
        </w:tc>
        <w:tc>
          <w:tcPr>
            <w:tcW w:w="804" w:type="dxa"/>
          </w:tcPr>
          <w:p w:rsidR="00F7410C" w:rsidRPr="00F7410C" w:rsidRDefault="00F7410C" w:rsidP="008A1CA3">
            <w:pPr>
              <w:pStyle w:val="ConsPlusCell"/>
              <w:jc w:val="center"/>
              <w:rPr>
                <w:rFonts w:ascii="Times New Roman" w:hAnsi="Times New Roman" w:cs="Times New Roman"/>
              </w:rPr>
            </w:pPr>
            <w:r w:rsidRPr="00F7410C">
              <w:rPr>
                <w:rFonts w:ascii="Times New Roman" w:hAnsi="Times New Roman" w:cs="Times New Roman"/>
              </w:rPr>
              <w:t>9</w:t>
            </w:r>
          </w:p>
        </w:tc>
        <w:tc>
          <w:tcPr>
            <w:tcW w:w="803" w:type="dxa"/>
          </w:tcPr>
          <w:p w:rsidR="00F7410C" w:rsidRPr="00F7410C" w:rsidRDefault="00F7410C" w:rsidP="008A1CA3">
            <w:pPr>
              <w:pStyle w:val="ConsPlusCell"/>
              <w:jc w:val="center"/>
              <w:rPr>
                <w:rFonts w:ascii="Times New Roman" w:hAnsi="Times New Roman" w:cs="Times New Roman"/>
              </w:rPr>
            </w:pPr>
            <w:r w:rsidRPr="00F7410C">
              <w:rPr>
                <w:rFonts w:ascii="Times New Roman" w:hAnsi="Times New Roman" w:cs="Times New Roman"/>
              </w:rPr>
              <w:t>10</w:t>
            </w:r>
          </w:p>
        </w:tc>
        <w:tc>
          <w:tcPr>
            <w:tcW w:w="803" w:type="dxa"/>
          </w:tcPr>
          <w:p w:rsidR="00F7410C" w:rsidRPr="00F7410C" w:rsidRDefault="00F7410C" w:rsidP="008A1CA3">
            <w:pPr>
              <w:pStyle w:val="ConsPlusCell"/>
              <w:jc w:val="center"/>
              <w:rPr>
                <w:rFonts w:ascii="Times New Roman" w:hAnsi="Times New Roman" w:cs="Times New Roman"/>
              </w:rPr>
            </w:pPr>
            <w:r w:rsidRPr="00F7410C">
              <w:rPr>
                <w:rFonts w:ascii="Times New Roman" w:hAnsi="Times New Roman" w:cs="Times New Roman"/>
              </w:rPr>
              <w:t>11</w:t>
            </w:r>
          </w:p>
        </w:tc>
        <w:tc>
          <w:tcPr>
            <w:tcW w:w="803" w:type="dxa"/>
          </w:tcPr>
          <w:p w:rsidR="00F7410C" w:rsidRPr="00F7410C" w:rsidRDefault="00F7410C" w:rsidP="008A1CA3">
            <w:pPr>
              <w:pStyle w:val="ConsPlusCell"/>
              <w:jc w:val="center"/>
              <w:rPr>
                <w:rFonts w:ascii="Times New Roman" w:hAnsi="Times New Roman" w:cs="Times New Roman"/>
              </w:rPr>
            </w:pPr>
            <w:r w:rsidRPr="00F7410C">
              <w:rPr>
                <w:rFonts w:ascii="Times New Roman" w:hAnsi="Times New Roman" w:cs="Times New Roman"/>
              </w:rPr>
              <w:t>12</w:t>
            </w:r>
          </w:p>
        </w:tc>
        <w:tc>
          <w:tcPr>
            <w:tcW w:w="804" w:type="dxa"/>
          </w:tcPr>
          <w:p w:rsidR="00F7410C" w:rsidRPr="00F7410C" w:rsidRDefault="00F7410C" w:rsidP="008A1CA3">
            <w:pPr>
              <w:pStyle w:val="ConsPlusCell"/>
              <w:jc w:val="center"/>
              <w:rPr>
                <w:rFonts w:ascii="Times New Roman" w:hAnsi="Times New Roman" w:cs="Times New Roman"/>
              </w:rPr>
            </w:pPr>
            <w:r w:rsidRPr="00F7410C">
              <w:rPr>
                <w:rFonts w:ascii="Times New Roman" w:hAnsi="Times New Roman" w:cs="Times New Roman"/>
              </w:rPr>
              <w:t>13</w:t>
            </w:r>
          </w:p>
        </w:tc>
      </w:tr>
      <w:tr w:rsidR="00F7410C" w:rsidRPr="00F7410C" w:rsidTr="008A1CA3">
        <w:trPr>
          <w:trHeight w:val="20"/>
          <w:tblCellSpacing w:w="5" w:type="nil"/>
        </w:trPr>
        <w:tc>
          <w:tcPr>
            <w:tcW w:w="480" w:type="dxa"/>
            <w:vMerge w:val="restart"/>
          </w:tcPr>
          <w:p w:rsidR="00F7410C" w:rsidRPr="00F7410C" w:rsidRDefault="00F7410C" w:rsidP="008A1CA3">
            <w:pPr>
              <w:pStyle w:val="ConsPlusCell"/>
              <w:spacing w:before="60" w:after="60"/>
              <w:rPr>
                <w:rFonts w:ascii="Times New Roman" w:hAnsi="Times New Roman" w:cs="Times New Roman"/>
              </w:rPr>
            </w:pPr>
          </w:p>
        </w:tc>
        <w:tc>
          <w:tcPr>
            <w:tcW w:w="2214" w:type="dxa"/>
            <w:vMerge w:val="restart"/>
          </w:tcPr>
          <w:p w:rsidR="00F7410C" w:rsidRPr="00F7410C" w:rsidRDefault="00F7410C" w:rsidP="008A1CA3">
            <w:pPr>
              <w:pStyle w:val="ConsPlusCell"/>
              <w:spacing w:before="60" w:after="60"/>
              <w:rPr>
                <w:rFonts w:ascii="Times New Roman" w:hAnsi="Times New Roman" w:cs="Times New Roman"/>
                <w:b/>
                <w:color w:val="C00000"/>
              </w:rPr>
            </w:pPr>
            <w:r w:rsidRPr="00F7410C">
              <w:rPr>
                <w:rFonts w:ascii="Times New Roman" w:hAnsi="Times New Roman" w:cs="Times New Roman"/>
                <w:b/>
                <w:color w:val="C00000"/>
              </w:rPr>
              <w:t>Программа. Экономическое развитие</w:t>
            </w:r>
          </w:p>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b/>
              </w:rPr>
              <w:t xml:space="preserve">Цель: </w:t>
            </w:r>
            <w:r w:rsidRPr="00F7410C">
              <w:rPr>
                <w:rFonts w:ascii="Times New Roman" w:hAnsi="Times New Roman" w:cs="Times New Roman"/>
              </w:rPr>
              <w:t>Формирование устойчивой модели экономического развития на основе рационального использования местных ресурсов</w:t>
            </w:r>
          </w:p>
        </w:tc>
        <w:tc>
          <w:tcPr>
            <w:tcW w:w="204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w:t>
            </w: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Индекс промышленного производства, % к предыдущему году.</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107,5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108</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108,5</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109</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109,3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109,5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109,7</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110,0</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Продукция сельского хозяйства (по хозяйствам всех категорий), млн. руб.</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472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460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470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480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490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520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530</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Оборот продукции (услуг) малых и средних предприятий, млн</w:t>
            </w:r>
            <w:proofErr w:type="gramStart"/>
            <w:r w:rsidRPr="00F7410C">
              <w:rPr>
                <w:rFonts w:ascii="Times New Roman" w:hAnsi="Times New Roman" w:cs="Times New Roman"/>
              </w:rPr>
              <w:t>.р</w:t>
            </w:r>
            <w:proofErr w:type="gramEnd"/>
            <w:r w:rsidRPr="00F7410C">
              <w:rPr>
                <w:rFonts w:ascii="Times New Roman" w:hAnsi="Times New Roman" w:cs="Times New Roman"/>
              </w:rPr>
              <w:t>уб.</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616,7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655,5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687,0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713,1</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739,5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740,0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745,0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749,5</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750,0</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Количество действующих туристических маршрутов, ед.</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1</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2</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3</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4</w:t>
            </w:r>
          </w:p>
        </w:tc>
        <w:tc>
          <w:tcPr>
            <w:tcW w:w="804"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6</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7</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8</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9</w:t>
            </w:r>
          </w:p>
        </w:tc>
        <w:tc>
          <w:tcPr>
            <w:tcW w:w="804"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10</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lang w:eastAsia="ar-SA"/>
              </w:rPr>
              <w:t xml:space="preserve">Уровень регистрируемой </w:t>
            </w:r>
            <w:proofErr w:type="spellStart"/>
            <w:r w:rsidRPr="00F7410C">
              <w:rPr>
                <w:rFonts w:ascii="Times New Roman" w:hAnsi="Times New Roman" w:cs="Times New Roman"/>
                <w:lang w:eastAsia="ar-SA"/>
              </w:rPr>
              <w:t>безработицы,%</w:t>
            </w:r>
            <w:proofErr w:type="spellEnd"/>
            <w:r w:rsidRPr="00F7410C">
              <w:rPr>
                <w:rFonts w:ascii="Times New Roman" w:hAnsi="Times New Roman" w:cs="Times New Roman"/>
                <w:lang w:eastAsia="ar-SA"/>
              </w:rPr>
              <w:t>.</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r>
      <w:tr w:rsidR="00F7410C" w:rsidRPr="00F7410C" w:rsidTr="008A1CA3">
        <w:trPr>
          <w:trHeight w:val="20"/>
          <w:tblCellSpacing w:w="5" w:type="nil"/>
        </w:trPr>
        <w:tc>
          <w:tcPr>
            <w:tcW w:w="48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2214" w:type="dxa"/>
            <w:vMerge w:val="restart"/>
          </w:tcPr>
          <w:p w:rsidR="00F7410C" w:rsidRPr="00F7410C" w:rsidRDefault="00F7410C" w:rsidP="008A1CA3">
            <w:pPr>
              <w:pStyle w:val="ConsPlusCell"/>
              <w:spacing w:before="60" w:after="60"/>
              <w:rPr>
                <w:rFonts w:ascii="Times New Roman" w:hAnsi="Times New Roman" w:cs="Times New Roman"/>
                <w:b/>
                <w:color w:val="C00000"/>
              </w:rPr>
            </w:pPr>
            <w:r w:rsidRPr="00F7410C">
              <w:rPr>
                <w:rFonts w:ascii="Times New Roman" w:hAnsi="Times New Roman" w:cs="Times New Roman"/>
                <w:b/>
                <w:color w:val="C00000"/>
              </w:rPr>
              <w:t>ПП 1. Развитие лесопромышленного комплекса</w:t>
            </w:r>
          </w:p>
        </w:tc>
        <w:tc>
          <w:tcPr>
            <w:tcW w:w="204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1.1. Индекс обработки древесины и производства изделий из дерева, % к предыдущему году.</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108</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108</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108</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108</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108</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110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115</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1.2. Уровень</w:t>
            </w:r>
          </w:p>
          <w:p w:rsidR="00F7410C" w:rsidRPr="00F7410C" w:rsidRDefault="00F7410C" w:rsidP="008A1CA3">
            <w:pPr>
              <w:pStyle w:val="ConsPlusCell"/>
              <w:spacing w:before="60" w:after="60"/>
              <w:rPr>
                <w:rFonts w:ascii="Times New Roman" w:hAnsi="Times New Roman" w:cs="Times New Roman"/>
              </w:rPr>
            </w:pPr>
          </w:p>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 xml:space="preserve"> производства необработанной древесины, % к предыдущему году.</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8</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14</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15</w:t>
            </w:r>
          </w:p>
        </w:tc>
      </w:tr>
      <w:tr w:rsidR="00F7410C" w:rsidRPr="00F7410C" w:rsidTr="008A1CA3">
        <w:trPr>
          <w:trHeight w:val="20"/>
          <w:tblCellSpacing w:w="5" w:type="nil"/>
        </w:trPr>
        <w:tc>
          <w:tcPr>
            <w:tcW w:w="14349" w:type="dxa"/>
            <w:gridSpan w:val="13"/>
          </w:tcPr>
          <w:p w:rsidR="00F7410C" w:rsidRPr="00F7410C" w:rsidRDefault="00F7410C" w:rsidP="008A1CA3">
            <w:pPr>
              <w:pStyle w:val="ConsPlusCell"/>
              <w:spacing w:before="60" w:after="60"/>
              <w:rPr>
                <w:rFonts w:ascii="Times New Roman" w:hAnsi="Times New Roman" w:cs="Times New Roman"/>
                <w:b/>
                <w:color w:val="0070C0"/>
              </w:rPr>
            </w:pPr>
            <w:r w:rsidRPr="00F7410C">
              <w:rPr>
                <w:rFonts w:ascii="Times New Roman" w:hAnsi="Times New Roman" w:cs="Times New Roman"/>
                <w:b/>
                <w:color w:val="0070C0"/>
              </w:rPr>
              <w:lastRenderedPageBreak/>
              <w:t xml:space="preserve">Задача 1.1. </w:t>
            </w:r>
            <w:r w:rsidRPr="00F7410C">
              <w:rPr>
                <w:rFonts w:ascii="Times New Roman" w:hAnsi="Times New Roman" w:cs="Times New Roman"/>
                <w:color w:val="0070C0"/>
              </w:rPr>
              <w:t>Повышение инвестиционной активности в лесопромышленном комплексе, направленной на повышение комплексности и глубины переработки древесины</w:t>
            </w:r>
          </w:p>
        </w:tc>
      </w:tr>
      <w:tr w:rsidR="00F7410C" w:rsidRPr="00F7410C" w:rsidTr="008A1CA3">
        <w:trPr>
          <w:trHeight w:val="186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1.1.1</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ОМ. Содействие реализации инвестиционных проектов в лесопромышленном комплексе</w:t>
            </w:r>
          </w:p>
        </w:tc>
        <w:tc>
          <w:tcPr>
            <w:tcW w:w="204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1.1.1.1. Инвестиции в основной капитал обрабатывающих производств (по ВЭД «Обработка древесины и производство изделий из дерева, кроме производства мебели»), млн</w:t>
            </w:r>
            <w:proofErr w:type="gramStart"/>
            <w:r w:rsidRPr="00F7410C">
              <w:rPr>
                <w:rFonts w:ascii="Times New Roman" w:hAnsi="Times New Roman" w:cs="Times New Roman"/>
              </w:rPr>
              <w:t>.р</w:t>
            </w:r>
            <w:proofErr w:type="gramEnd"/>
            <w:r w:rsidRPr="00F7410C">
              <w:rPr>
                <w:rFonts w:ascii="Times New Roman" w:hAnsi="Times New Roman" w:cs="Times New Roman"/>
              </w:rPr>
              <w:t>уб.</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r>
      <w:tr w:rsidR="00F7410C" w:rsidRPr="00F7410C" w:rsidTr="008A1CA3">
        <w:trPr>
          <w:trHeight w:val="20"/>
          <w:tblCellSpacing w:w="5" w:type="nil"/>
        </w:trPr>
        <w:tc>
          <w:tcPr>
            <w:tcW w:w="48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1.1.2</w:t>
            </w:r>
          </w:p>
        </w:tc>
        <w:tc>
          <w:tcPr>
            <w:tcW w:w="2214"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ОМ. Содействие развитию лесопромышленных предприятий</w:t>
            </w:r>
          </w:p>
        </w:tc>
        <w:tc>
          <w:tcPr>
            <w:tcW w:w="204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1.1.2.1. Индекс обработки древесины и производства изделий из дерева, % к предыдущему году</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115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125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130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145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160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175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185</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200,0</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1.1.2.2. Уровень производства необработанной древесины, % к предыдущему году.</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8</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14</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15,0</w:t>
            </w:r>
          </w:p>
        </w:tc>
      </w:tr>
      <w:tr w:rsidR="00F7410C" w:rsidRPr="00F7410C" w:rsidTr="008A1CA3">
        <w:trPr>
          <w:trHeight w:val="20"/>
          <w:tblCellSpacing w:w="5" w:type="nil"/>
        </w:trPr>
        <w:tc>
          <w:tcPr>
            <w:tcW w:w="14349" w:type="dxa"/>
            <w:gridSpan w:val="13"/>
          </w:tcPr>
          <w:p w:rsidR="00F7410C" w:rsidRPr="00F7410C" w:rsidRDefault="00F7410C" w:rsidP="008A1CA3">
            <w:pPr>
              <w:pStyle w:val="ConsPlusCell"/>
              <w:spacing w:before="60" w:after="60"/>
              <w:rPr>
                <w:rFonts w:ascii="Times New Roman" w:hAnsi="Times New Roman" w:cs="Times New Roman"/>
                <w:b/>
                <w:color w:val="0070C0"/>
              </w:rPr>
            </w:pPr>
            <w:r w:rsidRPr="00F7410C">
              <w:rPr>
                <w:rFonts w:ascii="Times New Roman" w:hAnsi="Times New Roman" w:cs="Times New Roman"/>
                <w:b/>
                <w:color w:val="0070C0"/>
              </w:rPr>
              <w:t xml:space="preserve">Задача 1.2. </w:t>
            </w:r>
            <w:r w:rsidRPr="00F7410C">
              <w:rPr>
                <w:rFonts w:ascii="Times New Roman" w:hAnsi="Times New Roman" w:cs="Times New Roman"/>
                <w:color w:val="0070C0"/>
              </w:rPr>
              <w:t>Развитие системы управления лесопромышленным комплексом</w:t>
            </w:r>
          </w:p>
        </w:tc>
      </w:tr>
      <w:tr w:rsidR="00F7410C" w:rsidRPr="00F7410C" w:rsidTr="008A1CA3">
        <w:trPr>
          <w:trHeight w:val="285"/>
          <w:tblCellSpacing w:w="5" w:type="nil"/>
        </w:trPr>
        <w:tc>
          <w:tcPr>
            <w:tcW w:w="48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1.2.1</w:t>
            </w:r>
          </w:p>
        </w:tc>
        <w:tc>
          <w:tcPr>
            <w:tcW w:w="2214"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 xml:space="preserve">ОМ. Развитие сотрудничества органов местного самоуправления с </w:t>
            </w:r>
            <w:r w:rsidRPr="00F7410C">
              <w:rPr>
                <w:rFonts w:ascii="Times New Roman" w:hAnsi="Times New Roman" w:cs="Times New Roman"/>
              </w:rPr>
              <w:lastRenderedPageBreak/>
              <w:t>предприятиями лесопромышленного комплекса</w:t>
            </w:r>
          </w:p>
        </w:tc>
        <w:tc>
          <w:tcPr>
            <w:tcW w:w="204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 xml:space="preserve">Администрация МР «Усть-Куломский» в лице отдела экономической и </w:t>
            </w:r>
            <w:r w:rsidRPr="00F7410C">
              <w:rPr>
                <w:rFonts w:ascii="Times New Roman" w:hAnsi="Times New Roman" w:cs="Times New Roman"/>
              </w:rPr>
              <w:lastRenderedPageBreak/>
              <w:t>налоговой политики</w:t>
            </w: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 xml:space="preserve">1.2.1.1. Количество действующих между лесопромышленными предприятиями и ОМСУ </w:t>
            </w:r>
            <w:r w:rsidRPr="00F7410C">
              <w:rPr>
                <w:rFonts w:ascii="Times New Roman" w:hAnsi="Times New Roman" w:cs="Times New Roman"/>
              </w:rPr>
              <w:lastRenderedPageBreak/>
              <w:t>соглашений по совместному решению социально-экономических проблем, ед.</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r>
      <w:tr w:rsidR="00F7410C" w:rsidRPr="00F7410C" w:rsidTr="008A1CA3">
        <w:trPr>
          <w:trHeight w:val="143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1.2.1.2. Доля специалистов с высшим специальным образованием в промышленности, %</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8</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8</w:t>
            </w:r>
          </w:p>
        </w:tc>
      </w:tr>
      <w:tr w:rsidR="00F7410C" w:rsidRPr="00F7410C" w:rsidTr="008A1CA3">
        <w:trPr>
          <w:trHeight w:val="1260"/>
          <w:tblCellSpacing w:w="5" w:type="nil"/>
        </w:trPr>
        <w:tc>
          <w:tcPr>
            <w:tcW w:w="48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1.2.2</w:t>
            </w:r>
          </w:p>
        </w:tc>
        <w:tc>
          <w:tcPr>
            <w:tcW w:w="2214"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ОМ. Мероприятия по использованию, охране, защите, воспроизводству муниципальных лесов, расположенных в границах муниципального района</w:t>
            </w:r>
          </w:p>
        </w:tc>
        <w:tc>
          <w:tcPr>
            <w:tcW w:w="204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tcBorders>
              <w:bottom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1.2.2.1. Доля муниципальных лесов, поставленных на кадастровый учет, %</w:t>
            </w:r>
          </w:p>
        </w:tc>
        <w:tc>
          <w:tcPr>
            <w:tcW w:w="803" w:type="dxa"/>
            <w:tcBorders>
              <w:bottom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w:t>
            </w:r>
          </w:p>
        </w:tc>
        <w:tc>
          <w:tcPr>
            <w:tcW w:w="803" w:type="dxa"/>
            <w:tcBorders>
              <w:bottom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w:t>
            </w:r>
          </w:p>
        </w:tc>
        <w:tc>
          <w:tcPr>
            <w:tcW w:w="803" w:type="dxa"/>
            <w:tcBorders>
              <w:bottom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tcBorders>
              <w:bottom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4" w:type="dxa"/>
            <w:tcBorders>
              <w:bottom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60</w:t>
            </w:r>
          </w:p>
        </w:tc>
        <w:tc>
          <w:tcPr>
            <w:tcW w:w="803" w:type="dxa"/>
            <w:tcBorders>
              <w:bottom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80</w:t>
            </w:r>
          </w:p>
        </w:tc>
        <w:tc>
          <w:tcPr>
            <w:tcW w:w="803" w:type="dxa"/>
            <w:tcBorders>
              <w:bottom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w:t>
            </w:r>
          </w:p>
        </w:tc>
        <w:tc>
          <w:tcPr>
            <w:tcW w:w="803" w:type="dxa"/>
            <w:tcBorders>
              <w:bottom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w:t>
            </w:r>
          </w:p>
        </w:tc>
        <w:tc>
          <w:tcPr>
            <w:tcW w:w="804" w:type="dxa"/>
            <w:tcBorders>
              <w:bottom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w:t>
            </w:r>
          </w:p>
        </w:tc>
      </w:tr>
      <w:tr w:rsidR="00F7410C" w:rsidRPr="00F7410C" w:rsidTr="008A1CA3">
        <w:trPr>
          <w:trHeight w:val="1145"/>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tcBorders>
              <w:top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 xml:space="preserve">1.2.2.2. </w:t>
            </w:r>
            <w:proofErr w:type="gramStart"/>
            <w:r w:rsidRPr="00F7410C">
              <w:rPr>
                <w:rFonts w:ascii="Times New Roman" w:hAnsi="Times New Roman" w:cs="Times New Roman"/>
              </w:rPr>
              <w:t>Искусственное</w:t>
            </w:r>
            <w:proofErr w:type="gramEnd"/>
            <w:r w:rsidRPr="00F7410C">
              <w:rPr>
                <w:rFonts w:ascii="Times New Roman" w:hAnsi="Times New Roman" w:cs="Times New Roman"/>
              </w:rPr>
              <w:t xml:space="preserve"> </w:t>
            </w:r>
            <w:proofErr w:type="spellStart"/>
            <w:r w:rsidRPr="00F7410C">
              <w:rPr>
                <w:rFonts w:ascii="Times New Roman" w:hAnsi="Times New Roman" w:cs="Times New Roman"/>
              </w:rPr>
              <w:t>лесовосстановление</w:t>
            </w:r>
            <w:proofErr w:type="spellEnd"/>
            <w:r w:rsidRPr="00F7410C">
              <w:rPr>
                <w:rFonts w:ascii="Times New Roman" w:hAnsi="Times New Roman" w:cs="Times New Roman"/>
              </w:rPr>
              <w:t>,  га.</w:t>
            </w:r>
          </w:p>
        </w:tc>
        <w:tc>
          <w:tcPr>
            <w:tcW w:w="803" w:type="dxa"/>
            <w:tcBorders>
              <w:top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p>
        </w:tc>
        <w:tc>
          <w:tcPr>
            <w:tcW w:w="803" w:type="dxa"/>
            <w:tcBorders>
              <w:top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p>
        </w:tc>
        <w:tc>
          <w:tcPr>
            <w:tcW w:w="803" w:type="dxa"/>
            <w:tcBorders>
              <w:top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p>
        </w:tc>
        <w:tc>
          <w:tcPr>
            <w:tcW w:w="803" w:type="dxa"/>
            <w:tcBorders>
              <w:top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p>
        </w:tc>
        <w:tc>
          <w:tcPr>
            <w:tcW w:w="804" w:type="dxa"/>
            <w:tcBorders>
              <w:top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p>
        </w:tc>
        <w:tc>
          <w:tcPr>
            <w:tcW w:w="803" w:type="dxa"/>
            <w:tcBorders>
              <w:top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p>
        </w:tc>
        <w:tc>
          <w:tcPr>
            <w:tcW w:w="803" w:type="dxa"/>
            <w:tcBorders>
              <w:top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p>
        </w:tc>
        <w:tc>
          <w:tcPr>
            <w:tcW w:w="803" w:type="dxa"/>
            <w:tcBorders>
              <w:top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p>
        </w:tc>
        <w:tc>
          <w:tcPr>
            <w:tcW w:w="804" w:type="dxa"/>
            <w:tcBorders>
              <w:top w:val="single" w:sz="4" w:space="0" w:color="auto"/>
            </w:tcBorders>
            <w:shd w:val="clear" w:color="auto" w:fill="auto"/>
          </w:tcPr>
          <w:p w:rsidR="00F7410C" w:rsidRPr="00F7410C" w:rsidRDefault="00F7410C" w:rsidP="008A1CA3">
            <w:pPr>
              <w:pStyle w:val="ConsPlusCell"/>
              <w:spacing w:before="60" w:after="60"/>
              <w:rPr>
                <w:rFonts w:ascii="Times New Roman" w:hAnsi="Times New Roman" w:cs="Times New Roman"/>
              </w:rPr>
            </w:pPr>
          </w:p>
        </w:tc>
      </w:tr>
      <w:tr w:rsidR="00F7410C" w:rsidRPr="00F7410C" w:rsidTr="008A1CA3">
        <w:trPr>
          <w:trHeight w:val="20"/>
          <w:tblCellSpacing w:w="5" w:type="nil"/>
        </w:trPr>
        <w:tc>
          <w:tcPr>
            <w:tcW w:w="48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w:t>
            </w:r>
          </w:p>
        </w:tc>
        <w:tc>
          <w:tcPr>
            <w:tcW w:w="2214" w:type="dxa"/>
            <w:vMerge w:val="restart"/>
          </w:tcPr>
          <w:p w:rsidR="00F7410C" w:rsidRPr="00F7410C" w:rsidRDefault="00F7410C" w:rsidP="008A1CA3">
            <w:pPr>
              <w:pStyle w:val="ConsPlusCell"/>
              <w:spacing w:before="60" w:after="60"/>
              <w:rPr>
                <w:rFonts w:ascii="Times New Roman" w:hAnsi="Times New Roman" w:cs="Times New Roman"/>
                <w:b/>
                <w:color w:val="C00000"/>
              </w:rPr>
            </w:pPr>
            <w:r w:rsidRPr="00F7410C">
              <w:rPr>
                <w:rFonts w:ascii="Times New Roman" w:hAnsi="Times New Roman" w:cs="Times New Roman"/>
                <w:b/>
                <w:color w:val="C00000"/>
              </w:rPr>
              <w:t>ПП 2. Поддержка сельхозтоваропроизводителей</w:t>
            </w:r>
          </w:p>
        </w:tc>
        <w:tc>
          <w:tcPr>
            <w:tcW w:w="204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2.1. Продукция сельского хозяйства (по хозяйствам всех категорий), млн</w:t>
            </w:r>
            <w:proofErr w:type="gramStart"/>
            <w:r w:rsidRPr="00F7410C">
              <w:rPr>
                <w:rFonts w:ascii="Times New Roman" w:hAnsi="Times New Roman" w:cs="Times New Roman"/>
              </w:rPr>
              <w:t>.р</w:t>
            </w:r>
            <w:proofErr w:type="gramEnd"/>
            <w:r w:rsidRPr="00F7410C">
              <w:rPr>
                <w:rFonts w:ascii="Times New Roman" w:hAnsi="Times New Roman" w:cs="Times New Roman"/>
              </w:rPr>
              <w:t>уб.</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472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460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470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480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490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520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530</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2.2. Коэффициент использования сельхозугодий, %.</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64</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67</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74</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75</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 xml:space="preserve">2.3. Инвестиции в основной капитал </w:t>
            </w:r>
            <w:proofErr w:type="spellStart"/>
            <w:r w:rsidRPr="00F7410C">
              <w:rPr>
                <w:rFonts w:ascii="Times New Roman" w:hAnsi="Times New Roman" w:cs="Times New Roman"/>
              </w:rPr>
              <w:t>сельхозорганизаций</w:t>
            </w:r>
            <w:proofErr w:type="spellEnd"/>
            <w:r w:rsidRPr="00F7410C">
              <w:rPr>
                <w:rFonts w:ascii="Times New Roman" w:hAnsi="Times New Roman" w:cs="Times New Roman"/>
              </w:rPr>
              <w:t>, тыс</w:t>
            </w:r>
            <w:proofErr w:type="gramStart"/>
            <w:r w:rsidRPr="00F7410C">
              <w:rPr>
                <w:rFonts w:ascii="Times New Roman" w:hAnsi="Times New Roman" w:cs="Times New Roman"/>
              </w:rPr>
              <w:t>.р</w:t>
            </w:r>
            <w:proofErr w:type="gramEnd"/>
            <w:r w:rsidRPr="00F7410C">
              <w:rPr>
                <w:rFonts w:ascii="Times New Roman" w:hAnsi="Times New Roman" w:cs="Times New Roman"/>
              </w:rPr>
              <w:t>уб.</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25800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27200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44650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26100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23100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24700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21500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23200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40000</w:t>
            </w:r>
          </w:p>
        </w:tc>
      </w:tr>
      <w:tr w:rsidR="00F7410C" w:rsidRPr="00F7410C" w:rsidTr="008A1CA3">
        <w:trPr>
          <w:trHeight w:val="20"/>
          <w:tblCellSpacing w:w="5" w:type="nil"/>
        </w:trPr>
        <w:tc>
          <w:tcPr>
            <w:tcW w:w="14349" w:type="dxa"/>
            <w:gridSpan w:val="13"/>
          </w:tcPr>
          <w:p w:rsidR="00F7410C" w:rsidRPr="00F7410C" w:rsidRDefault="00F7410C" w:rsidP="008A1CA3">
            <w:pPr>
              <w:pStyle w:val="ConsPlusCell"/>
              <w:spacing w:before="60" w:after="60"/>
              <w:rPr>
                <w:rFonts w:ascii="Times New Roman" w:hAnsi="Times New Roman" w:cs="Times New Roman"/>
                <w:b/>
                <w:color w:val="0070C0"/>
              </w:rPr>
            </w:pPr>
            <w:r w:rsidRPr="00F7410C">
              <w:rPr>
                <w:rFonts w:ascii="Times New Roman" w:hAnsi="Times New Roman" w:cs="Times New Roman"/>
                <w:b/>
                <w:color w:val="0070C0"/>
              </w:rPr>
              <w:lastRenderedPageBreak/>
              <w:t xml:space="preserve">Задача 2.1. </w:t>
            </w:r>
            <w:r w:rsidRPr="00F7410C">
              <w:rPr>
                <w:rFonts w:ascii="Times New Roman" w:hAnsi="Times New Roman" w:cs="Times New Roman"/>
                <w:color w:val="0070C0"/>
              </w:rPr>
              <w:t>Стимулирование роста производства основных видов сельхозпродукции</w:t>
            </w:r>
          </w:p>
        </w:tc>
      </w:tr>
      <w:tr w:rsidR="00F7410C" w:rsidRPr="00F7410C" w:rsidTr="008A1CA3">
        <w:trPr>
          <w:trHeight w:val="20"/>
          <w:tblCellSpacing w:w="5" w:type="nil"/>
        </w:trPr>
        <w:tc>
          <w:tcPr>
            <w:tcW w:w="48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2.1.1</w:t>
            </w:r>
          </w:p>
        </w:tc>
        <w:tc>
          <w:tcPr>
            <w:tcW w:w="2214"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ОМ. Оказание финансовой поддержки сельскохозяйственным товаропроизводителям в хозяйственной деятельности</w:t>
            </w:r>
          </w:p>
        </w:tc>
        <w:tc>
          <w:tcPr>
            <w:tcW w:w="204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2.1.1.1. Индекс производства продукции растениеводства (в сопоставимых ценах), % к предыдущему году.</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100,4</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100,5</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101,0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101,0</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2.1.1.2. Индекс производства продукции животноводства (в сопоставимых ценах), % к предыдущему году.</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94,2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98,0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99,0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101,5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102,0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103,0</w:t>
            </w:r>
          </w:p>
        </w:tc>
      </w:tr>
      <w:tr w:rsidR="00F7410C" w:rsidRPr="00F7410C" w:rsidTr="008A1CA3">
        <w:trPr>
          <w:trHeight w:val="20"/>
          <w:tblCellSpacing w:w="5" w:type="nil"/>
        </w:trPr>
        <w:tc>
          <w:tcPr>
            <w:tcW w:w="14349" w:type="dxa"/>
            <w:gridSpan w:val="13"/>
            <w:shd w:val="clear" w:color="auto" w:fill="auto"/>
          </w:tcPr>
          <w:p w:rsidR="00F7410C" w:rsidRPr="00F7410C" w:rsidRDefault="00F7410C" w:rsidP="008A1CA3">
            <w:pPr>
              <w:pStyle w:val="ConsPlusCell"/>
              <w:spacing w:before="60" w:after="60"/>
              <w:rPr>
                <w:rFonts w:ascii="Times New Roman" w:hAnsi="Times New Roman" w:cs="Times New Roman"/>
                <w:b/>
                <w:color w:val="0070C0"/>
              </w:rPr>
            </w:pPr>
            <w:r w:rsidRPr="00F7410C">
              <w:rPr>
                <w:rFonts w:ascii="Times New Roman" w:hAnsi="Times New Roman" w:cs="Times New Roman"/>
                <w:b/>
                <w:color w:val="0070C0"/>
              </w:rPr>
              <w:t xml:space="preserve">Задача 2.2. </w:t>
            </w:r>
            <w:r w:rsidRPr="00F7410C">
              <w:rPr>
                <w:rFonts w:ascii="Times New Roman" w:hAnsi="Times New Roman" w:cs="Times New Roman"/>
                <w:color w:val="0070C0"/>
              </w:rPr>
              <w:t>Создание условий для эффективного использования сельхозугодий</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2.2.1</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ОМ. Содействие вовлечению в сельскохозяйственный оборот новых земель и сохранение продуктивности эксплуатируемых угодий</w:t>
            </w:r>
          </w:p>
        </w:tc>
        <w:tc>
          <w:tcPr>
            <w:tcW w:w="204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2.2.2.1. Коэффициент использования сельхозугодий, %</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64</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67</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74</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75</w:t>
            </w:r>
          </w:p>
        </w:tc>
      </w:tr>
      <w:tr w:rsidR="00F7410C" w:rsidRPr="00F7410C" w:rsidTr="008A1CA3">
        <w:trPr>
          <w:trHeight w:val="20"/>
          <w:tblCellSpacing w:w="5" w:type="nil"/>
        </w:trPr>
        <w:tc>
          <w:tcPr>
            <w:tcW w:w="14349" w:type="dxa"/>
            <w:gridSpan w:val="13"/>
            <w:shd w:val="clear" w:color="auto" w:fill="auto"/>
          </w:tcPr>
          <w:p w:rsidR="00F7410C" w:rsidRPr="00F7410C" w:rsidRDefault="00F7410C" w:rsidP="008A1CA3">
            <w:pPr>
              <w:pStyle w:val="ConsPlusCell"/>
              <w:spacing w:before="60" w:after="60"/>
              <w:rPr>
                <w:rFonts w:ascii="Times New Roman" w:hAnsi="Times New Roman" w:cs="Times New Roman"/>
                <w:b/>
                <w:color w:val="0070C0"/>
              </w:rPr>
            </w:pPr>
            <w:r w:rsidRPr="00F7410C">
              <w:rPr>
                <w:rFonts w:ascii="Times New Roman" w:hAnsi="Times New Roman" w:cs="Times New Roman"/>
                <w:b/>
                <w:color w:val="0070C0"/>
              </w:rPr>
              <w:t xml:space="preserve">Задача </w:t>
            </w:r>
            <w:r w:rsidRPr="00F7410C">
              <w:rPr>
                <w:rFonts w:ascii="Times New Roman" w:hAnsi="Times New Roman" w:cs="Times New Roman"/>
                <w:b/>
                <w:color w:val="548DD4"/>
              </w:rPr>
              <w:t>2</w:t>
            </w:r>
            <w:r w:rsidRPr="00F7410C">
              <w:rPr>
                <w:rFonts w:ascii="Times New Roman" w:hAnsi="Times New Roman" w:cs="Times New Roman"/>
                <w:b/>
                <w:color w:val="D9D9D9"/>
              </w:rPr>
              <w:t>.</w:t>
            </w:r>
            <w:r w:rsidRPr="00F7410C">
              <w:rPr>
                <w:rFonts w:ascii="Times New Roman" w:hAnsi="Times New Roman" w:cs="Times New Roman"/>
                <w:b/>
                <w:color w:val="0070C0"/>
              </w:rPr>
              <w:t xml:space="preserve">3. </w:t>
            </w:r>
            <w:r w:rsidRPr="00F7410C">
              <w:rPr>
                <w:rFonts w:ascii="Times New Roman" w:hAnsi="Times New Roman" w:cs="Times New Roman"/>
              </w:rPr>
              <w:t>Развитие инфраструктуры агропродовольственного рынка и сбыта сельхозпродукции</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2.3.1</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ОМ. Комплекс мероприятий, направленных на обеспечение спроса на продукцию сельскохозяйственных товаропроизводителей</w:t>
            </w:r>
          </w:p>
        </w:tc>
        <w:tc>
          <w:tcPr>
            <w:tcW w:w="204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2.3.1.1. Реализация продукции сельского хозяйства (в фактически действовавших ценах), млн</w:t>
            </w:r>
            <w:proofErr w:type="gramStart"/>
            <w:r w:rsidRPr="00F7410C">
              <w:rPr>
                <w:rFonts w:ascii="Times New Roman" w:hAnsi="Times New Roman" w:cs="Times New Roman"/>
              </w:rPr>
              <w:t>.р</w:t>
            </w:r>
            <w:proofErr w:type="gramEnd"/>
            <w:r w:rsidRPr="00F7410C">
              <w:rPr>
                <w:rFonts w:ascii="Times New Roman" w:hAnsi="Times New Roman" w:cs="Times New Roman"/>
              </w:rPr>
              <w:t>уб.</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58</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64</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68</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71</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74</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2.3.</w:t>
            </w:r>
            <w:r w:rsidRPr="00F7410C">
              <w:rPr>
                <w:rFonts w:ascii="Times New Roman" w:hAnsi="Times New Roman" w:cs="Times New Roman"/>
              </w:rPr>
              <w:lastRenderedPageBreak/>
              <w:t>2</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 xml:space="preserve">ОМ. Поддержка малых </w:t>
            </w:r>
            <w:r w:rsidRPr="00F7410C">
              <w:rPr>
                <w:rFonts w:ascii="Times New Roman" w:hAnsi="Times New Roman" w:cs="Times New Roman"/>
              </w:rPr>
              <w:lastRenderedPageBreak/>
              <w:t>форм хозяйствования отрасли (крестьянских (фермерских) хозяйств)</w:t>
            </w: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 xml:space="preserve">2.3.2.1. Количество </w:t>
            </w:r>
            <w:r w:rsidRPr="00F7410C">
              <w:rPr>
                <w:rFonts w:ascii="Times New Roman" w:hAnsi="Times New Roman" w:cs="Times New Roman"/>
              </w:rPr>
              <w:lastRenderedPageBreak/>
              <w:t>крестьянских (фермерских) хозяйств, шт.</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67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34</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36</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38</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47</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50</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2.3.3.</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ОМ. Стимулирование переработки сельскохозяйственной продукции, рыбы, дикоросов и производства пищевой продукции</w:t>
            </w: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2.3.3.1. Индекс производства пищевых продуктов, включая напитки, % к предыдущему году</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98,0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105,0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101,0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102,0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104,0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105,0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98,0</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2.3.4</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 xml:space="preserve">ОМ. Обеспечение </w:t>
            </w:r>
            <w:proofErr w:type="gramStart"/>
            <w:r w:rsidRPr="00F7410C">
              <w:rPr>
                <w:rFonts w:ascii="Times New Roman" w:hAnsi="Times New Roman" w:cs="Times New Roman"/>
              </w:rPr>
              <w:t>роста присутствия сельскохозяйственной продукции предприятий района</w:t>
            </w:r>
            <w:proofErr w:type="gramEnd"/>
            <w:r w:rsidRPr="00F7410C">
              <w:rPr>
                <w:rFonts w:ascii="Times New Roman" w:hAnsi="Times New Roman" w:cs="Times New Roman"/>
              </w:rPr>
              <w:t xml:space="preserve"> за пределами района</w:t>
            </w: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2.3.4.1. Вывоз сельхозпродукции за пределы МР «Усть-Куломский»</w:t>
            </w:r>
            <w:proofErr w:type="gramStart"/>
            <w:r w:rsidRPr="00F7410C">
              <w:rPr>
                <w:rFonts w:ascii="Times New Roman" w:hAnsi="Times New Roman" w:cs="Times New Roman"/>
              </w:rPr>
              <w:t>,м</w:t>
            </w:r>
            <w:proofErr w:type="gramEnd"/>
            <w:r w:rsidRPr="00F7410C">
              <w:rPr>
                <w:rFonts w:ascii="Times New Roman" w:hAnsi="Times New Roman" w:cs="Times New Roman"/>
              </w:rPr>
              <w:t>лн. руб.</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color w:val="000000"/>
              </w:rPr>
            </w:pPr>
            <w:r w:rsidRPr="00F7410C">
              <w:rPr>
                <w:rFonts w:ascii="Times New Roman" w:hAnsi="Times New Roman" w:cs="Times New Roman"/>
                <w:color w:val="000000"/>
              </w:rPr>
              <w:t>25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color w:val="000000"/>
              </w:rPr>
            </w:pPr>
            <w:r w:rsidRPr="00F7410C">
              <w:rPr>
                <w:rFonts w:ascii="Times New Roman" w:hAnsi="Times New Roman" w:cs="Times New Roman"/>
                <w:color w:val="000000"/>
              </w:rPr>
              <w:t>26</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color w:val="000000"/>
              </w:rPr>
            </w:pPr>
            <w:r w:rsidRPr="00F7410C">
              <w:rPr>
                <w:rFonts w:ascii="Times New Roman" w:hAnsi="Times New Roman" w:cs="Times New Roman"/>
                <w:color w:val="000000"/>
              </w:rPr>
              <w:t>26</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color w:val="000000"/>
              </w:rPr>
            </w:pPr>
            <w:r w:rsidRPr="00F7410C">
              <w:rPr>
                <w:rFonts w:ascii="Times New Roman" w:hAnsi="Times New Roman" w:cs="Times New Roman"/>
                <w:color w:val="000000"/>
              </w:rPr>
              <w:t>27</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color w:val="000000"/>
              </w:rPr>
            </w:pPr>
            <w:r w:rsidRPr="00F7410C">
              <w:rPr>
                <w:rFonts w:ascii="Times New Roman" w:hAnsi="Times New Roman" w:cs="Times New Roman"/>
                <w:color w:val="000000"/>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color w:val="000000"/>
              </w:rPr>
            </w:pPr>
            <w:r w:rsidRPr="00F7410C">
              <w:rPr>
                <w:rFonts w:ascii="Times New Roman" w:hAnsi="Times New Roman" w:cs="Times New Roman"/>
                <w:color w:val="000000"/>
              </w:rPr>
              <w:t>32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color w:val="000000"/>
              </w:rPr>
            </w:pPr>
            <w:r w:rsidRPr="00F7410C">
              <w:rPr>
                <w:rFonts w:ascii="Times New Roman" w:hAnsi="Times New Roman" w:cs="Times New Roman"/>
                <w:color w:val="000000"/>
              </w:rPr>
              <w:t>34</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color w:val="000000"/>
              </w:rPr>
            </w:pPr>
            <w:r w:rsidRPr="00F7410C">
              <w:rPr>
                <w:rFonts w:ascii="Times New Roman" w:hAnsi="Times New Roman" w:cs="Times New Roman"/>
                <w:color w:val="000000"/>
              </w:rPr>
              <w:t>35</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color w:val="000000"/>
              </w:rPr>
            </w:pPr>
            <w:r w:rsidRPr="00F7410C">
              <w:rPr>
                <w:rFonts w:ascii="Times New Roman" w:hAnsi="Times New Roman" w:cs="Times New Roman"/>
                <w:color w:val="000000"/>
              </w:rPr>
              <w:t>36</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2.3.5.</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Возмещение части затрат на проведение проектно-изыскательских работ в целях реализации инвестиционных проектов, направленных на развитие товарного рыбоводства</w:t>
            </w:r>
          </w:p>
        </w:tc>
        <w:tc>
          <w:tcPr>
            <w:tcW w:w="204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shd w:val="clear" w:color="auto" w:fill="auto"/>
          </w:tcPr>
          <w:p w:rsidR="00F7410C" w:rsidRPr="00F7410C" w:rsidRDefault="00F7410C" w:rsidP="008A1CA3">
            <w:pPr>
              <w:autoSpaceDE w:val="0"/>
              <w:autoSpaceDN w:val="0"/>
              <w:adjustRightInd w:val="0"/>
              <w:rPr>
                <w:rFonts w:ascii="Times New Roman" w:hAnsi="Times New Roman"/>
              </w:rPr>
            </w:pPr>
            <w:r w:rsidRPr="00F7410C">
              <w:rPr>
                <w:rFonts w:ascii="Times New Roman" w:hAnsi="Times New Roman"/>
              </w:rPr>
              <w:t>2.5.1.1. Прирост выращенной товарной рыбы, %</w:t>
            </w:r>
          </w:p>
          <w:p w:rsidR="00F7410C" w:rsidRPr="00F7410C" w:rsidRDefault="00F7410C" w:rsidP="008A1CA3">
            <w:pPr>
              <w:pStyle w:val="ConsPlusCell"/>
              <w:spacing w:before="60" w:after="60"/>
              <w:rPr>
                <w:rFonts w:ascii="Times New Roman" w:hAnsi="Times New Roman" w:cs="Times New Roman"/>
              </w:rPr>
            </w:pP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r>
      <w:tr w:rsidR="00F7410C" w:rsidRPr="00F7410C" w:rsidTr="008A1CA3">
        <w:trPr>
          <w:trHeight w:val="20"/>
          <w:tblCellSpacing w:w="5" w:type="nil"/>
        </w:trPr>
        <w:tc>
          <w:tcPr>
            <w:tcW w:w="14349" w:type="dxa"/>
            <w:gridSpan w:val="13"/>
            <w:shd w:val="clear" w:color="auto" w:fill="auto"/>
          </w:tcPr>
          <w:p w:rsidR="00F7410C" w:rsidRPr="00F7410C" w:rsidRDefault="00F7410C" w:rsidP="008A1CA3">
            <w:pPr>
              <w:pStyle w:val="ConsPlusCell"/>
              <w:spacing w:before="60" w:after="60"/>
              <w:rPr>
                <w:rFonts w:ascii="Times New Roman" w:hAnsi="Times New Roman" w:cs="Times New Roman"/>
                <w:b/>
                <w:color w:val="0070C0"/>
              </w:rPr>
            </w:pPr>
            <w:r w:rsidRPr="00F7410C">
              <w:rPr>
                <w:rFonts w:ascii="Times New Roman" w:hAnsi="Times New Roman" w:cs="Times New Roman"/>
                <w:b/>
                <w:color w:val="0070C0"/>
              </w:rPr>
              <w:t xml:space="preserve">Задача 2.4. </w:t>
            </w:r>
            <w:r w:rsidRPr="00F7410C">
              <w:rPr>
                <w:rFonts w:ascii="Times New Roman" w:hAnsi="Times New Roman" w:cs="Times New Roman"/>
                <w:color w:val="0070C0"/>
              </w:rPr>
              <w:t xml:space="preserve">Создание условий для </w:t>
            </w:r>
            <w:r w:rsidRPr="00F7410C">
              <w:rPr>
                <w:rFonts w:ascii="Times New Roman" w:hAnsi="Times New Roman" w:cs="Times New Roman"/>
              </w:rPr>
              <w:t>проведения модернизации, повышения доходности сельскохозяйственных  предприятий</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2.4.1</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 xml:space="preserve">ОМ. Оказание финансовой поддержки сельскохозяйственным товаропроизводителям </w:t>
            </w:r>
            <w:r w:rsidRPr="00F7410C">
              <w:rPr>
                <w:rFonts w:ascii="Times New Roman" w:hAnsi="Times New Roman" w:cs="Times New Roman"/>
              </w:rPr>
              <w:lastRenderedPageBreak/>
              <w:t>в инвестиционной деятельности</w:t>
            </w:r>
          </w:p>
        </w:tc>
        <w:tc>
          <w:tcPr>
            <w:tcW w:w="204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 xml:space="preserve">Администрация МР «Усть-Куломский» в лице отдела экономической и </w:t>
            </w:r>
            <w:r w:rsidRPr="00F7410C">
              <w:rPr>
                <w:rFonts w:ascii="Times New Roman" w:hAnsi="Times New Roman" w:cs="Times New Roman"/>
              </w:rPr>
              <w:lastRenderedPageBreak/>
              <w:t>налоговой политики</w:t>
            </w: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2.4.1.1. Инвестиции в основной капитал сельхозпредприятий, тыс</w:t>
            </w:r>
            <w:proofErr w:type="gramStart"/>
            <w:r w:rsidRPr="00F7410C">
              <w:rPr>
                <w:rFonts w:ascii="Times New Roman" w:hAnsi="Times New Roman" w:cs="Times New Roman"/>
              </w:rPr>
              <w:t>.р</w:t>
            </w:r>
            <w:proofErr w:type="gramEnd"/>
            <w:r w:rsidRPr="00F7410C">
              <w:rPr>
                <w:rFonts w:ascii="Times New Roman" w:hAnsi="Times New Roman" w:cs="Times New Roman"/>
              </w:rPr>
              <w:t>уб.</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25800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27200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44650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26100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23100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24700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21500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23200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40000</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2.4.2</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ОМ. Комплекс мероприятий по содействию сельскохозяйственным товаропроизводителям в получении лесных участков для заготовки древесины на технологические нужды</w:t>
            </w:r>
          </w:p>
        </w:tc>
        <w:tc>
          <w:tcPr>
            <w:tcW w:w="204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2.4.2.1. Объемы заготовленной древесины на технологические нужды, тыс</w:t>
            </w:r>
            <w:proofErr w:type="gramStart"/>
            <w:r w:rsidRPr="00F7410C">
              <w:rPr>
                <w:rFonts w:ascii="Times New Roman" w:hAnsi="Times New Roman" w:cs="Times New Roman"/>
              </w:rPr>
              <w:t>.к</w:t>
            </w:r>
            <w:proofErr w:type="gramEnd"/>
            <w:r w:rsidRPr="00F7410C">
              <w:rPr>
                <w:rFonts w:ascii="Times New Roman" w:hAnsi="Times New Roman" w:cs="Times New Roman"/>
              </w:rPr>
              <w:t>уб.м.</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0,5</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1,5</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1,5</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2.4.3.</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Реализация Соглашения о социально-экономическом сотрудничестве между Правительством РК и ОАО «Монди СЛПК»</w:t>
            </w:r>
          </w:p>
        </w:tc>
        <w:tc>
          <w:tcPr>
            <w:tcW w:w="204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shd w:val="clear" w:color="auto" w:fill="auto"/>
          </w:tcPr>
          <w:p w:rsidR="00F7410C" w:rsidRPr="00F7410C" w:rsidRDefault="00F7410C" w:rsidP="008A1CA3">
            <w:pPr>
              <w:autoSpaceDE w:val="0"/>
              <w:autoSpaceDN w:val="0"/>
              <w:adjustRightInd w:val="0"/>
              <w:rPr>
                <w:rFonts w:ascii="Times New Roman" w:hAnsi="Times New Roman"/>
              </w:rPr>
            </w:pPr>
            <w:r w:rsidRPr="00F7410C">
              <w:rPr>
                <w:rFonts w:ascii="Times New Roman" w:hAnsi="Times New Roman"/>
              </w:rPr>
              <w:t>2.6.1.1. Доля реализованных мероприятий в общем числе мероприятий Соглашения, %</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100</w:t>
            </w:r>
          </w:p>
        </w:tc>
      </w:tr>
      <w:tr w:rsidR="00F7410C" w:rsidRPr="00F7410C" w:rsidTr="008A1CA3">
        <w:trPr>
          <w:trHeight w:val="20"/>
          <w:tblCellSpacing w:w="5" w:type="nil"/>
        </w:trPr>
        <w:tc>
          <w:tcPr>
            <w:tcW w:w="48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w:t>
            </w:r>
          </w:p>
        </w:tc>
        <w:tc>
          <w:tcPr>
            <w:tcW w:w="2214" w:type="dxa"/>
            <w:vMerge w:val="restart"/>
          </w:tcPr>
          <w:p w:rsidR="00F7410C" w:rsidRPr="00F7410C" w:rsidRDefault="00F7410C" w:rsidP="008A1CA3">
            <w:pPr>
              <w:pStyle w:val="ConsPlusCell"/>
              <w:spacing w:before="60" w:after="60"/>
              <w:rPr>
                <w:rFonts w:ascii="Times New Roman" w:hAnsi="Times New Roman" w:cs="Times New Roman"/>
                <w:b/>
                <w:color w:val="C00000"/>
              </w:rPr>
            </w:pPr>
            <w:r w:rsidRPr="00F7410C">
              <w:rPr>
                <w:rFonts w:ascii="Times New Roman" w:hAnsi="Times New Roman" w:cs="Times New Roman"/>
                <w:b/>
                <w:color w:val="C00000"/>
              </w:rPr>
              <w:t>ПП 3. Поддержка и развитие малого и среднего предпринимательства</w:t>
            </w:r>
          </w:p>
        </w:tc>
        <w:tc>
          <w:tcPr>
            <w:tcW w:w="204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Число субъектов малого и среднего предпринимательства в расчете на 10 тыс. человек населения, ед.</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189</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189</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189</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189</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190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190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190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190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190</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w:t>
            </w:r>
            <w:r w:rsidRPr="00F7410C">
              <w:rPr>
                <w:rFonts w:ascii="Times New Roman" w:hAnsi="Times New Roman" w:cs="Times New Roman"/>
              </w:rPr>
              <w:lastRenderedPageBreak/>
              <w:t>(без внешних совместителей) всех предприятий и организаций, %.</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29,2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29,2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29,2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29,2</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Оборот продукции (услуг) малых и средних предприятий, млн</w:t>
            </w:r>
            <w:proofErr w:type="gramStart"/>
            <w:r w:rsidRPr="00F7410C">
              <w:rPr>
                <w:rFonts w:ascii="Times New Roman" w:hAnsi="Times New Roman" w:cs="Times New Roman"/>
              </w:rPr>
              <w:t>.р</w:t>
            </w:r>
            <w:proofErr w:type="gramEnd"/>
            <w:r w:rsidRPr="00F7410C">
              <w:rPr>
                <w:rFonts w:ascii="Times New Roman" w:hAnsi="Times New Roman" w:cs="Times New Roman"/>
              </w:rPr>
              <w:t>уб.</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616,7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655,5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687,0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713,1</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739,5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740,0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745,0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749,5</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750,0</w:t>
            </w:r>
          </w:p>
        </w:tc>
      </w:tr>
      <w:tr w:rsidR="00F7410C" w:rsidRPr="00F7410C" w:rsidTr="008A1CA3">
        <w:trPr>
          <w:trHeight w:val="20"/>
          <w:tblCellSpacing w:w="5" w:type="nil"/>
        </w:trPr>
        <w:tc>
          <w:tcPr>
            <w:tcW w:w="14349" w:type="dxa"/>
            <w:gridSpan w:val="13"/>
            <w:shd w:val="clear" w:color="auto" w:fill="auto"/>
          </w:tcPr>
          <w:p w:rsidR="00F7410C" w:rsidRPr="00F7410C" w:rsidRDefault="00F7410C" w:rsidP="008A1CA3">
            <w:pPr>
              <w:pStyle w:val="ConsPlusCell"/>
              <w:spacing w:before="60" w:after="60"/>
              <w:rPr>
                <w:rFonts w:ascii="Times New Roman" w:hAnsi="Times New Roman" w:cs="Times New Roman"/>
                <w:b/>
                <w:color w:val="0070C0"/>
              </w:rPr>
            </w:pPr>
            <w:r w:rsidRPr="00F7410C">
              <w:rPr>
                <w:rFonts w:ascii="Times New Roman" w:hAnsi="Times New Roman" w:cs="Times New Roman"/>
                <w:b/>
                <w:color w:val="0070C0"/>
              </w:rPr>
              <w:t xml:space="preserve">Задача 3.1. </w:t>
            </w:r>
            <w:r w:rsidRPr="00F7410C">
              <w:rPr>
                <w:rFonts w:ascii="Times New Roman" w:hAnsi="Times New Roman" w:cs="Times New Roman"/>
                <w:color w:val="0070C0"/>
              </w:rPr>
              <w:t>Формирование благоприятных условий для развития малого и среднего предпринимательства</w:t>
            </w:r>
          </w:p>
        </w:tc>
      </w:tr>
      <w:tr w:rsidR="00F7410C" w:rsidRPr="00F7410C" w:rsidTr="008A1CA3">
        <w:trPr>
          <w:trHeight w:val="20"/>
          <w:tblCellSpacing w:w="5" w:type="nil"/>
        </w:trPr>
        <w:tc>
          <w:tcPr>
            <w:tcW w:w="48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3.1.1</w:t>
            </w:r>
          </w:p>
        </w:tc>
        <w:tc>
          <w:tcPr>
            <w:tcW w:w="2214"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ОМ. Проведение мероприятий по формированию позитивного имиджа МиСП</w:t>
            </w:r>
          </w:p>
        </w:tc>
        <w:tc>
          <w:tcPr>
            <w:tcW w:w="204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3.1.1.1. Количество информационных публикаций в СМИ, посвященных теме МиСП, ед.</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14</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16</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18</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20</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3.1.1.2. Количество торгово-выставочных мероприятий, ед.</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w:t>
            </w:r>
          </w:p>
        </w:tc>
      </w:tr>
      <w:tr w:rsidR="00F7410C" w:rsidRPr="00F7410C" w:rsidTr="008A1CA3">
        <w:trPr>
          <w:trHeight w:val="20"/>
          <w:tblCellSpacing w:w="5" w:type="nil"/>
        </w:trPr>
        <w:tc>
          <w:tcPr>
            <w:tcW w:w="14349" w:type="dxa"/>
            <w:gridSpan w:val="13"/>
          </w:tcPr>
          <w:p w:rsidR="00F7410C" w:rsidRPr="00F7410C" w:rsidRDefault="00F7410C" w:rsidP="008A1CA3">
            <w:pPr>
              <w:pStyle w:val="ConsPlusCell"/>
              <w:spacing w:before="60" w:after="60"/>
              <w:rPr>
                <w:rFonts w:ascii="Times New Roman" w:hAnsi="Times New Roman" w:cs="Times New Roman"/>
                <w:b/>
                <w:color w:val="0070C0"/>
              </w:rPr>
            </w:pPr>
            <w:r w:rsidRPr="00F7410C">
              <w:rPr>
                <w:rFonts w:ascii="Times New Roman" w:hAnsi="Times New Roman" w:cs="Times New Roman"/>
                <w:b/>
                <w:color w:val="0070C0"/>
              </w:rPr>
              <w:t xml:space="preserve">Задача 3.2. </w:t>
            </w:r>
            <w:r w:rsidRPr="00F7410C">
              <w:rPr>
                <w:rFonts w:ascii="Times New Roman" w:hAnsi="Times New Roman" w:cs="Times New Roman"/>
                <w:color w:val="0070C0"/>
              </w:rPr>
              <w:t>Обеспечение эффективности инфраструктуры поддержки и стимулирования развития М и СП</w:t>
            </w:r>
          </w:p>
        </w:tc>
      </w:tr>
      <w:tr w:rsidR="00F7410C" w:rsidRPr="00F7410C" w:rsidTr="008A1CA3">
        <w:trPr>
          <w:trHeight w:val="20"/>
          <w:tblCellSpacing w:w="5" w:type="nil"/>
        </w:trPr>
        <w:tc>
          <w:tcPr>
            <w:tcW w:w="48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3.2.1</w:t>
            </w:r>
          </w:p>
        </w:tc>
        <w:tc>
          <w:tcPr>
            <w:tcW w:w="2214"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ОМ. Мероприятия по обеспечению финансовой поддержки организации и развития субъектов МиСП</w:t>
            </w:r>
          </w:p>
        </w:tc>
        <w:tc>
          <w:tcPr>
            <w:tcW w:w="204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3.2.1.1. Объемы финансовой поддержки субъектов М и СП, всего, млн</w:t>
            </w:r>
            <w:proofErr w:type="gramStart"/>
            <w:r w:rsidRPr="00F7410C">
              <w:rPr>
                <w:rFonts w:ascii="Times New Roman" w:hAnsi="Times New Roman" w:cs="Times New Roman"/>
              </w:rPr>
              <w:t>.р</w:t>
            </w:r>
            <w:proofErr w:type="gramEnd"/>
            <w:r w:rsidRPr="00F7410C">
              <w:rPr>
                <w:rFonts w:ascii="Times New Roman" w:hAnsi="Times New Roman" w:cs="Times New Roman"/>
              </w:rPr>
              <w:t>уб.</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3041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4921,0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2800,0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2800,0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3000,0</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3000,0</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3000,0</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3000,0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3000,0</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3.2.1.2. Количество субъектов М и СП, получивших финансовую поддержку, ед.</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12</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14</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16</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17</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spacing w:line="276" w:lineRule="auto"/>
              <w:rPr>
                <w:rFonts w:ascii="Times New Roman" w:hAnsi="Times New Roman"/>
              </w:rPr>
            </w:pPr>
            <w:proofErr w:type="gramStart"/>
            <w:r w:rsidRPr="00F7410C">
              <w:rPr>
                <w:rFonts w:ascii="Times New Roman" w:hAnsi="Times New Roman"/>
              </w:rPr>
              <w:t xml:space="preserve">3.2.1.3.Количество реализованных бизнес-проектов в общем </w:t>
            </w:r>
            <w:r w:rsidRPr="00F7410C">
              <w:rPr>
                <w:rFonts w:ascii="Times New Roman" w:hAnsi="Times New Roman"/>
              </w:rPr>
              <w:lastRenderedPageBreak/>
              <w:t xml:space="preserve">количестве бизнес-проектов, представленных на конкурсный отбор в рамках поддержки малого и среднего бизнеса </w:t>
            </w:r>
            <w:proofErr w:type="gramEnd"/>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9</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9</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9</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9</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9</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3.2.2</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ОМ. Мероприятия по обеспечению консультационной, организационно-методической и информационной поддержки малого и среднего предпринимательства</w:t>
            </w: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3.2.2.1. Количество субъектов М и СП, прошедших обучение, шт.</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28</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25</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25</w:t>
            </w:r>
          </w:p>
        </w:tc>
        <w:tc>
          <w:tcPr>
            <w:tcW w:w="804"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25</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25</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25</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25</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25</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3.2.3.</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 xml:space="preserve">Реализация Соглашения о социально-экономическом сотрудничестве между Правительством РК и ОАО «Монди СЛПК» в части </w:t>
            </w:r>
            <w:proofErr w:type="spellStart"/>
            <w:r w:rsidRPr="00F7410C">
              <w:rPr>
                <w:rFonts w:ascii="Times New Roman" w:hAnsi="Times New Roman" w:cs="Times New Roman"/>
              </w:rPr>
              <w:t>касаемой</w:t>
            </w:r>
            <w:proofErr w:type="spellEnd"/>
            <w:r w:rsidRPr="00F7410C">
              <w:rPr>
                <w:rFonts w:ascii="Times New Roman" w:hAnsi="Times New Roman" w:cs="Times New Roman"/>
              </w:rPr>
              <w:t xml:space="preserve"> МО МР «Усть-Куломский»</w:t>
            </w:r>
          </w:p>
        </w:tc>
        <w:tc>
          <w:tcPr>
            <w:tcW w:w="204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 xml:space="preserve">3.2.3.1. Количество субъектов </w:t>
            </w:r>
            <w:proofErr w:type="spellStart"/>
            <w:r w:rsidRPr="00F7410C">
              <w:rPr>
                <w:rFonts w:ascii="Times New Roman" w:hAnsi="Times New Roman" w:cs="Times New Roman"/>
              </w:rPr>
              <w:t>МисП</w:t>
            </w:r>
            <w:proofErr w:type="spellEnd"/>
            <w:r w:rsidRPr="00F7410C">
              <w:rPr>
                <w:rFonts w:ascii="Times New Roman" w:hAnsi="Times New Roman" w:cs="Times New Roman"/>
              </w:rPr>
              <w:t>, которым оказана финансовая помощь, ед.</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w:t>
            </w:r>
          </w:p>
        </w:tc>
        <w:tc>
          <w:tcPr>
            <w:tcW w:w="804"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w:t>
            </w:r>
          </w:p>
        </w:tc>
        <w:tc>
          <w:tcPr>
            <w:tcW w:w="2214" w:type="dxa"/>
          </w:tcPr>
          <w:p w:rsidR="00F7410C" w:rsidRPr="00F7410C" w:rsidRDefault="00F7410C" w:rsidP="008A1CA3">
            <w:pPr>
              <w:pStyle w:val="ConsPlusCell"/>
              <w:spacing w:before="60" w:after="60"/>
              <w:rPr>
                <w:rFonts w:ascii="Times New Roman" w:hAnsi="Times New Roman" w:cs="Times New Roman"/>
                <w:b/>
                <w:color w:val="C00000"/>
              </w:rPr>
            </w:pPr>
            <w:r w:rsidRPr="00F7410C">
              <w:rPr>
                <w:rFonts w:ascii="Times New Roman" w:hAnsi="Times New Roman" w:cs="Times New Roman"/>
                <w:b/>
                <w:color w:val="C00000"/>
              </w:rPr>
              <w:t>ПП 4. Развитие туризма</w:t>
            </w:r>
          </w:p>
        </w:tc>
        <w:tc>
          <w:tcPr>
            <w:tcW w:w="204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 xml:space="preserve">Количество действующих туристических маршрутов, реализуемых туристическими центрами и агентствами </w:t>
            </w:r>
            <w:r w:rsidRPr="00F7410C">
              <w:rPr>
                <w:rFonts w:ascii="Times New Roman" w:hAnsi="Times New Roman" w:cs="Times New Roman"/>
              </w:rPr>
              <w:lastRenderedPageBreak/>
              <w:t>Республики Коми, ед.</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lastRenderedPageBreak/>
              <w:t>1</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2</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3</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4</w:t>
            </w:r>
          </w:p>
        </w:tc>
        <w:tc>
          <w:tcPr>
            <w:tcW w:w="804"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6</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7</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8</w:t>
            </w:r>
          </w:p>
        </w:tc>
        <w:tc>
          <w:tcPr>
            <w:tcW w:w="803"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9</w:t>
            </w:r>
          </w:p>
        </w:tc>
        <w:tc>
          <w:tcPr>
            <w:tcW w:w="804" w:type="dxa"/>
            <w:shd w:val="clear" w:color="auto" w:fill="auto"/>
            <w:vAlign w:val="center"/>
          </w:tcPr>
          <w:p w:rsidR="00F7410C" w:rsidRPr="00F7410C" w:rsidRDefault="00F7410C" w:rsidP="008A1CA3">
            <w:pPr>
              <w:pStyle w:val="ConsPlusCell"/>
              <w:spacing w:before="60" w:after="60"/>
              <w:jc w:val="center"/>
              <w:rPr>
                <w:rFonts w:ascii="Times New Roman" w:hAnsi="Times New Roman" w:cs="Times New Roman"/>
              </w:rPr>
            </w:pPr>
            <w:r w:rsidRPr="00F7410C">
              <w:rPr>
                <w:rFonts w:ascii="Times New Roman" w:hAnsi="Times New Roman" w:cs="Times New Roman"/>
              </w:rPr>
              <w:t>10</w:t>
            </w:r>
          </w:p>
        </w:tc>
      </w:tr>
      <w:tr w:rsidR="00F7410C" w:rsidRPr="00F7410C" w:rsidTr="008A1CA3">
        <w:trPr>
          <w:trHeight w:val="20"/>
          <w:tblCellSpacing w:w="5" w:type="nil"/>
        </w:trPr>
        <w:tc>
          <w:tcPr>
            <w:tcW w:w="14349" w:type="dxa"/>
            <w:gridSpan w:val="13"/>
          </w:tcPr>
          <w:p w:rsidR="00F7410C" w:rsidRPr="00F7410C" w:rsidRDefault="00F7410C" w:rsidP="008A1CA3">
            <w:pPr>
              <w:pStyle w:val="ConsPlusCell"/>
              <w:spacing w:before="60" w:after="60"/>
              <w:rPr>
                <w:rFonts w:ascii="Times New Roman" w:hAnsi="Times New Roman" w:cs="Times New Roman"/>
                <w:b/>
                <w:color w:val="0070C0"/>
              </w:rPr>
            </w:pPr>
            <w:r w:rsidRPr="00F7410C">
              <w:rPr>
                <w:rFonts w:ascii="Times New Roman" w:hAnsi="Times New Roman" w:cs="Times New Roman"/>
                <w:b/>
                <w:color w:val="0070C0"/>
              </w:rPr>
              <w:lastRenderedPageBreak/>
              <w:t xml:space="preserve">Задача 4.1. </w:t>
            </w:r>
            <w:r w:rsidRPr="00F7410C">
              <w:rPr>
                <w:rFonts w:ascii="Times New Roman" w:hAnsi="Times New Roman" w:cs="Times New Roman"/>
                <w:color w:val="0070C0"/>
              </w:rPr>
              <w:t>Создание туристского имиджа Усть-Куломского района</w:t>
            </w:r>
          </w:p>
        </w:tc>
      </w:tr>
      <w:tr w:rsidR="00F7410C" w:rsidRPr="00F7410C" w:rsidTr="008A1CA3">
        <w:trPr>
          <w:trHeight w:val="20"/>
          <w:tblCellSpacing w:w="5" w:type="nil"/>
        </w:trPr>
        <w:tc>
          <w:tcPr>
            <w:tcW w:w="48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4.1.1.</w:t>
            </w:r>
          </w:p>
        </w:tc>
        <w:tc>
          <w:tcPr>
            <w:tcW w:w="2214"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ОМ.  Формирование узнаваемого межрегионального туристического бренда на основе культурно-исторического наследия и уникальных природных объектов МР</w:t>
            </w:r>
          </w:p>
        </w:tc>
        <w:tc>
          <w:tcPr>
            <w:tcW w:w="204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4.1.1.1. Количество действующих туристических маршрутов, реализуемых на территории района, ед.</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2</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8</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9</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10</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4.1.1.2. Количество коллективных средств размещения (гостиницы, санаторно-курортные организации, организации  отдыха, туристские базы), ед.</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6</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7</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8</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8</w:t>
            </w:r>
          </w:p>
        </w:tc>
      </w:tr>
      <w:tr w:rsidR="00F7410C" w:rsidRPr="00F7410C" w:rsidTr="008A1CA3">
        <w:trPr>
          <w:trHeight w:val="20"/>
          <w:tblCellSpacing w:w="5" w:type="nil"/>
        </w:trPr>
        <w:tc>
          <w:tcPr>
            <w:tcW w:w="14349" w:type="dxa"/>
            <w:gridSpan w:val="13"/>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b/>
                <w:color w:val="0070C0"/>
              </w:rPr>
              <w:t xml:space="preserve">Задача 4.2. </w:t>
            </w:r>
            <w:r w:rsidRPr="00F7410C">
              <w:rPr>
                <w:rFonts w:ascii="Times New Roman" w:hAnsi="Times New Roman" w:cs="Times New Roman"/>
                <w:color w:val="0070C0"/>
              </w:rPr>
              <w:t>Создание благоприятных условий для развития инфраструктуры туризма</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4.2.1.</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 xml:space="preserve">ОМ.  </w:t>
            </w:r>
            <w:r w:rsidRPr="00F7410C">
              <w:rPr>
                <w:rFonts w:ascii="Times New Roman" w:hAnsi="Times New Roman" w:cs="Times New Roman"/>
                <w:snapToGrid w:val="0"/>
                <w:color w:val="000000"/>
              </w:rPr>
              <w:t>Предоставление субсидий юридическим лицам, индивидуальным предпринимателям, главам крестьянски</w:t>
            </w:r>
            <w:proofErr w:type="gramStart"/>
            <w:r w:rsidRPr="00F7410C">
              <w:rPr>
                <w:rFonts w:ascii="Times New Roman" w:hAnsi="Times New Roman" w:cs="Times New Roman"/>
                <w:snapToGrid w:val="0"/>
                <w:color w:val="000000"/>
              </w:rPr>
              <w:t>х(</w:t>
            </w:r>
            <w:proofErr w:type="gramEnd"/>
            <w:r w:rsidRPr="00F7410C">
              <w:rPr>
                <w:rFonts w:ascii="Times New Roman" w:hAnsi="Times New Roman" w:cs="Times New Roman"/>
                <w:snapToGrid w:val="0"/>
                <w:color w:val="000000"/>
              </w:rPr>
              <w:t>фермерских) хозяйств, занятым организацией отдыха и развлечений населения на возмещение части затрат на приобретение основных средств, предназначенных для организации отдыха и развлечений</w:t>
            </w:r>
          </w:p>
        </w:tc>
        <w:tc>
          <w:tcPr>
            <w:tcW w:w="204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4.2.1.1. Количество субъектов, получивших финансовую помощь в виде субсидий на возмещение части затрат на приобретение основных средств, предназначенных для организации отдыха и развлечений, ед.</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4.2.2.</w:t>
            </w:r>
          </w:p>
        </w:tc>
        <w:tc>
          <w:tcPr>
            <w:tcW w:w="2214" w:type="dxa"/>
          </w:tcPr>
          <w:p w:rsidR="00F7410C" w:rsidRPr="00F7410C" w:rsidRDefault="00F7410C" w:rsidP="008A1CA3">
            <w:pPr>
              <w:spacing w:before="60" w:after="60"/>
              <w:ind w:right="-30"/>
              <w:rPr>
                <w:rFonts w:ascii="Times New Roman" w:hAnsi="Times New Roman"/>
                <w:snapToGrid w:val="0"/>
                <w:color w:val="000000"/>
              </w:rPr>
            </w:pPr>
            <w:r w:rsidRPr="00F7410C">
              <w:rPr>
                <w:rFonts w:ascii="Times New Roman" w:hAnsi="Times New Roman"/>
                <w:snapToGrid w:val="0"/>
                <w:color w:val="000000"/>
              </w:rPr>
              <w:t>ОМ Предоставление субсидий юридическим лицам, индивидуальным предпринимателям, главам крестьянски</w:t>
            </w:r>
            <w:proofErr w:type="gramStart"/>
            <w:r w:rsidRPr="00F7410C">
              <w:rPr>
                <w:rFonts w:ascii="Times New Roman" w:hAnsi="Times New Roman"/>
                <w:snapToGrid w:val="0"/>
                <w:color w:val="000000"/>
              </w:rPr>
              <w:t>х(</w:t>
            </w:r>
            <w:proofErr w:type="gramEnd"/>
            <w:r w:rsidRPr="00F7410C">
              <w:rPr>
                <w:rFonts w:ascii="Times New Roman" w:hAnsi="Times New Roman"/>
                <w:snapToGrid w:val="0"/>
                <w:color w:val="000000"/>
              </w:rPr>
              <w:t>фермерских) хозяйств, занятым организацией отдыха и развлечений населения на возмещение части затрат на приобретение строительных материалов, предназначенных для организации отдыха и развлечений</w:t>
            </w:r>
          </w:p>
        </w:tc>
        <w:tc>
          <w:tcPr>
            <w:tcW w:w="2040" w:type="dxa"/>
          </w:tcPr>
          <w:p w:rsidR="00F7410C" w:rsidRPr="00F7410C" w:rsidRDefault="00F7410C" w:rsidP="008A1CA3">
            <w:pPr>
              <w:spacing w:before="60" w:after="60"/>
              <w:ind w:right="-30"/>
              <w:rPr>
                <w:rFonts w:ascii="Times New Roman" w:hAnsi="Times New Roman"/>
                <w:snapToGrid w:val="0"/>
                <w:color w:val="000000"/>
              </w:rPr>
            </w:pPr>
            <w:r w:rsidRPr="00F7410C">
              <w:rPr>
                <w:rFonts w:ascii="Times New Roman" w:hAnsi="Times New Roman"/>
              </w:rPr>
              <w:t>Администрация МР «Усть-Куломский» в лице отдела экономической и налоговой политики</w:t>
            </w: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4.2.2.1. Количество субъектов, получивших финансовую помощь в виде субсидий на возмещение части затрат на приобретение строительных материалов, предназначенных для организации отдыха и развлечений, ед.</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r>
      <w:tr w:rsidR="00F7410C" w:rsidRPr="00F7410C" w:rsidTr="008A1CA3">
        <w:trPr>
          <w:trHeight w:val="20"/>
          <w:tblCellSpacing w:w="5" w:type="nil"/>
        </w:trPr>
        <w:tc>
          <w:tcPr>
            <w:tcW w:w="48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4.2.3.</w:t>
            </w:r>
          </w:p>
        </w:tc>
        <w:tc>
          <w:tcPr>
            <w:tcW w:w="2214"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Предоставление иных межбюджетных трансфертов сельским поселениям МР «Усть-Куломский» на развитие внутреннего туризма</w:t>
            </w:r>
          </w:p>
        </w:tc>
        <w:tc>
          <w:tcPr>
            <w:tcW w:w="2040"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Администрация МР «Усть-Куломский» в лице отдела экономической и налоговой политики</w:t>
            </w: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4.2.3.1. Количество установленных туристических объектов, ед.</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1</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w:t>
            </w:r>
          </w:p>
        </w:tc>
      </w:tr>
      <w:tr w:rsidR="00F7410C" w:rsidRPr="00F7410C" w:rsidTr="008A1CA3">
        <w:trPr>
          <w:trHeight w:val="20"/>
          <w:tblCellSpacing w:w="5" w:type="nil"/>
        </w:trPr>
        <w:tc>
          <w:tcPr>
            <w:tcW w:w="14349" w:type="dxa"/>
            <w:gridSpan w:val="13"/>
          </w:tcPr>
          <w:p w:rsidR="00F7410C" w:rsidRPr="00F7410C" w:rsidRDefault="00F7410C" w:rsidP="008A1CA3">
            <w:pPr>
              <w:pStyle w:val="ConsPlusCell"/>
              <w:spacing w:before="60" w:after="60"/>
              <w:rPr>
                <w:rFonts w:ascii="Times New Roman" w:hAnsi="Times New Roman" w:cs="Times New Roman"/>
                <w:b/>
                <w:color w:val="0070C0"/>
              </w:rPr>
            </w:pPr>
            <w:r w:rsidRPr="00F7410C">
              <w:rPr>
                <w:rFonts w:ascii="Times New Roman" w:hAnsi="Times New Roman" w:cs="Times New Roman"/>
                <w:b/>
                <w:color w:val="0070C0"/>
              </w:rPr>
              <w:t>Задача 5.1. Участие в содействии занятости населения</w:t>
            </w:r>
          </w:p>
        </w:tc>
      </w:tr>
      <w:tr w:rsidR="00F7410C" w:rsidRPr="00F7410C" w:rsidTr="008A1CA3">
        <w:trPr>
          <w:trHeight w:val="20"/>
          <w:tblCellSpacing w:w="5" w:type="nil"/>
        </w:trPr>
        <w:tc>
          <w:tcPr>
            <w:tcW w:w="48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5.1.</w:t>
            </w:r>
            <w:r w:rsidRPr="00F7410C">
              <w:rPr>
                <w:rFonts w:ascii="Times New Roman" w:hAnsi="Times New Roman" w:cs="Times New Roman"/>
              </w:rPr>
              <w:lastRenderedPageBreak/>
              <w:t>1</w:t>
            </w:r>
          </w:p>
        </w:tc>
        <w:tc>
          <w:tcPr>
            <w:tcW w:w="2214"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 xml:space="preserve">ОМ. Предоставление иных межбюджетных </w:t>
            </w:r>
            <w:r w:rsidRPr="00F7410C">
              <w:rPr>
                <w:rFonts w:ascii="Times New Roman" w:hAnsi="Times New Roman" w:cs="Times New Roman"/>
              </w:rPr>
              <w:lastRenderedPageBreak/>
              <w:t>трансфертов бюджетам сельских поселений на реализацию мероприятий по содействию занятости населения</w:t>
            </w:r>
          </w:p>
        </w:tc>
        <w:tc>
          <w:tcPr>
            <w:tcW w:w="2040" w:type="dxa"/>
            <w:vMerge w:val="restart"/>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 xml:space="preserve">Администрация МР «Усть-Куломский» в </w:t>
            </w:r>
            <w:r w:rsidRPr="00F7410C">
              <w:rPr>
                <w:rFonts w:ascii="Times New Roman" w:hAnsi="Times New Roman" w:cs="Times New Roman"/>
              </w:rPr>
              <w:lastRenderedPageBreak/>
              <w:t>лице управления по капитальному строительству, территориальному развитию, земельным и имущественным отношениям</w:t>
            </w: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5.1.1.1. У</w:t>
            </w:r>
            <w:r w:rsidRPr="00F7410C">
              <w:rPr>
                <w:rFonts w:ascii="Times New Roman" w:hAnsi="Times New Roman" w:cs="Times New Roman"/>
                <w:lang w:eastAsia="ar-SA"/>
              </w:rPr>
              <w:t xml:space="preserve">ровень общей и регистрируемой </w:t>
            </w:r>
            <w:r w:rsidRPr="00F7410C">
              <w:rPr>
                <w:rFonts w:ascii="Times New Roman" w:hAnsi="Times New Roman" w:cs="Times New Roman"/>
                <w:lang w:eastAsia="ar-SA"/>
              </w:rPr>
              <w:lastRenderedPageBreak/>
              <w:t>безработицы (%);</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lastRenderedPageBreak/>
              <w:t>6,0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3"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3,0</w:t>
            </w:r>
          </w:p>
        </w:tc>
      </w:tr>
      <w:tr w:rsidR="00F7410C" w:rsidRPr="00F7410C" w:rsidTr="008A1CA3">
        <w:trPr>
          <w:trHeight w:val="20"/>
          <w:tblCellSpacing w:w="5" w:type="nil"/>
        </w:trPr>
        <w:tc>
          <w:tcPr>
            <w:tcW w:w="480" w:type="dxa"/>
            <w:vMerge/>
          </w:tcPr>
          <w:p w:rsidR="00F7410C" w:rsidRPr="00F7410C" w:rsidRDefault="00F7410C" w:rsidP="008A1CA3">
            <w:pPr>
              <w:pStyle w:val="ConsPlusCell"/>
              <w:spacing w:before="60" w:after="60"/>
              <w:rPr>
                <w:rFonts w:ascii="Times New Roman" w:hAnsi="Times New Roman" w:cs="Times New Roman"/>
              </w:rPr>
            </w:pPr>
          </w:p>
        </w:tc>
        <w:tc>
          <w:tcPr>
            <w:tcW w:w="2214" w:type="dxa"/>
            <w:vMerge/>
          </w:tcPr>
          <w:p w:rsidR="00F7410C" w:rsidRPr="00F7410C" w:rsidRDefault="00F7410C" w:rsidP="008A1CA3">
            <w:pPr>
              <w:pStyle w:val="ConsPlusCell"/>
              <w:spacing w:before="60" w:after="60"/>
              <w:rPr>
                <w:rFonts w:ascii="Times New Roman" w:hAnsi="Times New Roman" w:cs="Times New Roman"/>
              </w:rPr>
            </w:pPr>
          </w:p>
        </w:tc>
        <w:tc>
          <w:tcPr>
            <w:tcW w:w="2040" w:type="dxa"/>
            <w:vMerge/>
          </w:tcPr>
          <w:p w:rsidR="00F7410C" w:rsidRPr="00F7410C" w:rsidRDefault="00F7410C" w:rsidP="008A1CA3">
            <w:pPr>
              <w:pStyle w:val="ConsPlusCell"/>
              <w:spacing w:before="60" w:after="60"/>
              <w:rPr>
                <w:rFonts w:ascii="Times New Roman" w:hAnsi="Times New Roman" w:cs="Times New Roman"/>
              </w:rPr>
            </w:pPr>
          </w:p>
        </w:tc>
        <w:tc>
          <w:tcPr>
            <w:tcW w:w="2386" w:type="dxa"/>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5.1.1.2. О</w:t>
            </w:r>
            <w:r w:rsidRPr="00F7410C">
              <w:rPr>
                <w:rFonts w:ascii="Times New Roman" w:hAnsi="Times New Roman" w:cs="Times New Roman"/>
                <w:lang w:eastAsia="ar-SA"/>
              </w:rPr>
              <w:t>бъем предоставляемых муниципальных услуг населению (чел.).</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5018</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5018</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5018</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5018</w:t>
            </w:r>
          </w:p>
        </w:tc>
        <w:tc>
          <w:tcPr>
            <w:tcW w:w="804"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5018</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5018</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5018</w:t>
            </w:r>
          </w:p>
        </w:tc>
        <w:tc>
          <w:tcPr>
            <w:tcW w:w="803" w:type="dxa"/>
            <w:shd w:val="clear" w:color="auto" w:fill="auto"/>
          </w:tcPr>
          <w:p w:rsidR="00F7410C" w:rsidRPr="00F7410C" w:rsidRDefault="00F7410C" w:rsidP="008A1CA3">
            <w:pPr>
              <w:rPr>
                <w:rFonts w:ascii="Times New Roman" w:hAnsi="Times New Roman"/>
              </w:rPr>
            </w:pPr>
            <w:r w:rsidRPr="00F7410C">
              <w:rPr>
                <w:rFonts w:ascii="Times New Roman" w:hAnsi="Times New Roman"/>
              </w:rPr>
              <w:t>5018</w:t>
            </w:r>
          </w:p>
        </w:tc>
        <w:tc>
          <w:tcPr>
            <w:tcW w:w="804" w:type="dxa"/>
            <w:shd w:val="clear" w:color="auto" w:fill="auto"/>
          </w:tcPr>
          <w:p w:rsidR="00F7410C" w:rsidRPr="00F7410C" w:rsidRDefault="00F7410C" w:rsidP="008A1CA3">
            <w:pPr>
              <w:pStyle w:val="ConsPlusCell"/>
              <w:spacing w:before="60" w:after="60"/>
              <w:rPr>
                <w:rFonts w:ascii="Times New Roman" w:hAnsi="Times New Roman" w:cs="Times New Roman"/>
              </w:rPr>
            </w:pPr>
            <w:r w:rsidRPr="00F7410C">
              <w:rPr>
                <w:rFonts w:ascii="Times New Roman" w:hAnsi="Times New Roman" w:cs="Times New Roman"/>
              </w:rPr>
              <w:t>5018</w:t>
            </w:r>
          </w:p>
        </w:tc>
      </w:tr>
    </w:tbl>
    <w:p w:rsidR="00F7410C" w:rsidRPr="00F7410C" w:rsidRDefault="00F7410C" w:rsidP="00F7410C">
      <w:pPr>
        <w:pStyle w:val="11"/>
        <w:jc w:val="right"/>
        <w:rPr>
          <w:b/>
          <w:sz w:val="20"/>
          <w:szCs w:val="20"/>
        </w:rPr>
      </w:pPr>
      <w:r w:rsidRPr="00F7410C">
        <w:br w:type="page"/>
      </w:r>
      <w:bookmarkStart w:id="1" w:name="Par412"/>
      <w:bookmarkEnd w:id="1"/>
      <w:r w:rsidRPr="00F7410C">
        <w:rPr>
          <w:b/>
          <w:sz w:val="20"/>
          <w:szCs w:val="20"/>
        </w:rPr>
        <w:lastRenderedPageBreak/>
        <w:t>Приложение 2</w:t>
      </w:r>
    </w:p>
    <w:p w:rsidR="00F7410C" w:rsidRPr="00B23D8A" w:rsidRDefault="00F7410C" w:rsidP="00F7410C">
      <w:pPr>
        <w:jc w:val="right"/>
        <w:rPr>
          <w:rFonts w:ascii="Times New Roman" w:hAnsi="Times New Roman"/>
          <w:sz w:val="24"/>
          <w:szCs w:val="24"/>
        </w:rPr>
      </w:pPr>
      <w:r w:rsidRPr="00B23D8A">
        <w:rPr>
          <w:rFonts w:ascii="Times New Roman" w:hAnsi="Times New Roman"/>
          <w:sz w:val="24"/>
          <w:szCs w:val="24"/>
        </w:rPr>
        <w:t xml:space="preserve">к постановлению администрации МР «Усть-Куломский» </w:t>
      </w:r>
      <w:proofErr w:type="spellStart"/>
      <w:proofErr w:type="gramStart"/>
      <w:r w:rsidRPr="00B23D8A">
        <w:rPr>
          <w:rFonts w:ascii="Times New Roman" w:hAnsi="Times New Roman"/>
          <w:sz w:val="24"/>
          <w:szCs w:val="24"/>
        </w:rPr>
        <w:t>от</w:t>
      </w:r>
      <w:proofErr w:type="gramEnd"/>
      <w:r w:rsidRPr="00B23D8A">
        <w:rPr>
          <w:rFonts w:ascii="Times New Roman" w:hAnsi="Times New Roman"/>
          <w:sz w:val="24"/>
          <w:szCs w:val="24"/>
        </w:rPr>
        <w:t>__________№</w:t>
      </w:r>
      <w:proofErr w:type="spellEnd"/>
      <w:r w:rsidRPr="00B23D8A">
        <w:rPr>
          <w:rFonts w:ascii="Times New Roman" w:hAnsi="Times New Roman"/>
          <w:sz w:val="24"/>
          <w:szCs w:val="24"/>
        </w:rPr>
        <w:t>_________</w:t>
      </w:r>
    </w:p>
    <w:p w:rsidR="00B23D8A" w:rsidRPr="00B23D8A" w:rsidRDefault="00B23D8A" w:rsidP="00B23D8A">
      <w:pPr>
        <w:jc w:val="center"/>
        <w:rPr>
          <w:rFonts w:ascii="Times New Roman" w:hAnsi="Times New Roman"/>
          <w:sz w:val="24"/>
          <w:szCs w:val="24"/>
        </w:rPr>
      </w:pPr>
      <w:r w:rsidRPr="00B23D8A">
        <w:rPr>
          <w:rFonts w:ascii="Times New Roman" w:hAnsi="Times New Roman"/>
          <w:sz w:val="24"/>
          <w:szCs w:val="24"/>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w:t>
      </w:r>
    </w:p>
    <w:p w:rsidR="00B23D8A" w:rsidRPr="00B23D8A" w:rsidRDefault="00B23D8A" w:rsidP="00B23D8A">
      <w:pPr>
        <w:pStyle w:val="ConsPlusNormal"/>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1511"/>
        <w:gridCol w:w="2063"/>
        <w:gridCol w:w="3686"/>
        <w:gridCol w:w="965"/>
        <w:gridCol w:w="965"/>
        <w:gridCol w:w="966"/>
        <w:gridCol w:w="965"/>
        <w:gridCol w:w="966"/>
        <w:gridCol w:w="965"/>
        <w:gridCol w:w="966"/>
      </w:tblGrid>
      <w:tr w:rsidR="00B23D8A" w:rsidRPr="00B23D8A" w:rsidTr="006E2AE0">
        <w:trPr>
          <w:trHeight w:val="20"/>
          <w:tblHeader/>
        </w:trPr>
        <w:tc>
          <w:tcPr>
            <w:tcW w:w="1511" w:type="dxa"/>
            <w:vMerge w:val="restart"/>
            <w:vAlign w:val="center"/>
          </w:tcPr>
          <w:p w:rsidR="00B23D8A" w:rsidRPr="00B23D8A" w:rsidRDefault="00B23D8A" w:rsidP="006E2AE0">
            <w:pPr>
              <w:spacing w:before="60" w:after="60"/>
              <w:ind w:right="-30"/>
              <w:jc w:val="center"/>
              <w:rPr>
                <w:rFonts w:ascii="Times New Roman" w:hAnsi="Times New Roman"/>
                <w:b/>
                <w:snapToGrid w:val="0"/>
                <w:color w:val="000000"/>
                <w:sz w:val="24"/>
                <w:szCs w:val="24"/>
              </w:rPr>
            </w:pPr>
            <w:r w:rsidRPr="00B23D8A">
              <w:rPr>
                <w:rFonts w:ascii="Times New Roman" w:hAnsi="Times New Roman"/>
                <w:b/>
                <w:snapToGrid w:val="0"/>
                <w:color w:val="000000"/>
                <w:sz w:val="24"/>
                <w:szCs w:val="24"/>
              </w:rPr>
              <w:t>Статус</w:t>
            </w:r>
          </w:p>
        </w:tc>
        <w:tc>
          <w:tcPr>
            <w:tcW w:w="2063" w:type="dxa"/>
            <w:vMerge w:val="restart"/>
            <w:vAlign w:val="center"/>
          </w:tcPr>
          <w:p w:rsidR="00B23D8A" w:rsidRPr="00B23D8A" w:rsidRDefault="00B23D8A" w:rsidP="006E2AE0">
            <w:pPr>
              <w:spacing w:before="60" w:after="60"/>
              <w:ind w:right="-30"/>
              <w:jc w:val="center"/>
              <w:rPr>
                <w:rFonts w:ascii="Times New Roman" w:hAnsi="Times New Roman"/>
                <w:b/>
                <w:snapToGrid w:val="0"/>
                <w:color w:val="000000"/>
                <w:sz w:val="24"/>
                <w:szCs w:val="24"/>
              </w:rPr>
            </w:pPr>
            <w:r w:rsidRPr="00B23D8A">
              <w:rPr>
                <w:rFonts w:ascii="Times New Roman" w:hAnsi="Times New Roman"/>
                <w:b/>
                <w:snapToGrid w:val="0"/>
                <w:color w:val="000000"/>
                <w:sz w:val="24"/>
                <w:szCs w:val="24"/>
              </w:rPr>
              <w:t xml:space="preserve">Наименование муниципальной программы, подпрограммы муниципальной </w:t>
            </w:r>
            <w:proofErr w:type="spellStart"/>
            <w:r w:rsidRPr="00B23D8A">
              <w:rPr>
                <w:rFonts w:ascii="Times New Roman" w:hAnsi="Times New Roman"/>
                <w:b/>
                <w:snapToGrid w:val="0"/>
                <w:color w:val="000000"/>
                <w:sz w:val="24"/>
                <w:szCs w:val="24"/>
              </w:rPr>
              <w:t>программы</w:t>
            </w:r>
            <w:proofErr w:type="gramStart"/>
            <w:r w:rsidRPr="00B23D8A">
              <w:rPr>
                <w:rFonts w:ascii="Times New Roman" w:hAnsi="Times New Roman"/>
                <w:b/>
                <w:snapToGrid w:val="0"/>
                <w:color w:val="000000"/>
                <w:sz w:val="24"/>
                <w:szCs w:val="24"/>
              </w:rPr>
              <w:t>,о</w:t>
            </w:r>
            <w:proofErr w:type="gramEnd"/>
            <w:r w:rsidRPr="00B23D8A">
              <w:rPr>
                <w:rFonts w:ascii="Times New Roman" w:hAnsi="Times New Roman"/>
                <w:b/>
                <w:snapToGrid w:val="0"/>
                <w:color w:val="000000"/>
                <w:sz w:val="24"/>
                <w:szCs w:val="24"/>
              </w:rPr>
              <w:t>сновного</w:t>
            </w:r>
            <w:proofErr w:type="spellEnd"/>
            <w:r w:rsidRPr="00B23D8A">
              <w:rPr>
                <w:rFonts w:ascii="Times New Roman" w:hAnsi="Times New Roman"/>
                <w:b/>
                <w:snapToGrid w:val="0"/>
                <w:color w:val="000000"/>
                <w:sz w:val="24"/>
                <w:szCs w:val="24"/>
              </w:rPr>
              <w:t xml:space="preserve"> мероприятия</w:t>
            </w:r>
          </w:p>
        </w:tc>
        <w:tc>
          <w:tcPr>
            <w:tcW w:w="3686" w:type="dxa"/>
            <w:vMerge w:val="restart"/>
            <w:vAlign w:val="center"/>
          </w:tcPr>
          <w:p w:rsidR="00B23D8A" w:rsidRPr="00B23D8A" w:rsidRDefault="00B23D8A" w:rsidP="006E2AE0">
            <w:pPr>
              <w:spacing w:before="60" w:after="60"/>
              <w:ind w:right="-30"/>
              <w:jc w:val="center"/>
              <w:rPr>
                <w:rFonts w:ascii="Times New Roman" w:hAnsi="Times New Roman"/>
                <w:b/>
                <w:snapToGrid w:val="0"/>
                <w:color w:val="000000"/>
                <w:sz w:val="24"/>
                <w:szCs w:val="24"/>
              </w:rPr>
            </w:pPr>
            <w:r w:rsidRPr="00B23D8A">
              <w:rPr>
                <w:rFonts w:ascii="Times New Roman" w:hAnsi="Times New Roman"/>
                <w:b/>
                <w:snapToGrid w:val="0"/>
                <w:color w:val="000000"/>
                <w:sz w:val="24"/>
                <w:szCs w:val="24"/>
              </w:rPr>
              <w:t xml:space="preserve">Источник финансирования </w:t>
            </w:r>
          </w:p>
        </w:tc>
        <w:tc>
          <w:tcPr>
            <w:tcW w:w="6758" w:type="dxa"/>
            <w:gridSpan w:val="7"/>
            <w:shd w:val="clear" w:color="auto" w:fill="FFFFFF"/>
            <w:vAlign w:val="center"/>
          </w:tcPr>
          <w:p w:rsidR="00B23D8A" w:rsidRPr="00B23D8A" w:rsidRDefault="00B23D8A" w:rsidP="006E2AE0">
            <w:pPr>
              <w:spacing w:before="60" w:after="60"/>
              <w:jc w:val="center"/>
              <w:rPr>
                <w:rFonts w:ascii="Times New Roman" w:hAnsi="Times New Roman"/>
                <w:b/>
                <w:snapToGrid w:val="0"/>
                <w:color w:val="000000"/>
                <w:sz w:val="24"/>
                <w:szCs w:val="24"/>
              </w:rPr>
            </w:pPr>
            <w:r w:rsidRPr="00B23D8A">
              <w:rPr>
                <w:rFonts w:ascii="Times New Roman" w:hAnsi="Times New Roman"/>
                <w:b/>
                <w:snapToGrid w:val="0"/>
                <w:color w:val="000000"/>
                <w:sz w:val="24"/>
                <w:szCs w:val="24"/>
              </w:rPr>
              <w:t>Оценка расходов (тыс. руб.), годы</w:t>
            </w:r>
          </w:p>
        </w:tc>
      </w:tr>
      <w:tr w:rsidR="00B23D8A" w:rsidRPr="00B23D8A" w:rsidTr="006E2AE0">
        <w:trPr>
          <w:trHeight w:val="1099"/>
          <w:tblHeader/>
        </w:trPr>
        <w:tc>
          <w:tcPr>
            <w:tcW w:w="1511" w:type="dxa"/>
            <w:vMerge/>
            <w:vAlign w:val="center"/>
          </w:tcPr>
          <w:p w:rsidR="00B23D8A" w:rsidRPr="00B23D8A" w:rsidRDefault="00B23D8A" w:rsidP="006E2AE0">
            <w:pPr>
              <w:spacing w:before="60" w:after="60"/>
              <w:ind w:right="-30" w:firstLine="720"/>
              <w:jc w:val="center"/>
              <w:rPr>
                <w:rFonts w:ascii="Times New Roman" w:hAnsi="Times New Roman"/>
                <w:b/>
                <w:snapToGrid w:val="0"/>
                <w:color w:val="000000"/>
                <w:sz w:val="24"/>
                <w:szCs w:val="24"/>
              </w:rPr>
            </w:pPr>
          </w:p>
        </w:tc>
        <w:tc>
          <w:tcPr>
            <w:tcW w:w="2063" w:type="dxa"/>
            <w:vMerge/>
            <w:vAlign w:val="center"/>
          </w:tcPr>
          <w:p w:rsidR="00B23D8A" w:rsidRPr="00B23D8A" w:rsidRDefault="00B23D8A" w:rsidP="006E2AE0">
            <w:pPr>
              <w:spacing w:before="60" w:after="60"/>
              <w:ind w:right="-30" w:firstLine="720"/>
              <w:jc w:val="center"/>
              <w:rPr>
                <w:rFonts w:ascii="Times New Roman" w:hAnsi="Times New Roman"/>
                <w:b/>
                <w:snapToGrid w:val="0"/>
                <w:color w:val="000000"/>
                <w:sz w:val="24"/>
                <w:szCs w:val="24"/>
              </w:rPr>
            </w:pPr>
          </w:p>
        </w:tc>
        <w:tc>
          <w:tcPr>
            <w:tcW w:w="3686" w:type="dxa"/>
            <w:vMerge/>
            <w:vAlign w:val="center"/>
          </w:tcPr>
          <w:p w:rsidR="00B23D8A" w:rsidRPr="00B23D8A" w:rsidRDefault="00B23D8A" w:rsidP="006E2AE0">
            <w:pPr>
              <w:spacing w:before="60" w:after="60"/>
              <w:ind w:right="-30" w:firstLine="720"/>
              <w:jc w:val="center"/>
              <w:rPr>
                <w:rFonts w:ascii="Times New Roman" w:hAnsi="Times New Roman"/>
                <w:b/>
                <w:snapToGrid w:val="0"/>
                <w:color w:val="000000"/>
                <w:sz w:val="24"/>
                <w:szCs w:val="24"/>
              </w:rPr>
            </w:pPr>
          </w:p>
        </w:tc>
        <w:tc>
          <w:tcPr>
            <w:tcW w:w="965" w:type="dxa"/>
            <w:shd w:val="clear" w:color="auto" w:fill="FFFFFF"/>
            <w:vAlign w:val="center"/>
          </w:tcPr>
          <w:p w:rsidR="00B23D8A" w:rsidRPr="00B23D8A" w:rsidRDefault="00B23D8A" w:rsidP="006E2AE0">
            <w:pPr>
              <w:jc w:val="center"/>
              <w:rPr>
                <w:rFonts w:ascii="Times New Roman" w:hAnsi="Times New Roman"/>
                <w:b/>
                <w:snapToGrid w:val="0"/>
                <w:color w:val="000000"/>
                <w:sz w:val="24"/>
                <w:szCs w:val="24"/>
              </w:rPr>
            </w:pPr>
            <w:r w:rsidRPr="00B23D8A">
              <w:rPr>
                <w:rFonts w:ascii="Times New Roman" w:hAnsi="Times New Roman"/>
                <w:b/>
                <w:snapToGrid w:val="0"/>
                <w:color w:val="000000"/>
                <w:sz w:val="24"/>
                <w:szCs w:val="24"/>
              </w:rPr>
              <w:t>2014</w:t>
            </w:r>
          </w:p>
        </w:tc>
        <w:tc>
          <w:tcPr>
            <w:tcW w:w="965" w:type="dxa"/>
            <w:shd w:val="clear" w:color="auto" w:fill="FFFFFF"/>
            <w:vAlign w:val="center"/>
          </w:tcPr>
          <w:p w:rsidR="00B23D8A" w:rsidRPr="00B23D8A" w:rsidRDefault="00B23D8A" w:rsidP="006E2AE0">
            <w:pPr>
              <w:jc w:val="center"/>
              <w:rPr>
                <w:rFonts w:ascii="Times New Roman" w:hAnsi="Times New Roman"/>
                <w:b/>
                <w:snapToGrid w:val="0"/>
                <w:color w:val="000000"/>
                <w:sz w:val="24"/>
                <w:szCs w:val="24"/>
              </w:rPr>
            </w:pPr>
            <w:r w:rsidRPr="00B23D8A">
              <w:rPr>
                <w:rFonts w:ascii="Times New Roman" w:hAnsi="Times New Roman"/>
                <w:b/>
                <w:snapToGrid w:val="0"/>
                <w:color w:val="000000"/>
                <w:sz w:val="24"/>
                <w:szCs w:val="24"/>
              </w:rPr>
              <w:t>2015</w:t>
            </w:r>
          </w:p>
        </w:tc>
        <w:tc>
          <w:tcPr>
            <w:tcW w:w="966" w:type="dxa"/>
            <w:shd w:val="clear" w:color="auto" w:fill="FFFFFF"/>
            <w:vAlign w:val="center"/>
          </w:tcPr>
          <w:p w:rsidR="00B23D8A" w:rsidRPr="00B23D8A" w:rsidRDefault="00B23D8A" w:rsidP="006E2AE0">
            <w:pPr>
              <w:jc w:val="center"/>
              <w:rPr>
                <w:rFonts w:ascii="Times New Roman" w:hAnsi="Times New Roman"/>
                <w:b/>
                <w:snapToGrid w:val="0"/>
                <w:color w:val="000000"/>
                <w:sz w:val="24"/>
                <w:szCs w:val="24"/>
              </w:rPr>
            </w:pPr>
            <w:r w:rsidRPr="00B23D8A">
              <w:rPr>
                <w:rFonts w:ascii="Times New Roman" w:hAnsi="Times New Roman"/>
                <w:b/>
                <w:snapToGrid w:val="0"/>
                <w:color w:val="000000"/>
                <w:sz w:val="24"/>
                <w:szCs w:val="24"/>
              </w:rPr>
              <w:t>2016</w:t>
            </w:r>
          </w:p>
        </w:tc>
        <w:tc>
          <w:tcPr>
            <w:tcW w:w="965" w:type="dxa"/>
            <w:shd w:val="clear" w:color="auto" w:fill="FFFFFF"/>
            <w:vAlign w:val="center"/>
          </w:tcPr>
          <w:p w:rsidR="00B23D8A" w:rsidRPr="00B23D8A" w:rsidRDefault="00B23D8A" w:rsidP="006E2AE0">
            <w:pPr>
              <w:jc w:val="center"/>
              <w:rPr>
                <w:rFonts w:ascii="Times New Roman" w:hAnsi="Times New Roman"/>
                <w:b/>
                <w:sz w:val="24"/>
                <w:szCs w:val="24"/>
              </w:rPr>
            </w:pPr>
            <w:r w:rsidRPr="00B23D8A">
              <w:rPr>
                <w:rFonts w:ascii="Times New Roman" w:hAnsi="Times New Roman"/>
                <w:b/>
                <w:snapToGrid w:val="0"/>
                <w:color w:val="000000"/>
                <w:sz w:val="24"/>
                <w:szCs w:val="24"/>
              </w:rPr>
              <w:t>2017</w:t>
            </w:r>
          </w:p>
        </w:tc>
        <w:tc>
          <w:tcPr>
            <w:tcW w:w="966" w:type="dxa"/>
            <w:shd w:val="clear" w:color="auto" w:fill="FFFFFF"/>
            <w:vAlign w:val="center"/>
          </w:tcPr>
          <w:p w:rsidR="00B23D8A" w:rsidRPr="00B23D8A" w:rsidRDefault="00B23D8A" w:rsidP="006E2AE0">
            <w:pPr>
              <w:jc w:val="center"/>
              <w:rPr>
                <w:rFonts w:ascii="Times New Roman" w:hAnsi="Times New Roman"/>
                <w:b/>
                <w:sz w:val="24"/>
                <w:szCs w:val="24"/>
              </w:rPr>
            </w:pPr>
            <w:r w:rsidRPr="00B23D8A">
              <w:rPr>
                <w:rFonts w:ascii="Times New Roman" w:hAnsi="Times New Roman"/>
                <w:b/>
                <w:sz w:val="24"/>
                <w:szCs w:val="24"/>
              </w:rPr>
              <w:t>2018</w:t>
            </w:r>
          </w:p>
        </w:tc>
        <w:tc>
          <w:tcPr>
            <w:tcW w:w="965" w:type="dxa"/>
            <w:shd w:val="clear" w:color="auto" w:fill="FFFFFF"/>
            <w:vAlign w:val="center"/>
          </w:tcPr>
          <w:p w:rsidR="00B23D8A" w:rsidRPr="00B23D8A" w:rsidRDefault="00B23D8A" w:rsidP="006E2AE0">
            <w:pPr>
              <w:jc w:val="center"/>
              <w:rPr>
                <w:rFonts w:ascii="Times New Roman" w:hAnsi="Times New Roman"/>
                <w:b/>
                <w:sz w:val="24"/>
                <w:szCs w:val="24"/>
              </w:rPr>
            </w:pPr>
            <w:r w:rsidRPr="00B23D8A">
              <w:rPr>
                <w:rFonts w:ascii="Times New Roman" w:hAnsi="Times New Roman"/>
                <w:b/>
                <w:sz w:val="24"/>
                <w:szCs w:val="24"/>
              </w:rPr>
              <w:t>2019</w:t>
            </w:r>
          </w:p>
        </w:tc>
        <w:tc>
          <w:tcPr>
            <w:tcW w:w="966" w:type="dxa"/>
            <w:shd w:val="clear" w:color="auto" w:fill="FFFFFF"/>
            <w:vAlign w:val="center"/>
          </w:tcPr>
          <w:p w:rsidR="00B23D8A" w:rsidRPr="00B23D8A" w:rsidRDefault="00B23D8A" w:rsidP="006E2AE0">
            <w:pPr>
              <w:jc w:val="center"/>
              <w:rPr>
                <w:rFonts w:ascii="Times New Roman" w:hAnsi="Times New Roman"/>
                <w:b/>
                <w:sz w:val="24"/>
                <w:szCs w:val="24"/>
              </w:rPr>
            </w:pPr>
            <w:r w:rsidRPr="00B23D8A">
              <w:rPr>
                <w:rFonts w:ascii="Times New Roman" w:hAnsi="Times New Roman"/>
                <w:b/>
                <w:sz w:val="24"/>
                <w:szCs w:val="24"/>
              </w:rPr>
              <w:t>2020</w:t>
            </w:r>
          </w:p>
        </w:tc>
      </w:tr>
      <w:tr w:rsidR="00B23D8A" w:rsidRPr="00B23D8A" w:rsidTr="006E2AE0">
        <w:trPr>
          <w:trHeight w:val="20"/>
          <w:tblHeader/>
        </w:trPr>
        <w:tc>
          <w:tcPr>
            <w:tcW w:w="1511" w:type="dxa"/>
            <w:vAlign w:val="center"/>
          </w:tcPr>
          <w:p w:rsidR="00B23D8A" w:rsidRPr="00B23D8A" w:rsidRDefault="00B23D8A" w:rsidP="006E2AE0">
            <w:pPr>
              <w:ind w:right="-30"/>
              <w:jc w:val="center"/>
              <w:rPr>
                <w:rFonts w:ascii="Times New Roman" w:hAnsi="Times New Roman"/>
                <w:snapToGrid w:val="0"/>
                <w:color w:val="000000"/>
                <w:sz w:val="24"/>
                <w:szCs w:val="24"/>
              </w:rPr>
            </w:pPr>
            <w:r w:rsidRPr="00B23D8A">
              <w:rPr>
                <w:rFonts w:ascii="Times New Roman" w:hAnsi="Times New Roman"/>
                <w:snapToGrid w:val="0"/>
                <w:color w:val="000000"/>
                <w:sz w:val="24"/>
                <w:szCs w:val="24"/>
              </w:rPr>
              <w:t>1</w:t>
            </w:r>
          </w:p>
        </w:tc>
        <w:tc>
          <w:tcPr>
            <w:tcW w:w="2063" w:type="dxa"/>
            <w:vAlign w:val="center"/>
          </w:tcPr>
          <w:p w:rsidR="00B23D8A" w:rsidRPr="00B23D8A" w:rsidRDefault="00B23D8A" w:rsidP="006E2AE0">
            <w:pPr>
              <w:ind w:right="-30"/>
              <w:jc w:val="center"/>
              <w:rPr>
                <w:rFonts w:ascii="Times New Roman" w:hAnsi="Times New Roman"/>
                <w:snapToGrid w:val="0"/>
                <w:color w:val="000000"/>
                <w:sz w:val="24"/>
                <w:szCs w:val="24"/>
              </w:rPr>
            </w:pPr>
            <w:r w:rsidRPr="00B23D8A">
              <w:rPr>
                <w:rFonts w:ascii="Times New Roman" w:hAnsi="Times New Roman"/>
                <w:snapToGrid w:val="0"/>
                <w:color w:val="000000"/>
                <w:sz w:val="24"/>
                <w:szCs w:val="24"/>
              </w:rPr>
              <w:t>2</w:t>
            </w:r>
          </w:p>
        </w:tc>
        <w:tc>
          <w:tcPr>
            <w:tcW w:w="3686" w:type="dxa"/>
            <w:vAlign w:val="center"/>
          </w:tcPr>
          <w:p w:rsidR="00B23D8A" w:rsidRPr="00B23D8A" w:rsidRDefault="00B23D8A" w:rsidP="006E2AE0">
            <w:pPr>
              <w:ind w:right="-30"/>
              <w:jc w:val="center"/>
              <w:rPr>
                <w:rFonts w:ascii="Times New Roman" w:hAnsi="Times New Roman"/>
                <w:snapToGrid w:val="0"/>
                <w:color w:val="000000"/>
                <w:sz w:val="24"/>
                <w:szCs w:val="24"/>
              </w:rPr>
            </w:pPr>
            <w:r w:rsidRPr="00B23D8A">
              <w:rPr>
                <w:rFonts w:ascii="Times New Roman" w:hAnsi="Times New Roman"/>
                <w:snapToGrid w:val="0"/>
                <w:color w:val="000000"/>
                <w:sz w:val="24"/>
                <w:szCs w:val="24"/>
              </w:rPr>
              <w:t>3</w:t>
            </w:r>
          </w:p>
        </w:tc>
        <w:tc>
          <w:tcPr>
            <w:tcW w:w="965" w:type="dxa"/>
            <w:shd w:val="clear" w:color="auto" w:fill="FFFFFF"/>
            <w:vAlign w:val="center"/>
          </w:tcPr>
          <w:p w:rsidR="00B23D8A" w:rsidRPr="00B23D8A" w:rsidRDefault="00B23D8A" w:rsidP="006E2AE0">
            <w:pPr>
              <w:jc w:val="center"/>
              <w:rPr>
                <w:rFonts w:ascii="Times New Roman" w:hAnsi="Times New Roman"/>
                <w:snapToGrid w:val="0"/>
                <w:color w:val="000000"/>
                <w:sz w:val="24"/>
                <w:szCs w:val="24"/>
              </w:rPr>
            </w:pPr>
            <w:r w:rsidRPr="00B23D8A">
              <w:rPr>
                <w:rFonts w:ascii="Times New Roman" w:hAnsi="Times New Roman"/>
                <w:snapToGrid w:val="0"/>
                <w:color w:val="000000"/>
                <w:sz w:val="24"/>
                <w:szCs w:val="24"/>
              </w:rPr>
              <w:t>4</w:t>
            </w:r>
          </w:p>
        </w:tc>
        <w:tc>
          <w:tcPr>
            <w:tcW w:w="965" w:type="dxa"/>
            <w:shd w:val="clear" w:color="auto" w:fill="FFFFFF"/>
            <w:vAlign w:val="center"/>
          </w:tcPr>
          <w:p w:rsidR="00B23D8A" w:rsidRPr="00B23D8A" w:rsidRDefault="00B23D8A" w:rsidP="006E2AE0">
            <w:pPr>
              <w:jc w:val="center"/>
              <w:rPr>
                <w:rFonts w:ascii="Times New Roman" w:hAnsi="Times New Roman"/>
                <w:snapToGrid w:val="0"/>
                <w:color w:val="000000"/>
                <w:sz w:val="24"/>
                <w:szCs w:val="24"/>
              </w:rPr>
            </w:pPr>
            <w:r w:rsidRPr="00B23D8A">
              <w:rPr>
                <w:rFonts w:ascii="Times New Roman" w:hAnsi="Times New Roman"/>
                <w:snapToGrid w:val="0"/>
                <w:color w:val="000000"/>
                <w:sz w:val="24"/>
                <w:szCs w:val="24"/>
              </w:rPr>
              <w:t>5</w:t>
            </w:r>
          </w:p>
        </w:tc>
        <w:tc>
          <w:tcPr>
            <w:tcW w:w="966" w:type="dxa"/>
            <w:shd w:val="clear" w:color="auto" w:fill="FFFFFF"/>
            <w:vAlign w:val="center"/>
          </w:tcPr>
          <w:p w:rsidR="00B23D8A" w:rsidRPr="00B23D8A" w:rsidRDefault="00B23D8A" w:rsidP="006E2AE0">
            <w:pPr>
              <w:jc w:val="center"/>
              <w:rPr>
                <w:rFonts w:ascii="Times New Roman" w:hAnsi="Times New Roman"/>
                <w:snapToGrid w:val="0"/>
                <w:color w:val="000000"/>
                <w:sz w:val="24"/>
                <w:szCs w:val="24"/>
              </w:rPr>
            </w:pPr>
            <w:r w:rsidRPr="00B23D8A">
              <w:rPr>
                <w:rFonts w:ascii="Times New Roman" w:hAnsi="Times New Roman"/>
                <w:snapToGrid w:val="0"/>
                <w:color w:val="000000"/>
                <w:sz w:val="24"/>
                <w:szCs w:val="24"/>
              </w:rPr>
              <w:t>6</w:t>
            </w:r>
          </w:p>
        </w:tc>
        <w:tc>
          <w:tcPr>
            <w:tcW w:w="965" w:type="dxa"/>
            <w:shd w:val="clear" w:color="auto" w:fill="FFFFFF"/>
            <w:vAlign w:val="center"/>
          </w:tcPr>
          <w:p w:rsidR="00B23D8A" w:rsidRPr="00B23D8A" w:rsidRDefault="00B23D8A" w:rsidP="006E2AE0">
            <w:pPr>
              <w:jc w:val="center"/>
              <w:rPr>
                <w:rFonts w:ascii="Times New Roman" w:hAnsi="Times New Roman"/>
                <w:snapToGrid w:val="0"/>
                <w:color w:val="000000"/>
                <w:sz w:val="24"/>
                <w:szCs w:val="24"/>
              </w:rPr>
            </w:pPr>
            <w:r w:rsidRPr="00B23D8A">
              <w:rPr>
                <w:rFonts w:ascii="Times New Roman" w:hAnsi="Times New Roman"/>
                <w:snapToGrid w:val="0"/>
                <w:color w:val="000000"/>
                <w:sz w:val="24"/>
                <w:szCs w:val="24"/>
              </w:rPr>
              <w:t>7</w:t>
            </w:r>
          </w:p>
        </w:tc>
        <w:tc>
          <w:tcPr>
            <w:tcW w:w="966" w:type="dxa"/>
            <w:shd w:val="clear" w:color="auto" w:fill="FFFFFF"/>
            <w:vAlign w:val="center"/>
          </w:tcPr>
          <w:p w:rsidR="00B23D8A" w:rsidRPr="00B23D8A" w:rsidRDefault="00B23D8A" w:rsidP="006E2AE0">
            <w:pPr>
              <w:jc w:val="center"/>
              <w:rPr>
                <w:rFonts w:ascii="Times New Roman" w:hAnsi="Times New Roman"/>
                <w:snapToGrid w:val="0"/>
                <w:color w:val="000000"/>
                <w:sz w:val="24"/>
                <w:szCs w:val="24"/>
              </w:rPr>
            </w:pPr>
            <w:r w:rsidRPr="00B23D8A">
              <w:rPr>
                <w:rFonts w:ascii="Times New Roman" w:hAnsi="Times New Roman"/>
                <w:snapToGrid w:val="0"/>
                <w:color w:val="000000"/>
                <w:sz w:val="24"/>
                <w:szCs w:val="24"/>
              </w:rPr>
              <w:t>8</w:t>
            </w:r>
          </w:p>
        </w:tc>
        <w:tc>
          <w:tcPr>
            <w:tcW w:w="965" w:type="dxa"/>
            <w:shd w:val="clear" w:color="auto" w:fill="FFFFFF"/>
            <w:vAlign w:val="center"/>
          </w:tcPr>
          <w:p w:rsidR="00B23D8A" w:rsidRPr="00B23D8A" w:rsidRDefault="00B23D8A" w:rsidP="006E2AE0">
            <w:pPr>
              <w:jc w:val="center"/>
              <w:rPr>
                <w:rFonts w:ascii="Times New Roman" w:hAnsi="Times New Roman"/>
                <w:snapToGrid w:val="0"/>
                <w:color w:val="000000"/>
                <w:sz w:val="24"/>
                <w:szCs w:val="24"/>
              </w:rPr>
            </w:pPr>
            <w:r w:rsidRPr="00B23D8A">
              <w:rPr>
                <w:rFonts w:ascii="Times New Roman" w:hAnsi="Times New Roman"/>
                <w:snapToGrid w:val="0"/>
                <w:color w:val="000000"/>
                <w:sz w:val="24"/>
                <w:szCs w:val="24"/>
              </w:rPr>
              <w:t>9</w:t>
            </w:r>
          </w:p>
        </w:tc>
        <w:tc>
          <w:tcPr>
            <w:tcW w:w="966" w:type="dxa"/>
            <w:shd w:val="clear" w:color="auto" w:fill="FFFFFF"/>
            <w:vAlign w:val="center"/>
          </w:tcPr>
          <w:p w:rsidR="00B23D8A" w:rsidRPr="00B23D8A" w:rsidRDefault="00B23D8A" w:rsidP="006E2AE0">
            <w:pPr>
              <w:jc w:val="center"/>
              <w:rPr>
                <w:rFonts w:ascii="Times New Roman" w:hAnsi="Times New Roman"/>
                <w:snapToGrid w:val="0"/>
                <w:color w:val="000000"/>
                <w:sz w:val="24"/>
                <w:szCs w:val="24"/>
              </w:rPr>
            </w:pPr>
            <w:r w:rsidRPr="00B23D8A">
              <w:rPr>
                <w:rFonts w:ascii="Times New Roman" w:hAnsi="Times New Roman"/>
                <w:snapToGrid w:val="0"/>
                <w:color w:val="000000"/>
                <w:sz w:val="24"/>
                <w:szCs w:val="24"/>
              </w:rPr>
              <w:t>10</w:t>
            </w: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b/>
                <w:snapToGrid w:val="0"/>
                <w:color w:val="C00000"/>
                <w:sz w:val="24"/>
                <w:szCs w:val="24"/>
              </w:rPr>
            </w:pPr>
            <w:r w:rsidRPr="00B23D8A">
              <w:rPr>
                <w:rFonts w:ascii="Times New Roman" w:hAnsi="Times New Roman"/>
                <w:b/>
                <w:snapToGrid w:val="0"/>
                <w:color w:val="C00000"/>
                <w:sz w:val="24"/>
                <w:szCs w:val="24"/>
              </w:rPr>
              <w:t>Муниципальная программа</w:t>
            </w:r>
          </w:p>
        </w:tc>
        <w:tc>
          <w:tcPr>
            <w:tcW w:w="2063" w:type="dxa"/>
            <w:vMerge w:val="restart"/>
          </w:tcPr>
          <w:p w:rsidR="00B23D8A" w:rsidRPr="00B23D8A" w:rsidRDefault="00B23D8A" w:rsidP="006E2AE0">
            <w:pPr>
              <w:spacing w:before="60" w:after="60"/>
              <w:ind w:right="-30"/>
              <w:rPr>
                <w:rFonts w:ascii="Times New Roman" w:hAnsi="Times New Roman"/>
                <w:b/>
                <w:snapToGrid w:val="0"/>
                <w:color w:val="000000"/>
                <w:sz w:val="24"/>
                <w:szCs w:val="24"/>
              </w:rPr>
            </w:pPr>
            <w:r w:rsidRPr="00B23D8A">
              <w:rPr>
                <w:rFonts w:ascii="Times New Roman" w:hAnsi="Times New Roman"/>
                <w:b/>
                <w:snapToGrid w:val="0"/>
                <w:color w:val="C00000"/>
                <w:sz w:val="24"/>
                <w:szCs w:val="24"/>
              </w:rPr>
              <w:t>Развитие экономики</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vAlign w:val="bottom"/>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21 859,4</w:t>
            </w:r>
          </w:p>
        </w:tc>
        <w:tc>
          <w:tcPr>
            <w:tcW w:w="965" w:type="dxa"/>
            <w:shd w:val="clear" w:color="auto" w:fill="auto"/>
            <w:vAlign w:val="bottom"/>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6740</w:t>
            </w:r>
          </w:p>
        </w:tc>
        <w:tc>
          <w:tcPr>
            <w:tcW w:w="966" w:type="dxa"/>
            <w:shd w:val="clear" w:color="auto" w:fill="auto"/>
            <w:vAlign w:val="bottom"/>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6740</w:t>
            </w:r>
          </w:p>
        </w:tc>
        <w:tc>
          <w:tcPr>
            <w:tcW w:w="965" w:type="dxa"/>
            <w:shd w:val="clear" w:color="auto" w:fill="auto"/>
            <w:vAlign w:val="bottom"/>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10230</w:t>
            </w:r>
          </w:p>
        </w:tc>
        <w:tc>
          <w:tcPr>
            <w:tcW w:w="966" w:type="dxa"/>
            <w:shd w:val="clear" w:color="auto" w:fill="auto"/>
            <w:vAlign w:val="bottom"/>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10750</w:t>
            </w:r>
          </w:p>
        </w:tc>
        <w:tc>
          <w:tcPr>
            <w:tcW w:w="965" w:type="dxa"/>
            <w:shd w:val="clear" w:color="auto" w:fill="auto"/>
            <w:vAlign w:val="bottom"/>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11250</w:t>
            </w:r>
          </w:p>
        </w:tc>
        <w:tc>
          <w:tcPr>
            <w:tcW w:w="966" w:type="dxa"/>
            <w:shd w:val="clear" w:color="auto" w:fill="auto"/>
            <w:vAlign w:val="bottom"/>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12250</w:t>
            </w:r>
          </w:p>
        </w:tc>
      </w:tr>
      <w:tr w:rsidR="00B23D8A" w:rsidRPr="00B23D8A" w:rsidTr="006E2AE0">
        <w:trPr>
          <w:trHeight w:val="20"/>
        </w:trPr>
        <w:tc>
          <w:tcPr>
            <w:tcW w:w="1511" w:type="dxa"/>
            <w:vMerge/>
            <w:vAlign w:val="center"/>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vAlign w:val="center"/>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vAlign w:val="bottom"/>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14 873,9</w:t>
            </w:r>
          </w:p>
        </w:tc>
        <w:tc>
          <w:tcPr>
            <w:tcW w:w="965" w:type="dxa"/>
            <w:shd w:val="clear" w:color="auto" w:fill="auto"/>
            <w:vAlign w:val="bottom"/>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6740</w:t>
            </w:r>
          </w:p>
        </w:tc>
        <w:tc>
          <w:tcPr>
            <w:tcW w:w="966" w:type="dxa"/>
            <w:shd w:val="clear" w:color="auto" w:fill="auto"/>
            <w:vAlign w:val="bottom"/>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6740</w:t>
            </w:r>
          </w:p>
        </w:tc>
        <w:tc>
          <w:tcPr>
            <w:tcW w:w="965" w:type="dxa"/>
            <w:shd w:val="clear" w:color="auto" w:fill="auto"/>
            <w:vAlign w:val="bottom"/>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10230</w:t>
            </w:r>
          </w:p>
        </w:tc>
        <w:tc>
          <w:tcPr>
            <w:tcW w:w="966" w:type="dxa"/>
            <w:shd w:val="clear" w:color="auto" w:fill="auto"/>
            <w:vAlign w:val="bottom"/>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10750</w:t>
            </w:r>
          </w:p>
        </w:tc>
        <w:tc>
          <w:tcPr>
            <w:tcW w:w="965" w:type="dxa"/>
            <w:shd w:val="clear" w:color="auto" w:fill="auto"/>
            <w:vAlign w:val="bottom"/>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11250</w:t>
            </w:r>
          </w:p>
        </w:tc>
        <w:tc>
          <w:tcPr>
            <w:tcW w:w="966" w:type="dxa"/>
            <w:shd w:val="clear" w:color="auto" w:fill="auto"/>
            <w:vAlign w:val="bottom"/>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12250</w:t>
            </w:r>
          </w:p>
        </w:tc>
      </w:tr>
      <w:tr w:rsidR="00B23D8A" w:rsidRPr="00B23D8A" w:rsidTr="006E2AE0">
        <w:trPr>
          <w:trHeight w:val="20"/>
        </w:trPr>
        <w:tc>
          <w:tcPr>
            <w:tcW w:w="1511" w:type="dxa"/>
            <w:vMerge/>
            <w:vAlign w:val="center"/>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vAlign w:val="center"/>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vAlign w:val="center"/>
          </w:tcPr>
          <w:p w:rsidR="00B23D8A" w:rsidRPr="00B23D8A" w:rsidRDefault="00B23D8A" w:rsidP="006E2AE0">
            <w:pPr>
              <w:spacing w:before="60" w:after="60"/>
              <w:rPr>
                <w:rFonts w:ascii="Times New Roman" w:hAnsi="Times New Roman"/>
                <w:snapToGrid w:val="0"/>
                <w:sz w:val="24"/>
                <w:szCs w:val="24"/>
              </w:rPr>
            </w:pPr>
            <w:r w:rsidRPr="00B23D8A">
              <w:rPr>
                <w:rFonts w:ascii="Times New Roman" w:hAnsi="Times New Roman"/>
                <w:snapToGrid w:val="0"/>
                <w:sz w:val="24"/>
                <w:szCs w:val="24"/>
              </w:rPr>
              <w:t>5 594,2</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r>
      <w:tr w:rsidR="00B23D8A" w:rsidRPr="00B23D8A" w:rsidTr="006E2AE0">
        <w:trPr>
          <w:trHeight w:val="20"/>
        </w:trPr>
        <w:tc>
          <w:tcPr>
            <w:tcW w:w="1511" w:type="dxa"/>
            <w:vMerge/>
            <w:vAlign w:val="center"/>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vAlign w:val="center"/>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vAlign w:val="center"/>
          </w:tcPr>
          <w:p w:rsidR="00B23D8A" w:rsidRPr="00B23D8A" w:rsidRDefault="00B23D8A" w:rsidP="006E2AE0">
            <w:pPr>
              <w:spacing w:before="60" w:after="60"/>
              <w:rPr>
                <w:rFonts w:ascii="Times New Roman" w:hAnsi="Times New Roman"/>
                <w:snapToGrid w:val="0"/>
                <w:sz w:val="24"/>
                <w:szCs w:val="24"/>
              </w:rPr>
            </w:pPr>
            <w:r w:rsidRPr="00B23D8A">
              <w:rPr>
                <w:rFonts w:ascii="Times New Roman" w:hAnsi="Times New Roman"/>
                <w:snapToGrid w:val="0"/>
                <w:sz w:val="24"/>
                <w:szCs w:val="24"/>
              </w:rPr>
              <w:t>1 391,3</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r>
      <w:tr w:rsidR="00B23D8A" w:rsidRPr="00B23D8A" w:rsidTr="006E2AE0">
        <w:trPr>
          <w:trHeight w:val="20"/>
        </w:trPr>
        <w:tc>
          <w:tcPr>
            <w:tcW w:w="1511" w:type="dxa"/>
            <w:vMerge/>
            <w:vAlign w:val="center"/>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vAlign w:val="center"/>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r>
      <w:tr w:rsidR="00B23D8A" w:rsidRPr="00B23D8A" w:rsidTr="006E2AE0">
        <w:trPr>
          <w:trHeight w:val="20"/>
        </w:trPr>
        <w:tc>
          <w:tcPr>
            <w:tcW w:w="1511" w:type="dxa"/>
            <w:vMerge/>
            <w:vAlign w:val="center"/>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vAlign w:val="center"/>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p w:rsidR="00B23D8A" w:rsidRPr="00B23D8A" w:rsidRDefault="00B23D8A" w:rsidP="006E2AE0">
            <w:pPr>
              <w:spacing w:before="60" w:after="60"/>
              <w:ind w:firstLine="111"/>
              <w:jc w:val="center"/>
              <w:rPr>
                <w:rFonts w:ascii="Times New Roman" w:hAnsi="Times New Roman"/>
                <w:snapToGrid w:val="0"/>
                <w:sz w:val="24"/>
                <w:szCs w:val="24"/>
              </w:rPr>
            </w:pPr>
          </w:p>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r>
      <w:tr w:rsidR="00B23D8A" w:rsidRPr="00B23D8A" w:rsidTr="006E2AE0">
        <w:trPr>
          <w:trHeight w:val="20"/>
        </w:trPr>
        <w:tc>
          <w:tcPr>
            <w:tcW w:w="1511" w:type="dxa"/>
            <w:vMerge/>
            <w:vAlign w:val="center"/>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vAlign w:val="center"/>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b/>
                <w:snapToGrid w:val="0"/>
                <w:color w:val="0070C0"/>
                <w:sz w:val="24"/>
                <w:szCs w:val="24"/>
              </w:rPr>
            </w:pPr>
            <w:r w:rsidRPr="00B23D8A">
              <w:rPr>
                <w:rFonts w:ascii="Times New Roman" w:hAnsi="Times New Roman"/>
                <w:b/>
                <w:snapToGrid w:val="0"/>
                <w:color w:val="0070C0"/>
                <w:sz w:val="24"/>
                <w:szCs w:val="24"/>
              </w:rPr>
              <w:t xml:space="preserve">Подпрограмма 1 </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b/>
                <w:snapToGrid w:val="0"/>
                <w:color w:val="0070C0"/>
                <w:sz w:val="24"/>
                <w:szCs w:val="24"/>
              </w:rPr>
              <w:t>Развитие лесопромышленн</w:t>
            </w:r>
            <w:r w:rsidRPr="00B23D8A">
              <w:rPr>
                <w:rFonts w:ascii="Times New Roman" w:hAnsi="Times New Roman"/>
                <w:b/>
                <w:snapToGrid w:val="0"/>
                <w:color w:val="0070C0"/>
                <w:sz w:val="24"/>
                <w:szCs w:val="24"/>
              </w:rPr>
              <w:lastRenderedPageBreak/>
              <w:t>ого комплекса</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всего, в т.ч.:</w:t>
            </w:r>
          </w:p>
        </w:tc>
        <w:tc>
          <w:tcPr>
            <w:tcW w:w="965" w:type="dxa"/>
            <w:shd w:val="clear" w:color="auto" w:fill="auto"/>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w:t>
            </w:r>
            <w:r w:rsidRPr="00B23D8A">
              <w:rPr>
                <w:rFonts w:ascii="Times New Roman" w:hAnsi="Times New Roman"/>
                <w:sz w:val="24"/>
                <w:szCs w:val="24"/>
              </w:rPr>
              <w:lastRenderedPageBreak/>
              <w:t>Куломский»*</w:t>
            </w:r>
          </w:p>
        </w:tc>
        <w:tc>
          <w:tcPr>
            <w:tcW w:w="965" w:type="dxa"/>
            <w:shd w:val="clear" w:color="auto" w:fill="auto"/>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lastRenderedPageBreak/>
              <w:t>0,0</w:t>
            </w:r>
          </w:p>
        </w:tc>
        <w:tc>
          <w:tcPr>
            <w:tcW w:w="965" w:type="dxa"/>
            <w:shd w:val="clear" w:color="auto" w:fill="auto"/>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1.1.1.</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Содействие реализации инвестиционных проектов в лесопромышленном комплексе</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1.1.2.</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Содействие развитию лесопромышленных предприятий</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1.2.1.</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Развитие сотрудничества органов местного самоуправления с предприятиями лесопромышленного комплекса</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из них за счет средств </w:t>
            </w:r>
            <w:r w:rsidRPr="00B23D8A">
              <w:rPr>
                <w:rFonts w:ascii="Times New Roman" w:hAnsi="Times New Roman"/>
                <w:snapToGrid w:val="0"/>
                <w:color w:val="000000"/>
                <w:sz w:val="24"/>
                <w:szCs w:val="24"/>
              </w:rPr>
              <w:lastRenderedPageBreak/>
              <w:t>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1.2.2.</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Мероприятия по использованию, охране, защите, воспроизводству муниципальных лесов, расположенных в границах муниципального района</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b/>
                <w:snapToGrid w:val="0"/>
                <w:color w:val="0070C0"/>
                <w:sz w:val="24"/>
                <w:szCs w:val="24"/>
              </w:rPr>
            </w:pPr>
            <w:r w:rsidRPr="00B23D8A">
              <w:rPr>
                <w:rFonts w:ascii="Times New Roman" w:hAnsi="Times New Roman"/>
                <w:b/>
                <w:snapToGrid w:val="0"/>
                <w:color w:val="0070C0"/>
                <w:sz w:val="24"/>
                <w:szCs w:val="24"/>
              </w:rPr>
              <w:t xml:space="preserve">Подпрограмма 2 </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b/>
                <w:snapToGrid w:val="0"/>
                <w:color w:val="0070C0"/>
                <w:sz w:val="24"/>
                <w:szCs w:val="24"/>
              </w:rPr>
              <w:t>Поддержка сельхозтоваропро</w:t>
            </w:r>
            <w:r w:rsidRPr="00B23D8A">
              <w:rPr>
                <w:rFonts w:ascii="Times New Roman" w:hAnsi="Times New Roman"/>
                <w:b/>
                <w:snapToGrid w:val="0"/>
                <w:color w:val="0070C0"/>
                <w:sz w:val="24"/>
                <w:szCs w:val="24"/>
              </w:rPr>
              <w:lastRenderedPageBreak/>
              <w:t>изводителей</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8919,3</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3340,0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3340,0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5000,0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5500,0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6000,0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w:t>
            </w:r>
            <w:r w:rsidRPr="00B23D8A">
              <w:rPr>
                <w:rFonts w:ascii="Times New Roman" w:hAnsi="Times New Roman"/>
                <w:sz w:val="24"/>
                <w:szCs w:val="24"/>
              </w:rPr>
              <w:lastRenderedPageBreak/>
              <w:t>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lastRenderedPageBreak/>
              <w:t>8840,0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3340,0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3340,0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5000,0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5500,0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6000,0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79,3</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2.1.1.</w:t>
            </w:r>
          </w:p>
        </w:tc>
        <w:tc>
          <w:tcPr>
            <w:tcW w:w="2063" w:type="dxa"/>
            <w:vMerge w:val="restart"/>
          </w:tcPr>
          <w:p w:rsidR="00B23D8A" w:rsidRPr="00B23D8A" w:rsidRDefault="00B23D8A" w:rsidP="006E2AE0">
            <w:pPr>
              <w:spacing w:before="60" w:after="60"/>
              <w:ind w:right="-30"/>
              <w:rPr>
                <w:rFonts w:ascii="Times New Roman" w:hAnsi="Times New Roman"/>
                <w:snapToGrid w:val="0"/>
                <w:sz w:val="24"/>
                <w:szCs w:val="24"/>
              </w:rPr>
            </w:pPr>
            <w:r w:rsidRPr="00B23D8A">
              <w:rPr>
                <w:rFonts w:ascii="Times New Roman" w:hAnsi="Times New Roman"/>
                <w:snapToGrid w:val="0"/>
                <w:sz w:val="24"/>
                <w:szCs w:val="24"/>
              </w:rPr>
              <w:t>Поддержка предприятий животноводства (в соответствии с Приложением 5 п.2)</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269,87</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240,0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240,0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800,0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269,87</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240,0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240,0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800,0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2.2.1.</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Содействие вовлечению в сельскохозяйственный оборот новых земель и сохранение продуктивности эксплуатируемых угодий</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sz w:val="24"/>
                <w:szCs w:val="24"/>
              </w:rPr>
            </w:pPr>
            <w:r w:rsidRPr="00B23D8A">
              <w:rPr>
                <w:rFonts w:ascii="Times New Roman" w:hAnsi="Times New Roman"/>
                <w:snapToGrid w:val="0"/>
                <w:sz w:val="24"/>
                <w:szCs w:val="24"/>
              </w:rPr>
              <w:t>Основное мероприятие 2.3.1.</w:t>
            </w:r>
          </w:p>
        </w:tc>
        <w:tc>
          <w:tcPr>
            <w:tcW w:w="2063" w:type="dxa"/>
            <w:vMerge w:val="restart"/>
          </w:tcPr>
          <w:p w:rsidR="00B23D8A" w:rsidRPr="00B23D8A" w:rsidRDefault="00B23D8A" w:rsidP="006E2AE0">
            <w:pPr>
              <w:spacing w:before="60" w:after="60"/>
              <w:ind w:right="-30"/>
              <w:rPr>
                <w:rFonts w:ascii="Times New Roman" w:hAnsi="Times New Roman"/>
                <w:snapToGrid w:val="0"/>
                <w:sz w:val="24"/>
                <w:szCs w:val="24"/>
              </w:rPr>
            </w:pPr>
            <w:r w:rsidRPr="00B23D8A">
              <w:rPr>
                <w:rFonts w:ascii="Times New Roman" w:hAnsi="Times New Roman"/>
                <w:snapToGrid w:val="0"/>
                <w:sz w:val="24"/>
                <w:szCs w:val="24"/>
              </w:rPr>
              <w:t>Комплекс мероприятий, направленных на обеспечение спроса на продукцию сельскохозяйственных товаропроизводите</w:t>
            </w:r>
            <w:r w:rsidRPr="00B23D8A">
              <w:rPr>
                <w:rFonts w:ascii="Times New Roman" w:hAnsi="Times New Roman"/>
                <w:snapToGrid w:val="0"/>
                <w:sz w:val="24"/>
                <w:szCs w:val="24"/>
              </w:rPr>
              <w:lastRenderedPageBreak/>
              <w:t>лей (в соответствии  с Приложением 5 п.7)</w:t>
            </w:r>
          </w:p>
        </w:tc>
        <w:tc>
          <w:tcPr>
            <w:tcW w:w="3686" w:type="dxa"/>
          </w:tcPr>
          <w:p w:rsidR="00B23D8A" w:rsidRPr="00B23D8A" w:rsidRDefault="00B23D8A" w:rsidP="006E2AE0">
            <w:pPr>
              <w:spacing w:before="60" w:after="60"/>
              <w:ind w:right="-30"/>
              <w:rPr>
                <w:rFonts w:ascii="Times New Roman" w:hAnsi="Times New Roman"/>
                <w:snapToGrid w:val="0"/>
                <w:sz w:val="24"/>
                <w:szCs w:val="24"/>
              </w:rPr>
            </w:pPr>
            <w:r w:rsidRPr="00B23D8A">
              <w:rPr>
                <w:rFonts w:ascii="Times New Roman" w:hAnsi="Times New Roman"/>
                <w:snapToGrid w:val="0"/>
                <w:sz w:val="24"/>
                <w:szCs w:val="24"/>
              </w:rPr>
              <w:lastRenderedPageBreak/>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34,0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sz w:val="24"/>
                <w:szCs w:val="24"/>
              </w:rPr>
            </w:pPr>
          </w:p>
        </w:tc>
        <w:tc>
          <w:tcPr>
            <w:tcW w:w="3686" w:type="dxa"/>
          </w:tcPr>
          <w:p w:rsidR="00B23D8A" w:rsidRPr="00B23D8A" w:rsidRDefault="00B23D8A" w:rsidP="006E2AE0">
            <w:pPr>
              <w:spacing w:before="60" w:after="60"/>
              <w:ind w:left="-30"/>
              <w:rPr>
                <w:rFonts w:ascii="Times New Roman" w:hAnsi="Times New Roman"/>
                <w:snapToGrid w:val="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34,0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sz w:val="24"/>
                <w:szCs w:val="24"/>
              </w:rPr>
            </w:pPr>
          </w:p>
        </w:tc>
        <w:tc>
          <w:tcPr>
            <w:tcW w:w="3686" w:type="dxa"/>
          </w:tcPr>
          <w:p w:rsidR="00B23D8A" w:rsidRPr="00B23D8A" w:rsidRDefault="00B23D8A" w:rsidP="006E2AE0">
            <w:pPr>
              <w:spacing w:before="60" w:after="60"/>
              <w:rPr>
                <w:rFonts w:ascii="Times New Roman" w:hAnsi="Times New Roman"/>
                <w:snapToGrid w:val="0"/>
                <w:sz w:val="24"/>
                <w:szCs w:val="24"/>
              </w:rPr>
            </w:pPr>
            <w:r w:rsidRPr="00B23D8A">
              <w:rPr>
                <w:rFonts w:ascii="Times New Roman" w:hAnsi="Times New Roman"/>
                <w:snapToGrid w:val="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sz w:val="24"/>
                <w:szCs w:val="24"/>
              </w:rPr>
            </w:pPr>
          </w:p>
        </w:tc>
        <w:tc>
          <w:tcPr>
            <w:tcW w:w="3686" w:type="dxa"/>
          </w:tcPr>
          <w:p w:rsidR="00B23D8A" w:rsidRPr="00B23D8A" w:rsidRDefault="00B23D8A" w:rsidP="006E2AE0">
            <w:pPr>
              <w:spacing w:before="60" w:after="60"/>
              <w:rPr>
                <w:rFonts w:ascii="Times New Roman" w:hAnsi="Times New Roman"/>
                <w:snapToGrid w:val="0"/>
                <w:sz w:val="24"/>
                <w:szCs w:val="24"/>
              </w:rPr>
            </w:pPr>
            <w:r w:rsidRPr="00B23D8A">
              <w:rPr>
                <w:rFonts w:ascii="Times New Roman" w:hAnsi="Times New Roman"/>
                <w:snapToGrid w:val="0"/>
                <w:sz w:val="24"/>
                <w:szCs w:val="24"/>
              </w:rPr>
              <w:t xml:space="preserve">из них за счет средств </w:t>
            </w:r>
            <w:r w:rsidRPr="00B23D8A">
              <w:rPr>
                <w:rFonts w:ascii="Times New Roman" w:hAnsi="Times New Roman"/>
                <w:snapToGrid w:val="0"/>
                <w:sz w:val="24"/>
                <w:szCs w:val="24"/>
              </w:rPr>
              <w:lastRenderedPageBreak/>
              <w:t>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sz w:val="24"/>
                <w:szCs w:val="24"/>
              </w:rPr>
            </w:pPr>
          </w:p>
        </w:tc>
        <w:tc>
          <w:tcPr>
            <w:tcW w:w="3686" w:type="dxa"/>
          </w:tcPr>
          <w:p w:rsidR="00B23D8A" w:rsidRPr="00B23D8A" w:rsidRDefault="00B23D8A" w:rsidP="006E2AE0">
            <w:pPr>
              <w:spacing w:before="60" w:after="60"/>
              <w:jc w:val="both"/>
              <w:rPr>
                <w:rFonts w:ascii="Times New Roman" w:hAnsi="Times New Roman"/>
                <w:snapToGrid w:val="0"/>
                <w:sz w:val="24"/>
                <w:szCs w:val="24"/>
              </w:rPr>
            </w:pPr>
            <w:r w:rsidRPr="00B23D8A">
              <w:rPr>
                <w:rFonts w:ascii="Times New Roman" w:hAnsi="Times New Roman"/>
                <w:snapToGrid w:val="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sz w:val="24"/>
                <w:szCs w:val="24"/>
              </w:rPr>
            </w:pPr>
          </w:p>
        </w:tc>
        <w:tc>
          <w:tcPr>
            <w:tcW w:w="3686" w:type="dxa"/>
          </w:tcPr>
          <w:p w:rsidR="00B23D8A" w:rsidRPr="00B23D8A" w:rsidRDefault="00B23D8A" w:rsidP="006E2AE0">
            <w:pPr>
              <w:spacing w:before="60" w:after="60"/>
              <w:rPr>
                <w:rFonts w:ascii="Times New Roman" w:hAnsi="Times New Roman"/>
                <w:snapToGrid w:val="0"/>
                <w:sz w:val="24"/>
                <w:szCs w:val="24"/>
              </w:rPr>
            </w:pPr>
            <w:r w:rsidRPr="00B23D8A">
              <w:rPr>
                <w:rFonts w:ascii="Times New Roman" w:hAnsi="Times New Roman"/>
                <w:snapToGrid w:val="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sz w:val="24"/>
                <w:szCs w:val="24"/>
              </w:rPr>
            </w:pPr>
          </w:p>
        </w:tc>
        <w:tc>
          <w:tcPr>
            <w:tcW w:w="3686" w:type="dxa"/>
          </w:tcPr>
          <w:p w:rsidR="00B23D8A" w:rsidRPr="00B23D8A" w:rsidRDefault="00B23D8A" w:rsidP="006E2AE0">
            <w:pPr>
              <w:spacing w:before="60" w:after="60"/>
              <w:rPr>
                <w:rFonts w:ascii="Times New Roman" w:hAnsi="Times New Roman"/>
                <w:snapToGrid w:val="0"/>
                <w:sz w:val="24"/>
                <w:szCs w:val="24"/>
              </w:rPr>
            </w:pPr>
            <w:r w:rsidRPr="00B23D8A">
              <w:rPr>
                <w:rFonts w:ascii="Times New Roman" w:hAnsi="Times New Roman"/>
                <w:snapToGrid w:val="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2.3.2.</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Поддержка малых форм хозяйствования отрасли (крестьянских (фермерских) хозяйств)</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3200,0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3200,0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Основное мероприятие </w:t>
            </w:r>
            <w:r w:rsidRPr="00B23D8A">
              <w:rPr>
                <w:rFonts w:ascii="Times New Roman" w:hAnsi="Times New Roman"/>
                <w:snapToGrid w:val="0"/>
                <w:color w:val="000000"/>
                <w:sz w:val="24"/>
                <w:szCs w:val="24"/>
              </w:rPr>
              <w:lastRenderedPageBreak/>
              <w:t>2.3.3.</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 xml:space="preserve">Стимулирование переработки </w:t>
            </w:r>
            <w:r w:rsidRPr="00B23D8A">
              <w:rPr>
                <w:rFonts w:ascii="Times New Roman" w:hAnsi="Times New Roman"/>
                <w:snapToGrid w:val="0"/>
                <w:color w:val="000000"/>
                <w:sz w:val="24"/>
                <w:szCs w:val="24"/>
              </w:rPr>
              <w:lastRenderedPageBreak/>
              <w:t xml:space="preserve">сельскохозяйственной продукции, </w:t>
            </w:r>
            <w:r w:rsidRPr="00B23D8A">
              <w:rPr>
                <w:rFonts w:ascii="Times New Roman" w:hAnsi="Times New Roman"/>
                <w:sz w:val="24"/>
                <w:szCs w:val="24"/>
              </w:rPr>
              <w:t>рыбы, дикоросов и производства пищевой продукции (в соответствии с Приложением 5)</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270,13</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1000,0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w:t>
            </w:r>
            <w:r w:rsidRPr="00B23D8A">
              <w:rPr>
                <w:rFonts w:ascii="Times New Roman" w:hAnsi="Times New Roman"/>
                <w:sz w:val="24"/>
                <w:szCs w:val="24"/>
              </w:rPr>
              <w:lastRenderedPageBreak/>
              <w:t>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lastRenderedPageBreak/>
              <w:t>270,13</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2.3.4.</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Обеспечение </w:t>
            </w:r>
            <w:proofErr w:type="gramStart"/>
            <w:r w:rsidRPr="00B23D8A">
              <w:rPr>
                <w:rFonts w:ascii="Times New Roman" w:hAnsi="Times New Roman"/>
                <w:snapToGrid w:val="0"/>
                <w:color w:val="000000"/>
                <w:sz w:val="24"/>
                <w:szCs w:val="24"/>
              </w:rPr>
              <w:t>роста присутствия сельскохозяйственной продукции предприятий района</w:t>
            </w:r>
            <w:proofErr w:type="gramEnd"/>
            <w:r w:rsidRPr="00B23D8A">
              <w:rPr>
                <w:rFonts w:ascii="Times New Roman" w:hAnsi="Times New Roman"/>
                <w:snapToGrid w:val="0"/>
                <w:color w:val="000000"/>
                <w:sz w:val="24"/>
                <w:szCs w:val="24"/>
              </w:rPr>
              <w:t xml:space="preserve"> за пределами района (в соответствии с Приложением 5)</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66,0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66,0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highlight w:val="yellow"/>
              </w:rPr>
            </w:pPr>
            <w:r w:rsidRPr="00B23D8A">
              <w:rPr>
                <w:rFonts w:ascii="Times New Roman" w:hAnsi="Times New Roman"/>
                <w:snapToGrid w:val="0"/>
                <w:color w:val="000000"/>
                <w:sz w:val="24"/>
                <w:szCs w:val="24"/>
              </w:rPr>
              <w:t>Основное мероприятие 2.3.5.</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Мероприятия по доставке произведенной продукции из труднодоступных и/или малочисленных, и/или отдаленных сельских населенных пунктов в пункты ее реализации в рамках </w:t>
            </w:r>
            <w:r w:rsidRPr="00B23D8A">
              <w:rPr>
                <w:rFonts w:ascii="Times New Roman" w:hAnsi="Times New Roman"/>
                <w:sz w:val="24"/>
                <w:szCs w:val="24"/>
              </w:rPr>
              <w:t xml:space="preserve">предоставленной субсидии местным бюджетам на софинансирование расходов по реализации мероприятий муниципальных программ по поддержке </w:t>
            </w:r>
            <w:proofErr w:type="spellStart"/>
            <w:r w:rsidRPr="00B23D8A">
              <w:rPr>
                <w:rFonts w:ascii="Times New Roman" w:hAnsi="Times New Roman"/>
                <w:sz w:val="24"/>
                <w:szCs w:val="24"/>
              </w:rPr>
              <w:t>сельсхозтоваропро</w:t>
            </w:r>
            <w:r w:rsidRPr="00B23D8A">
              <w:rPr>
                <w:rFonts w:ascii="Times New Roman" w:hAnsi="Times New Roman"/>
                <w:sz w:val="24"/>
                <w:szCs w:val="24"/>
              </w:rPr>
              <w:lastRenderedPageBreak/>
              <w:t>изводителей</w:t>
            </w:r>
            <w:proofErr w:type="spellEnd"/>
            <w:r w:rsidRPr="00B23D8A">
              <w:rPr>
                <w:rFonts w:ascii="Times New Roman" w:hAnsi="Times New Roman"/>
                <w:sz w:val="24"/>
                <w:szCs w:val="24"/>
              </w:rPr>
              <w:t xml:space="preserve"> </w:t>
            </w:r>
            <w:r w:rsidRPr="00B23D8A">
              <w:rPr>
                <w:rFonts w:ascii="Times New Roman" w:hAnsi="Times New Roman"/>
                <w:snapToGrid w:val="0"/>
                <w:sz w:val="24"/>
                <w:szCs w:val="24"/>
              </w:rPr>
              <w:t>(в соответствии  с Приложением 5 п.7)</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79,3</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highlight w:val="yellow"/>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highlight w:val="yellow"/>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79,3</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highlight w:val="yellow"/>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highlight w:val="yellow"/>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highlight w:val="yellow"/>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highlight w:val="yellow"/>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Основное мероприятие 2.4.1.</w:t>
            </w:r>
          </w:p>
        </w:tc>
        <w:tc>
          <w:tcPr>
            <w:tcW w:w="2063" w:type="dxa"/>
            <w:vMerge w:val="restart"/>
          </w:tcPr>
          <w:p w:rsidR="00B23D8A" w:rsidRPr="00B23D8A" w:rsidRDefault="00B23D8A" w:rsidP="006E2AE0">
            <w:pPr>
              <w:spacing w:before="60" w:after="60"/>
              <w:ind w:right="-30"/>
              <w:rPr>
                <w:rFonts w:ascii="Times New Roman" w:hAnsi="Times New Roman"/>
                <w:snapToGrid w:val="0"/>
                <w:sz w:val="24"/>
                <w:szCs w:val="24"/>
              </w:rPr>
            </w:pPr>
            <w:r w:rsidRPr="00B23D8A">
              <w:rPr>
                <w:rFonts w:ascii="Times New Roman" w:hAnsi="Times New Roman"/>
                <w:snapToGrid w:val="0"/>
                <w:sz w:val="24"/>
                <w:szCs w:val="24"/>
              </w:rPr>
              <w:t>Поддержка инвестиций в основные фонды сельхозпредприятий (в соответствии с Приложением 5)</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4000,0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5500,0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6000,0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4000,0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5500,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6000,0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2.4.2.</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Комплекс мероприятий по содействию сельскохозяйственным </w:t>
            </w:r>
            <w:r w:rsidRPr="00B23D8A">
              <w:rPr>
                <w:rFonts w:ascii="Times New Roman" w:hAnsi="Times New Roman"/>
                <w:snapToGrid w:val="0"/>
                <w:color w:val="000000"/>
                <w:sz w:val="24"/>
                <w:szCs w:val="24"/>
              </w:rPr>
              <w:lastRenderedPageBreak/>
              <w:t>товаропроизводителям в получении лесных участков для заготовки древесины на технологические нужды</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из них за счет средств республиканского бюджета </w:t>
            </w:r>
            <w:r w:rsidRPr="00B23D8A">
              <w:rPr>
                <w:rFonts w:ascii="Times New Roman" w:hAnsi="Times New Roman"/>
                <w:snapToGrid w:val="0"/>
                <w:color w:val="000000"/>
                <w:sz w:val="24"/>
                <w:szCs w:val="24"/>
              </w:rPr>
              <w:lastRenderedPageBreak/>
              <w:t>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2.5.1.</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Возмещение части затрат на проведение проектно-изыскательских работ в целях реализации инвестиционных проектов, направленных на развитие товарного рыбоводства (в соответствии с Приложением 8)</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Основное мероприятие 2.6.1.</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z w:val="24"/>
                <w:szCs w:val="24"/>
              </w:rPr>
              <w:t>Реализация Соглашения о социально-экономическом сотрудничестве между Правительством Республики Коми и ОАО «Монди СЛПК» (в соответствии с Приложением 15)</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4 900,0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4 900,0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b/>
                <w:snapToGrid w:val="0"/>
                <w:color w:val="0070C0"/>
                <w:sz w:val="24"/>
                <w:szCs w:val="24"/>
              </w:rPr>
            </w:pPr>
            <w:r w:rsidRPr="00B23D8A">
              <w:rPr>
                <w:rFonts w:ascii="Times New Roman" w:hAnsi="Times New Roman"/>
                <w:b/>
                <w:snapToGrid w:val="0"/>
                <w:color w:val="0070C0"/>
                <w:sz w:val="24"/>
                <w:szCs w:val="24"/>
              </w:rPr>
              <w:t xml:space="preserve">Подпрограмма 3 </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b/>
                <w:snapToGrid w:val="0"/>
                <w:color w:val="0070C0"/>
                <w:sz w:val="24"/>
                <w:szCs w:val="24"/>
              </w:rPr>
              <w:t>Поддержка и развитие малого и среднего предпринимательства</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spacing w:before="60" w:after="60"/>
              <w:rPr>
                <w:rFonts w:ascii="Times New Roman" w:hAnsi="Times New Roman"/>
                <w:snapToGrid w:val="0"/>
                <w:sz w:val="24"/>
                <w:szCs w:val="24"/>
              </w:rPr>
            </w:pPr>
            <w:r w:rsidRPr="00B23D8A">
              <w:rPr>
                <w:rFonts w:ascii="Times New Roman" w:hAnsi="Times New Roman"/>
                <w:snapToGrid w:val="0"/>
                <w:sz w:val="24"/>
                <w:szCs w:val="24"/>
              </w:rPr>
              <w:t>11 000,1</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1800,0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1800,0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rPr>
                <w:rFonts w:ascii="Times New Roman" w:hAnsi="Times New Roman"/>
                <w:snapToGrid w:val="0"/>
                <w:sz w:val="24"/>
                <w:szCs w:val="24"/>
              </w:rPr>
            </w:pPr>
            <w:r w:rsidRPr="00B23D8A">
              <w:rPr>
                <w:rFonts w:ascii="Times New Roman" w:hAnsi="Times New Roman"/>
                <w:snapToGrid w:val="0"/>
                <w:sz w:val="24"/>
                <w:szCs w:val="24"/>
              </w:rPr>
              <w:t>9093,9</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1800,0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1800,0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3000,0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rPr>
                <w:rFonts w:ascii="Times New Roman" w:hAnsi="Times New Roman"/>
                <w:snapToGrid w:val="0"/>
                <w:sz w:val="24"/>
                <w:szCs w:val="24"/>
              </w:rPr>
            </w:pPr>
            <w:r w:rsidRPr="00B23D8A">
              <w:rPr>
                <w:rFonts w:ascii="Times New Roman" w:hAnsi="Times New Roman"/>
                <w:snapToGrid w:val="0"/>
                <w:sz w:val="24"/>
                <w:szCs w:val="24"/>
              </w:rPr>
              <w:t>514,9</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rPr>
                <w:rFonts w:ascii="Times New Roman" w:hAnsi="Times New Roman"/>
                <w:snapToGrid w:val="0"/>
                <w:sz w:val="24"/>
                <w:szCs w:val="24"/>
              </w:rPr>
            </w:pPr>
            <w:r w:rsidRPr="00B23D8A">
              <w:rPr>
                <w:rFonts w:ascii="Times New Roman" w:hAnsi="Times New Roman"/>
                <w:snapToGrid w:val="0"/>
                <w:sz w:val="24"/>
                <w:szCs w:val="24"/>
              </w:rPr>
              <w:t>1391,3</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w:t>
            </w:r>
            <w:r w:rsidRPr="00B23D8A">
              <w:rPr>
                <w:rFonts w:ascii="Times New Roman" w:hAnsi="Times New Roman"/>
                <w:snapToGrid w:val="0"/>
                <w:color w:val="000000"/>
                <w:sz w:val="24"/>
                <w:szCs w:val="24"/>
              </w:rPr>
              <w:lastRenderedPageBreak/>
              <w:t xml:space="preserve">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3.1.1</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Проведение мероприятий по формированию позитивного имиджа МиСП</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135,0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3.2.1</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Мероприятия по обеспечению финансовой поддержки организации и </w:t>
            </w:r>
            <w:r w:rsidRPr="00B23D8A">
              <w:rPr>
                <w:rFonts w:ascii="Times New Roman" w:hAnsi="Times New Roman"/>
                <w:snapToGrid w:val="0"/>
                <w:color w:val="000000"/>
                <w:sz w:val="24"/>
                <w:szCs w:val="24"/>
              </w:rPr>
              <w:lastRenderedPageBreak/>
              <w:t>развития субъектов МиСП (</w:t>
            </w:r>
            <w:proofErr w:type="gramStart"/>
            <w:r w:rsidRPr="00B23D8A">
              <w:rPr>
                <w:rFonts w:ascii="Times New Roman" w:hAnsi="Times New Roman"/>
                <w:snapToGrid w:val="0"/>
                <w:color w:val="000000"/>
                <w:sz w:val="24"/>
                <w:szCs w:val="24"/>
              </w:rPr>
              <w:t>согласно Приложений</w:t>
            </w:r>
            <w:proofErr w:type="gramEnd"/>
            <w:r w:rsidRPr="00B23D8A">
              <w:rPr>
                <w:rFonts w:ascii="Times New Roman" w:hAnsi="Times New Roman"/>
                <w:snapToGrid w:val="0"/>
                <w:color w:val="000000"/>
                <w:sz w:val="24"/>
                <w:szCs w:val="24"/>
              </w:rPr>
              <w:t xml:space="preserve"> 7-9)</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2796,4</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1595,0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1595,0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2795,0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2795,0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2795,0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2795,0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2796,4</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1595,0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1595,0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2795,0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2795,0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2795,0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2795,0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из них за счет средств республиканского бюджета </w:t>
            </w:r>
            <w:r w:rsidRPr="00B23D8A">
              <w:rPr>
                <w:rFonts w:ascii="Times New Roman" w:hAnsi="Times New Roman"/>
                <w:snapToGrid w:val="0"/>
                <w:color w:val="000000"/>
                <w:sz w:val="24"/>
                <w:szCs w:val="24"/>
              </w:rPr>
              <w:lastRenderedPageBreak/>
              <w:t>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3.2.2</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Мероприятия по обеспечению консультационной, организационно-методической и информационной поддержки малого и среднего предпринимательства</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spacing w:before="60" w:after="60"/>
              <w:rPr>
                <w:rFonts w:ascii="Times New Roman" w:hAnsi="Times New Roman"/>
                <w:snapToGrid w:val="0"/>
                <w:sz w:val="24"/>
                <w:szCs w:val="24"/>
              </w:rPr>
            </w:pPr>
            <w:r w:rsidRPr="00B23D8A">
              <w:rPr>
                <w:rFonts w:ascii="Times New Roman" w:hAnsi="Times New Roman"/>
                <w:snapToGrid w:val="0"/>
                <w:sz w:val="24"/>
                <w:szCs w:val="24"/>
              </w:rPr>
              <w:t>162,5</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rPr>
                <w:rFonts w:ascii="Times New Roman" w:hAnsi="Times New Roman"/>
                <w:snapToGrid w:val="0"/>
                <w:sz w:val="24"/>
                <w:szCs w:val="24"/>
              </w:rPr>
            </w:pPr>
            <w:r w:rsidRPr="00B23D8A">
              <w:rPr>
                <w:rFonts w:ascii="Times New Roman" w:hAnsi="Times New Roman"/>
                <w:snapToGrid w:val="0"/>
                <w:sz w:val="24"/>
                <w:szCs w:val="24"/>
              </w:rPr>
              <w:t>162,5</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70,0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Основное мероприятие 3.2.3</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Предоставление финансовой помощи на погашение лизинга в рамках </w:t>
            </w:r>
            <w:r w:rsidRPr="00B23D8A">
              <w:rPr>
                <w:rFonts w:ascii="Times New Roman" w:hAnsi="Times New Roman"/>
                <w:sz w:val="24"/>
                <w:szCs w:val="24"/>
              </w:rPr>
              <w:t>реализации Соглашения о социально-экономическом сотрудничестве между Правительством Республики Коми и ОАО «Монди СЛПК» (в соответствии с Приложением 7)</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1000,0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1000,0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46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3.2.4</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z w:val="24"/>
                <w:szCs w:val="24"/>
              </w:rPr>
              <w:t xml:space="preserve">Субсидирование субъектам малого и среднего предпринимательства части затрат на уплату лизинговых платежей по </w:t>
            </w:r>
            <w:r w:rsidRPr="00B23D8A">
              <w:rPr>
                <w:rFonts w:ascii="Times New Roman" w:hAnsi="Times New Roman"/>
                <w:sz w:val="24"/>
                <w:szCs w:val="24"/>
              </w:rPr>
              <w:lastRenderedPageBreak/>
              <w:t>договорам финансовой аренды (лизинга) в рамках предоставленного гранта муниципальным образованиям городских округов и муниципальных районов в Республике Коми, достигшим наилучших результатов по увеличению базы налоговых и неналоговых доходов местного бюджета (в соответствии с Приложением 7)</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5000,0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rPr>
                <w:rFonts w:ascii="Times New Roman" w:hAnsi="Times New Roman"/>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806"/>
        </w:trPr>
        <w:tc>
          <w:tcPr>
            <w:tcW w:w="1511" w:type="dxa"/>
            <w:vMerge/>
          </w:tcPr>
          <w:p w:rsidR="00B23D8A" w:rsidRPr="00B23D8A" w:rsidRDefault="00B23D8A" w:rsidP="006E2AE0">
            <w:pPr>
              <w:spacing w:before="60" w:after="60"/>
              <w:ind w:right="-3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rPr>
                <w:rFonts w:ascii="Times New Roman" w:hAnsi="Times New Roman"/>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5000,0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718"/>
        </w:trPr>
        <w:tc>
          <w:tcPr>
            <w:tcW w:w="1511" w:type="dxa"/>
            <w:vMerge/>
          </w:tcPr>
          <w:p w:rsidR="00B23D8A" w:rsidRPr="00B23D8A" w:rsidRDefault="00B23D8A" w:rsidP="006E2AE0">
            <w:pPr>
              <w:spacing w:before="60" w:after="60"/>
              <w:ind w:right="-3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rPr>
                <w:rFonts w:ascii="Times New Roman" w:hAnsi="Times New Roman"/>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699"/>
        </w:trPr>
        <w:tc>
          <w:tcPr>
            <w:tcW w:w="1511" w:type="dxa"/>
            <w:vMerge/>
          </w:tcPr>
          <w:p w:rsidR="00B23D8A" w:rsidRPr="00B23D8A" w:rsidRDefault="00B23D8A" w:rsidP="006E2AE0">
            <w:pPr>
              <w:spacing w:before="60" w:after="60"/>
              <w:ind w:right="-3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rPr>
                <w:rFonts w:ascii="Times New Roman" w:hAnsi="Times New Roman"/>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852"/>
        </w:trPr>
        <w:tc>
          <w:tcPr>
            <w:tcW w:w="1511" w:type="dxa"/>
            <w:vMerge/>
          </w:tcPr>
          <w:p w:rsidR="00B23D8A" w:rsidRPr="00B23D8A" w:rsidRDefault="00B23D8A" w:rsidP="006E2AE0">
            <w:pPr>
              <w:spacing w:before="60" w:after="60"/>
              <w:ind w:right="-3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rPr>
                <w:rFonts w:ascii="Times New Roman" w:hAnsi="Times New Roman"/>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693"/>
        </w:trPr>
        <w:tc>
          <w:tcPr>
            <w:tcW w:w="1511" w:type="dxa"/>
            <w:vMerge/>
          </w:tcPr>
          <w:p w:rsidR="00B23D8A" w:rsidRPr="00B23D8A" w:rsidRDefault="00B23D8A" w:rsidP="006E2AE0">
            <w:pPr>
              <w:spacing w:before="60" w:after="60"/>
              <w:ind w:right="-3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rPr>
                <w:rFonts w:ascii="Times New Roman" w:hAnsi="Times New Roman"/>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693"/>
        </w:trPr>
        <w:tc>
          <w:tcPr>
            <w:tcW w:w="1511" w:type="dxa"/>
            <w:vMerge w:val="restart"/>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3.2.5.</w:t>
            </w:r>
          </w:p>
        </w:tc>
        <w:tc>
          <w:tcPr>
            <w:tcW w:w="2063" w:type="dxa"/>
            <w:vMerge w:val="restart"/>
          </w:tcPr>
          <w:p w:rsidR="00B23D8A" w:rsidRPr="00B23D8A" w:rsidRDefault="00B23D8A" w:rsidP="006E2AE0">
            <w:pPr>
              <w:pStyle w:val="ConsPlusNormal"/>
              <w:ind w:firstLine="0"/>
              <w:jc w:val="both"/>
              <w:rPr>
                <w:rFonts w:ascii="Times New Roman" w:hAnsi="Times New Roman" w:cs="Times New Roman"/>
                <w:sz w:val="24"/>
                <w:szCs w:val="24"/>
              </w:rPr>
            </w:pPr>
            <w:r w:rsidRPr="00B23D8A">
              <w:rPr>
                <w:rFonts w:ascii="Times New Roman" w:hAnsi="Times New Roman" w:cs="Times New Roman"/>
                <w:sz w:val="24"/>
                <w:szCs w:val="24"/>
              </w:rPr>
              <w:t xml:space="preserve">Субсидии на реализацию мероприятий муниципальных программ развития </w:t>
            </w:r>
            <w:r w:rsidRPr="00B23D8A">
              <w:rPr>
                <w:rFonts w:ascii="Times New Roman" w:hAnsi="Times New Roman" w:cs="Times New Roman"/>
                <w:sz w:val="24"/>
                <w:szCs w:val="24"/>
              </w:rPr>
              <w:lastRenderedPageBreak/>
              <w:t xml:space="preserve">малого и среднего предпринимательства за счет средств республиканского бюджета РК </w:t>
            </w:r>
          </w:p>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eastAsia="Calibri" w:hAnsi="Times New Roman" w:cs="Times New Roman"/>
                <w:sz w:val="24"/>
                <w:szCs w:val="24"/>
              </w:rPr>
              <w:t xml:space="preserve"> (в соответствии с Приложениями 7-9)</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514,9</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693"/>
        </w:trPr>
        <w:tc>
          <w:tcPr>
            <w:tcW w:w="1511"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063"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693"/>
        </w:trPr>
        <w:tc>
          <w:tcPr>
            <w:tcW w:w="1511"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063"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514,9</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693"/>
        </w:trPr>
        <w:tc>
          <w:tcPr>
            <w:tcW w:w="1511"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063"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693"/>
        </w:trPr>
        <w:tc>
          <w:tcPr>
            <w:tcW w:w="1511"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063"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693"/>
        </w:trPr>
        <w:tc>
          <w:tcPr>
            <w:tcW w:w="1511"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063"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693"/>
        </w:trPr>
        <w:tc>
          <w:tcPr>
            <w:tcW w:w="1511"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063"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307"/>
        </w:trPr>
        <w:tc>
          <w:tcPr>
            <w:tcW w:w="1511" w:type="dxa"/>
            <w:vMerge w:val="restart"/>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3.2.6.</w:t>
            </w:r>
          </w:p>
        </w:tc>
        <w:tc>
          <w:tcPr>
            <w:tcW w:w="2063" w:type="dxa"/>
            <w:vMerge w:val="restart"/>
          </w:tcPr>
          <w:p w:rsidR="00B23D8A" w:rsidRPr="00B23D8A" w:rsidRDefault="00B23D8A" w:rsidP="006E2AE0">
            <w:pPr>
              <w:pStyle w:val="ConsPlusNormal"/>
              <w:ind w:firstLine="0"/>
              <w:jc w:val="both"/>
              <w:rPr>
                <w:rFonts w:ascii="Times New Roman" w:hAnsi="Times New Roman" w:cs="Times New Roman"/>
                <w:sz w:val="24"/>
                <w:szCs w:val="24"/>
              </w:rPr>
            </w:pPr>
            <w:r w:rsidRPr="00B23D8A">
              <w:rPr>
                <w:rFonts w:ascii="Times New Roman" w:hAnsi="Times New Roman" w:cs="Times New Roman"/>
                <w:sz w:val="24"/>
                <w:szCs w:val="24"/>
              </w:rPr>
              <w:t xml:space="preserve">Субсидии на государственную поддержку малого и среднего предпринимательств, предоставленные в рамках </w:t>
            </w:r>
            <w:proofErr w:type="spellStart"/>
            <w:r w:rsidRPr="00B23D8A">
              <w:rPr>
                <w:rFonts w:ascii="Times New Roman" w:hAnsi="Times New Roman" w:cs="Times New Roman"/>
                <w:sz w:val="24"/>
                <w:szCs w:val="24"/>
              </w:rPr>
              <w:t>софинансирования</w:t>
            </w:r>
            <w:proofErr w:type="spellEnd"/>
            <w:r w:rsidRPr="00B23D8A">
              <w:rPr>
                <w:rFonts w:ascii="Times New Roman" w:hAnsi="Times New Roman" w:cs="Times New Roman"/>
                <w:sz w:val="24"/>
                <w:szCs w:val="24"/>
              </w:rPr>
              <w:t xml:space="preserve"> муниципальных программ развития малого и среднего предпринимательс</w:t>
            </w:r>
            <w:r w:rsidRPr="00B23D8A">
              <w:rPr>
                <w:rFonts w:ascii="Times New Roman" w:hAnsi="Times New Roman" w:cs="Times New Roman"/>
                <w:sz w:val="24"/>
                <w:szCs w:val="24"/>
              </w:rPr>
              <w:lastRenderedPageBreak/>
              <w:t xml:space="preserve">тва за счет средств федерального бюджета РФ </w:t>
            </w:r>
            <w:r w:rsidRPr="00B23D8A">
              <w:rPr>
                <w:rFonts w:ascii="Times New Roman" w:eastAsia="Calibri" w:hAnsi="Times New Roman" w:cs="Times New Roman"/>
                <w:sz w:val="24"/>
                <w:szCs w:val="24"/>
              </w:rPr>
              <w:t xml:space="preserve">(в соответствии с Приложениями 7-9) </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всего, в т.ч.:</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1 391,3</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382"/>
        </w:trPr>
        <w:tc>
          <w:tcPr>
            <w:tcW w:w="1511" w:type="dxa"/>
            <w:vMerge/>
          </w:tcPr>
          <w:p w:rsidR="00B23D8A" w:rsidRPr="00B23D8A" w:rsidRDefault="00B23D8A" w:rsidP="006E2AE0">
            <w:pPr>
              <w:pStyle w:val="ConsPlusCell"/>
              <w:spacing w:before="60" w:after="60"/>
              <w:rPr>
                <w:rFonts w:ascii="Times New Roman" w:hAnsi="Times New Roman" w:cs="Times New Roman"/>
                <w:sz w:val="24"/>
                <w:szCs w:val="24"/>
                <w:highlight w:val="yellow"/>
              </w:rPr>
            </w:pPr>
          </w:p>
        </w:tc>
        <w:tc>
          <w:tcPr>
            <w:tcW w:w="2063" w:type="dxa"/>
            <w:vMerge/>
          </w:tcPr>
          <w:p w:rsidR="00B23D8A" w:rsidRPr="00B23D8A" w:rsidRDefault="00B23D8A" w:rsidP="006E2AE0">
            <w:pPr>
              <w:pStyle w:val="ConsPlusCell"/>
              <w:spacing w:before="60" w:after="60"/>
              <w:rPr>
                <w:rFonts w:ascii="Times New Roman" w:hAnsi="Times New Roman" w:cs="Times New Roman"/>
                <w:sz w:val="24"/>
                <w:szCs w:val="24"/>
                <w:highlight w:val="yellow"/>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558"/>
        </w:trPr>
        <w:tc>
          <w:tcPr>
            <w:tcW w:w="1511" w:type="dxa"/>
            <w:vMerge/>
          </w:tcPr>
          <w:p w:rsidR="00B23D8A" w:rsidRPr="00B23D8A" w:rsidRDefault="00B23D8A" w:rsidP="006E2AE0">
            <w:pPr>
              <w:pStyle w:val="ConsPlusCell"/>
              <w:spacing w:before="60" w:after="60"/>
              <w:rPr>
                <w:rFonts w:ascii="Times New Roman" w:hAnsi="Times New Roman" w:cs="Times New Roman"/>
                <w:sz w:val="24"/>
                <w:szCs w:val="24"/>
                <w:highlight w:val="yellow"/>
              </w:rPr>
            </w:pPr>
          </w:p>
        </w:tc>
        <w:tc>
          <w:tcPr>
            <w:tcW w:w="2063" w:type="dxa"/>
            <w:vMerge/>
          </w:tcPr>
          <w:p w:rsidR="00B23D8A" w:rsidRPr="00B23D8A" w:rsidRDefault="00B23D8A" w:rsidP="006E2AE0">
            <w:pPr>
              <w:pStyle w:val="ConsPlusCell"/>
              <w:spacing w:before="60" w:after="60"/>
              <w:rPr>
                <w:rFonts w:ascii="Times New Roman" w:hAnsi="Times New Roman" w:cs="Times New Roman"/>
                <w:sz w:val="24"/>
                <w:szCs w:val="24"/>
                <w:highlight w:val="yellow"/>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538"/>
        </w:trPr>
        <w:tc>
          <w:tcPr>
            <w:tcW w:w="1511" w:type="dxa"/>
            <w:vMerge/>
          </w:tcPr>
          <w:p w:rsidR="00B23D8A" w:rsidRPr="00B23D8A" w:rsidRDefault="00B23D8A" w:rsidP="006E2AE0">
            <w:pPr>
              <w:pStyle w:val="ConsPlusCell"/>
              <w:spacing w:before="60" w:after="60"/>
              <w:rPr>
                <w:rFonts w:ascii="Times New Roman" w:hAnsi="Times New Roman" w:cs="Times New Roman"/>
                <w:sz w:val="24"/>
                <w:szCs w:val="24"/>
                <w:highlight w:val="yellow"/>
              </w:rPr>
            </w:pPr>
          </w:p>
        </w:tc>
        <w:tc>
          <w:tcPr>
            <w:tcW w:w="2063" w:type="dxa"/>
            <w:vMerge/>
          </w:tcPr>
          <w:p w:rsidR="00B23D8A" w:rsidRPr="00B23D8A" w:rsidRDefault="00B23D8A" w:rsidP="006E2AE0">
            <w:pPr>
              <w:pStyle w:val="ConsPlusCell"/>
              <w:spacing w:before="60" w:after="60"/>
              <w:rPr>
                <w:rFonts w:ascii="Times New Roman" w:hAnsi="Times New Roman" w:cs="Times New Roman"/>
                <w:sz w:val="24"/>
                <w:szCs w:val="24"/>
                <w:highlight w:val="yellow"/>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r w:rsidRPr="00B23D8A">
              <w:rPr>
                <w:rFonts w:ascii="Times New Roman" w:hAnsi="Times New Roman"/>
                <w:snapToGrid w:val="0"/>
                <w:sz w:val="24"/>
                <w:szCs w:val="24"/>
              </w:rPr>
              <w:t>1 391,3</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376"/>
        </w:trPr>
        <w:tc>
          <w:tcPr>
            <w:tcW w:w="1511" w:type="dxa"/>
            <w:vMerge/>
          </w:tcPr>
          <w:p w:rsidR="00B23D8A" w:rsidRPr="00B23D8A" w:rsidRDefault="00B23D8A" w:rsidP="006E2AE0">
            <w:pPr>
              <w:pStyle w:val="ConsPlusCell"/>
              <w:spacing w:before="60" w:after="60"/>
              <w:rPr>
                <w:rFonts w:ascii="Times New Roman" w:hAnsi="Times New Roman" w:cs="Times New Roman"/>
                <w:sz w:val="24"/>
                <w:szCs w:val="24"/>
                <w:highlight w:val="yellow"/>
              </w:rPr>
            </w:pPr>
          </w:p>
        </w:tc>
        <w:tc>
          <w:tcPr>
            <w:tcW w:w="2063" w:type="dxa"/>
            <w:vMerge/>
          </w:tcPr>
          <w:p w:rsidR="00B23D8A" w:rsidRPr="00B23D8A" w:rsidRDefault="00B23D8A" w:rsidP="006E2AE0">
            <w:pPr>
              <w:pStyle w:val="ConsPlusCell"/>
              <w:spacing w:before="60" w:after="60"/>
              <w:rPr>
                <w:rFonts w:ascii="Times New Roman" w:hAnsi="Times New Roman" w:cs="Times New Roman"/>
                <w:sz w:val="24"/>
                <w:szCs w:val="24"/>
                <w:highlight w:val="yellow"/>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425"/>
        </w:trPr>
        <w:tc>
          <w:tcPr>
            <w:tcW w:w="1511" w:type="dxa"/>
            <w:vMerge/>
          </w:tcPr>
          <w:p w:rsidR="00B23D8A" w:rsidRPr="00B23D8A" w:rsidRDefault="00B23D8A" w:rsidP="006E2AE0">
            <w:pPr>
              <w:pStyle w:val="ConsPlusCell"/>
              <w:spacing w:before="60" w:after="60"/>
              <w:rPr>
                <w:rFonts w:ascii="Times New Roman" w:hAnsi="Times New Roman" w:cs="Times New Roman"/>
                <w:sz w:val="24"/>
                <w:szCs w:val="24"/>
                <w:highlight w:val="yellow"/>
              </w:rPr>
            </w:pPr>
          </w:p>
        </w:tc>
        <w:tc>
          <w:tcPr>
            <w:tcW w:w="2063" w:type="dxa"/>
            <w:vMerge/>
          </w:tcPr>
          <w:p w:rsidR="00B23D8A" w:rsidRPr="00B23D8A" w:rsidRDefault="00B23D8A" w:rsidP="006E2AE0">
            <w:pPr>
              <w:pStyle w:val="ConsPlusCell"/>
              <w:spacing w:before="60" w:after="60"/>
              <w:rPr>
                <w:rFonts w:ascii="Times New Roman" w:hAnsi="Times New Roman" w:cs="Times New Roman"/>
                <w:sz w:val="24"/>
                <w:szCs w:val="24"/>
                <w:highlight w:val="yellow"/>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693"/>
        </w:trPr>
        <w:tc>
          <w:tcPr>
            <w:tcW w:w="1511" w:type="dxa"/>
            <w:vMerge/>
          </w:tcPr>
          <w:p w:rsidR="00B23D8A" w:rsidRPr="00B23D8A" w:rsidRDefault="00B23D8A" w:rsidP="006E2AE0">
            <w:pPr>
              <w:pStyle w:val="ConsPlusCell"/>
              <w:spacing w:before="60" w:after="60"/>
              <w:rPr>
                <w:rFonts w:ascii="Times New Roman" w:hAnsi="Times New Roman" w:cs="Times New Roman"/>
                <w:sz w:val="24"/>
                <w:szCs w:val="24"/>
                <w:highlight w:val="yellow"/>
              </w:rPr>
            </w:pPr>
          </w:p>
        </w:tc>
        <w:tc>
          <w:tcPr>
            <w:tcW w:w="2063" w:type="dxa"/>
            <w:vMerge/>
          </w:tcPr>
          <w:p w:rsidR="00B23D8A" w:rsidRPr="00B23D8A" w:rsidRDefault="00B23D8A" w:rsidP="006E2AE0">
            <w:pPr>
              <w:pStyle w:val="ConsPlusCell"/>
              <w:spacing w:before="60" w:after="60"/>
              <w:rPr>
                <w:rFonts w:ascii="Times New Roman" w:hAnsi="Times New Roman" w:cs="Times New Roman"/>
                <w:sz w:val="24"/>
                <w:szCs w:val="24"/>
                <w:highlight w:val="yellow"/>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b/>
                <w:snapToGrid w:val="0"/>
                <w:color w:val="0070C0"/>
                <w:sz w:val="24"/>
                <w:szCs w:val="24"/>
              </w:rPr>
            </w:pPr>
            <w:r w:rsidRPr="00B23D8A">
              <w:rPr>
                <w:rFonts w:ascii="Times New Roman" w:hAnsi="Times New Roman"/>
                <w:b/>
                <w:snapToGrid w:val="0"/>
                <w:color w:val="0070C0"/>
                <w:sz w:val="24"/>
                <w:szCs w:val="24"/>
              </w:rPr>
              <w:lastRenderedPageBreak/>
              <w:t xml:space="preserve">Подпрограмма 4 </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b/>
                <w:snapToGrid w:val="0"/>
                <w:color w:val="0070C0"/>
                <w:sz w:val="24"/>
                <w:szCs w:val="24"/>
              </w:rPr>
              <w:t>Развитие туризма</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585,0</w:t>
            </w:r>
          </w:p>
        </w:tc>
        <w:tc>
          <w:tcPr>
            <w:tcW w:w="965"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600,0</w:t>
            </w:r>
          </w:p>
        </w:tc>
        <w:tc>
          <w:tcPr>
            <w:tcW w:w="966"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620,0</w:t>
            </w:r>
          </w:p>
        </w:tc>
        <w:tc>
          <w:tcPr>
            <w:tcW w:w="965"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630,0</w:t>
            </w:r>
          </w:p>
        </w:tc>
        <w:tc>
          <w:tcPr>
            <w:tcW w:w="966"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650,0</w:t>
            </w:r>
          </w:p>
        </w:tc>
        <w:tc>
          <w:tcPr>
            <w:tcW w:w="965"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650,0</w:t>
            </w:r>
          </w:p>
        </w:tc>
        <w:tc>
          <w:tcPr>
            <w:tcW w:w="966"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650,0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585,0</w:t>
            </w:r>
          </w:p>
        </w:tc>
        <w:tc>
          <w:tcPr>
            <w:tcW w:w="965"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600,0</w:t>
            </w:r>
          </w:p>
        </w:tc>
        <w:tc>
          <w:tcPr>
            <w:tcW w:w="966"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620,0</w:t>
            </w:r>
          </w:p>
        </w:tc>
        <w:tc>
          <w:tcPr>
            <w:tcW w:w="965"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630,0</w:t>
            </w:r>
          </w:p>
        </w:tc>
        <w:tc>
          <w:tcPr>
            <w:tcW w:w="966"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650,0</w:t>
            </w:r>
          </w:p>
        </w:tc>
        <w:tc>
          <w:tcPr>
            <w:tcW w:w="965"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650,0</w:t>
            </w:r>
          </w:p>
        </w:tc>
        <w:tc>
          <w:tcPr>
            <w:tcW w:w="966" w:type="dxa"/>
            <w:shd w:val="clear" w:color="auto" w:fill="auto"/>
          </w:tcPr>
          <w:p w:rsidR="00B23D8A" w:rsidRPr="00B23D8A" w:rsidRDefault="00B23D8A" w:rsidP="006E2AE0">
            <w:pPr>
              <w:ind w:firstLine="111"/>
              <w:jc w:val="center"/>
              <w:rPr>
                <w:rFonts w:ascii="Times New Roman" w:hAnsi="Times New Roman"/>
                <w:color w:val="000000"/>
                <w:sz w:val="24"/>
                <w:szCs w:val="24"/>
              </w:rPr>
            </w:pPr>
            <w:r w:rsidRPr="00B23D8A">
              <w:rPr>
                <w:rFonts w:ascii="Times New Roman" w:hAnsi="Times New Roman"/>
                <w:color w:val="000000"/>
                <w:sz w:val="24"/>
                <w:szCs w:val="24"/>
              </w:rPr>
              <w:t>650,0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4.1.1</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Формирование узнаваемого межрегионального </w:t>
            </w:r>
            <w:r w:rsidRPr="00B23D8A">
              <w:rPr>
                <w:rFonts w:ascii="Times New Roman" w:hAnsi="Times New Roman"/>
                <w:snapToGrid w:val="0"/>
                <w:color w:val="000000"/>
                <w:sz w:val="24"/>
                <w:szCs w:val="24"/>
              </w:rPr>
              <w:lastRenderedPageBreak/>
              <w:t>туристического бренда на основе культурно-исторического наследия и уникальных природных объектов МР</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всего, в т.ч.:</w:t>
            </w:r>
          </w:p>
        </w:tc>
        <w:tc>
          <w:tcPr>
            <w:tcW w:w="965" w:type="dxa"/>
            <w:shd w:val="clear" w:color="auto" w:fill="auto"/>
            <w:vAlign w:val="bottom"/>
          </w:tcPr>
          <w:p w:rsidR="00B23D8A" w:rsidRPr="00B23D8A" w:rsidRDefault="00B23D8A" w:rsidP="006E2AE0">
            <w:pPr>
              <w:ind w:firstLine="111"/>
              <w:jc w:val="right"/>
              <w:rPr>
                <w:rFonts w:ascii="Times New Roman" w:hAnsi="Times New Roman"/>
                <w:sz w:val="24"/>
                <w:szCs w:val="24"/>
              </w:rPr>
            </w:pPr>
            <w:r w:rsidRPr="00B23D8A">
              <w:rPr>
                <w:rFonts w:ascii="Times New Roman" w:hAnsi="Times New Roman"/>
                <w:sz w:val="24"/>
                <w:szCs w:val="24"/>
              </w:rPr>
              <w:t>205 ,0</w:t>
            </w:r>
          </w:p>
        </w:tc>
        <w:tc>
          <w:tcPr>
            <w:tcW w:w="965" w:type="dxa"/>
            <w:shd w:val="clear" w:color="auto" w:fill="auto"/>
            <w:vAlign w:val="bottom"/>
          </w:tcPr>
          <w:p w:rsidR="00B23D8A" w:rsidRPr="00B23D8A" w:rsidRDefault="00B23D8A" w:rsidP="006E2AE0">
            <w:pPr>
              <w:ind w:firstLine="111"/>
              <w:jc w:val="right"/>
              <w:rPr>
                <w:rFonts w:ascii="Times New Roman" w:hAnsi="Times New Roman"/>
                <w:sz w:val="24"/>
                <w:szCs w:val="24"/>
              </w:rPr>
            </w:pPr>
            <w:r w:rsidRPr="00B23D8A">
              <w:rPr>
                <w:rFonts w:ascii="Times New Roman" w:hAnsi="Times New Roman"/>
                <w:sz w:val="24"/>
                <w:szCs w:val="24"/>
              </w:rPr>
              <w:t>200 ,0</w:t>
            </w:r>
          </w:p>
        </w:tc>
        <w:tc>
          <w:tcPr>
            <w:tcW w:w="966" w:type="dxa"/>
            <w:shd w:val="clear" w:color="auto" w:fill="auto"/>
            <w:vAlign w:val="bottom"/>
          </w:tcPr>
          <w:p w:rsidR="00B23D8A" w:rsidRPr="00B23D8A" w:rsidRDefault="00B23D8A" w:rsidP="006E2AE0">
            <w:pPr>
              <w:ind w:firstLine="111"/>
              <w:jc w:val="right"/>
              <w:rPr>
                <w:rFonts w:ascii="Times New Roman" w:hAnsi="Times New Roman"/>
                <w:sz w:val="24"/>
                <w:szCs w:val="24"/>
              </w:rPr>
            </w:pPr>
            <w:r w:rsidRPr="00B23D8A">
              <w:rPr>
                <w:rFonts w:ascii="Times New Roman" w:hAnsi="Times New Roman"/>
                <w:sz w:val="24"/>
                <w:szCs w:val="24"/>
              </w:rPr>
              <w:t>220 ,0</w:t>
            </w:r>
          </w:p>
        </w:tc>
        <w:tc>
          <w:tcPr>
            <w:tcW w:w="965" w:type="dxa"/>
            <w:shd w:val="clear" w:color="auto" w:fill="auto"/>
            <w:vAlign w:val="bottom"/>
          </w:tcPr>
          <w:p w:rsidR="00B23D8A" w:rsidRPr="00B23D8A" w:rsidRDefault="00B23D8A" w:rsidP="006E2AE0">
            <w:pPr>
              <w:ind w:firstLine="111"/>
              <w:jc w:val="right"/>
              <w:rPr>
                <w:rFonts w:ascii="Times New Roman" w:hAnsi="Times New Roman"/>
                <w:color w:val="000000"/>
                <w:sz w:val="24"/>
                <w:szCs w:val="24"/>
              </w:rPr>
            </w:pPr>
            <w:r w:rsidRPr="00B23D8A">
              <w:rPr>
                <w:rFonts w:ascii="Times New Roman" w:hAnsi="Times New Roman"/>
                <w:color w:val="000000"/>
                <w:sz w:val="24"/>
                <w:szCs w:val="24"/>
              </w:rPr>
              <w:t>280 ,0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color w:val="000000"/>
                <w:sz w:val="24"/>
                <w:szCs w:val="24"/>
              </w:rPr>
              <w:t>200 ,0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color w:val="000000"/>
                <w:sz w:val="24"/>
                <w:szCs w:val="24"/>
              </w:rPr>
              <w:t>200 ,0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color w:val="000000"/>
                <w:sz w:val="24"/>
                <w:szCs w:val="24"/>
              </w:rPr>
              <w:t>200 ,0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vAlign w:val="bottom"/>
          </w:tcPr>
          <w:p w:rsidR="00B23D8A" w:rsidRPr="00B23D8A" w:rsidRDefault="00B23D8A" w:rsidP="006E2AE0">
            <w:pPr>
              <w:ind w:firstLine="111"/>
              <w:jc w:val="right"/>
              <w:rPr>
                <w:rFonts w:ascii="Times New Roman" w:hAnsi="Times New Roman"/>
                <w:sz w:val="24"/>
                <w:szCs w:val="24"/>
              </w:rPr>
            </w:pPr>
            <w:r w:rsidRPr="00B23D8A">
              <w:rPr>
                <w:rFonts w:ascii="Times New Roman" w:hAnsi="Times New Roman"/>
                <w:sz w:val="24"/>
                <w:szCs w:val="24"/>
              </w:rPr>
              <w:t>205 ,0</w:t>
            </w:r>
          </w:p>
        </w:tc>
        <w:tc>
          <w:tcPr>
            <w:tcW w:w="965" w:type="dxa"/>
            <w:shd w:val="clear" w:color="auto" w:fill="auto"/>
            <w:vAlign w:val="bottom"/>
          </w:tcPr>
          <w:p w:rsidR="00B23D8A" w:rsidRPr="00B23D8A" w:rsidRDefault="00B23D8A" w:rsidP="006E2AE0">
            <w:pPr>
              <w:ind w:firstLine="111"/>
              <w:jc w:val="right"/>
              <w:rPr>
                <w:rFonts w:ascii="Times New Roman" w:hAnsi="Times New Roman"/>
                <w:sz w:val="24"/>
                <w:szCs w:val="24"/>
              </w:rPr>
            </w:pPr>
            <w:r w:rsidRPr="00B23D8A">
              <w:rPr>
                <w:rFonts w:ascii="Times New Roman" w:hAnsi="Times New Roman"/>
                <w:sz w:val="24"/>
                <w:szCs w:val="24"/>
              </w:rPr>
              <w:t>200 ,0</w:t>
            </w:r>
          </w:p>
        </w:tc>
        <w:tc>
          <w:tcPr>
            <w:tcW w:w="966" w:type="dxa"/>
            <w:shd w:val="clear" w:color="auto" w:fill="auto"/>
            <w:vAlign w:val="bottom"/>
          </w:tcPr>
          <w:p w:rsidR="00B23D8A" w:rsidRPr="00B23D8A" w:rsidRDefault="00B23D8A" w:rsidP="006E2AE0">
            <w:pPr>
              <w:ind w:firstLine="111"/>
              <w:jc w:val="right"/>
              <w:rPr>
                <w:rFonts w:ascii="Times New Roman" w:hAnsi="Times New Roman"/>
                <w:sz w:val="24"/>
                <w:szCs w:val="24"/>
              </w:rPr>
            </w:pPr>
            <w:r w:rsidRPr="00B23D8A">
              <w:rPr>
                <w:rFonts w:ascii="Times New Roman" w:hAnsi="Times New Roman"/>
                <w:sz w:val="24"/>
                <w:szCs w:val="24"/>
              </w:rPr>
              <w:t>220 ,0</w:t>
            </w:r>
          </w:p>
        </w:tc>
        <w:tc>
          <w:tcPr>
            <w:tcW w:w="965" w:type="dxa"/>
            <w:shd w:val="clear" w:color="auto" w:fill="auto"/>
            <w:vAlign w:val="bottom"/>
          </w:tcPr>
          <w:p w:rsidR="00B23D8A" w:rsidRPr="00B23D8A" w:rsidRDefault="00B23D8A" w:rsidP="006E2AE0">
            <w:pPr>
              <w:ind w:firstLine="111"/>
              <w:jc w:val="right"/>
              <w:rPr>
                <w:rFonts w:ascii="Times New Roman" w:hAnsi="Times New Roman"/>
                <w:color w:val="000000"/>
                <w:sz w:val="24"/>
                <w:szCs w:val="24"/>
              </w:rPr>
            </w:pPr>
            <w:r w:rsidRPr="00B23D8A">
              <w:rPr>
                <w:rFonts w:ascii="Times New Roman" w:hAnsi="Times New Roman"/>
                <w:color w:val="000000"/>
                <w:sz w:val="24"/>
                <w:szCs w:val="24"/>
              </w:rPr>
              <w:t>280 ,0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color w:val="000000"/>
                <w:sz w:val="24"/>
                <w:szCs w:val="24"/>
              </w:rPr>
              <w:t>200 ,0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color w:val="000000"/>
                <w:sz w:val="24"/>
                <w:szCs w:val="24"/>
              </w:rPr>
              <w:t>200 ,0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color w:val="000000"/>
                <w:sz w:val="24"/>
                <w:szCs w:val="24"/>
              </w:rPr>
              <w:t>200 ,0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688"/>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4.1.2</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Предоставление субсидий юридическим лицам, индивидуальным предпринимателям, главам крестьянски</w:t>
            </w:r>
            <w:proofErr w:type="gramStart"/>
            <w:r w:rsidRPr="00B23D8A">
              <w:rPr>
                <w:rFonts w:ascii="Times New Roman" w:hAnsi="Times New Roman"/>
                <w:snapToGrid w:val="0"/>
                <w:color w:val="000000"/>
                <w:sz w:val="24"/>
                <w:szCs w:val="24"/>
              </w:rPr>
              <w:t>х(</w:t>
            </w:r>
            <w:proofErr w:type="gramEnd"/>
            <w:r w:rsidRPr="00B23D8A">
              <w:rPr>
                <w:rFonts w:ascii="Times New Roman" w:hAnsi="Times New Roman"/>
                <w:snapToGrid w:val="0"/>
                <w:color w:val="000000"/>
                <w:sz w:val="24"/>
                <w:szCs w:val="24"/>
              </w:rPr>
              <w:t xml:space="preserve">фермерских) хозяйств, занятым организацией отдыха и развлечений </w:t>
            </w:r>
            <w:r w:rsidRPr="00B23D8A">
              <w:rPr>
                <w:rFonts w:ascii="Times New Roman" w:hAnsi="Times New Roman"/>
                <w:snapToGrid w:val="0"/>
                <w:color w:val="000000"/>
                <w:sz w:val="24"/>
                <w:szCs w:val="24"/>
              </w:rPr>
              <w:lastRenderedPageBreak/>
              <w:t>населения на возмещение части затрат на приобретение основных средств, предназначенных для организации отдыха и развлечений (согласно Приложения 11)</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всего, в т.ч.:</w:t>
            </w:r>
          </w:p>
        </w:tc>
        <w:tc>
          <w:tcPr>
            <w:tcW w:w="965" w:type="dxa"/>
            <w:shd w:val="clear" w:color="auto" w:fill="auto"/>
          </w:tcPr>
          <w:p w:rsidR="00B23D8A" w:rsidRPr="00B23D8A" w:rsidRDefault="00B23D8A" w:rsidP="006E2AE0">
            <w:pPr>
              <w:ind w:firstLine="111"/>
              <w:jc w:val="center"/>
              <w:rPr>
                <w:rFonts w:ascii="Times New Roman" w:hAnsi="Times New Roman"/>
                <w:sz w:val="24"/>
                <w:szCs w:val="24"/>
              </w:rPr>
            </w:pPr>
            <w:r w:rsidRPr="00B23D8A">
              <w:rPr>
                <w:rFonts w:ascii="Times New Roman" w:hAnsi="Times New Roman"/>
                <w:sz w:val="24"/>
                <w:szCs w:val="24"/>
              </w:rPr>
              <w:t>0,0</w:t>
            </w:r>
          </w:p>
        </w:tc>
        <w:tc>
          <w:tcPr>
            <w:tcW w:w="965" w:type="dxa"/>
            <w:shd w:val="clear" w:color="auto" w:fill="auto"/>
          </w:tcPr>
          <w:p w:rsidR="00B23D8A" w:rsidRPr="00B23D8A" w:rsidRDefault="00B23D8A" w:rsidP="006E2AE0">
            <w:pPr>
              <w:ind w:firstLine="111"/>
              <w:jc w:val="center"/>
              <w:rPr>
                <w:rFonts w:ascii="Times New Roman" w:hAnsi="Times New Roman"/>
                <w:sz w:val="24"/>
                <w:szCs w:val="24"/>
              </w:rPr>
            </w:pPr>
            <w:r w:rsidRPr="00B23D8A">
              <w:rPr>
                <w:rFonts w:ascii="Times New Roman" w:hAnsi="Times New Roman"/>
                <w:sz w:val="24"/>
                <w:szCs w:val="24"/>
              </w:rPr>
              <w:t>50,0</w:t>
            </w:r>
          </w:p>
        </w:tc>
        <w:tc>
          <w:tcPr>
            <w:tcW w:w="966" w:type="dxa"/>
            <w:shd w:val="clear" w:color="auto" w:fill="auto"/>
          </w:tcPr>
          <w:p w:rsidR="00B23D8A" w:rsidRPr="00B23D8A" w:rsidRDefault="00B23D8A" w:rsidP="006E2AE0">
            <w:pPr>
              <w:ind w:firstLine="111"/>
              <w:jc w:val="center"/>
              <w:rPr>
                <w:rFonts w:ascii="Times New Roman" w:hAnsi="Times New Roman"/>
                <w:sz w:val="24"/>
                <w:szCs w:val="24"/>
              </w:rPr>
            </w:pPr>
            <w:r w:rsidRPr="00B23D8A">
              <w:rPr>
                <w:rFonts w:ascii="Times New Roman" w:hAnsi="Times New Roman"/>
                <w:sz w:val="24"/>
                <w:szCs w:val="24"/>
              </w:rPr>
              <w:t>50,0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tcPr>
          <w:p w:rsidR="00B23D8A" w:rsidRPr="00B23D8A" w:rsidRDefault="00B23D8A" w:rsidP="006E2AE0">
            <w:pPr>
              <w:ind w:firstLine="111"/>
              <w:jc w:val="center"/>
              <w:rPr>
                <w:rFonts w:ascii="Times New Roman" w:hAnsi="Times New Roman"/>
                <w:sz w:val="24"/>
                <w:szCs w:val="24"/>
              </w:rPr>
            </w:pPr>
            <w:r w:rsidRPr="00B23D8A">
              <w:rPr>
                <w:rFonts w:ascii="Times New Roman" w:hAnsi="Times New Roman"/>
                <w:sz w:val="24"/>
                <w:szCs w:val="24"/>
              </w:rPr>
              <w:t>0,0</w:t>
            </w:r>
          </w:p>
        </w:tc>
        <w:tc>
          <w:tcPr>
            <w:tcW w:w="965" w:type="dxa"/>
            <w:shd w:val="clear" w:color="auto" w:fill="auto"/>
          </w:tcPr>
          <w:p w:rsidR="00B23D8A" w:rsidRPr="00B23D8A" w:rsidRDefault="00B23D8A" w:rsidP="006E2AE0">
            <w:pPr>
              <w:ind w:firstLine="111"/>
              <w:jc w:val="center"/>
              <w:rPr>
                <w:rFonts w:ascii="Times New Roman" w:hAnsi="Times New Roman"/>
                <w:sz w:val="24"/>
                <w:szCs w:val="24"/>
              </w:rPr>
            </w:pPr>
            <w:r w:rsidRPr="00B23D8A">
              <w:rPr>
                <w:rFonts w:ascii="Times New Roman" w:hAnsi="Times New Roman"/>
                <w:sz w:val="24"/>
                <w:szCs w:val="24"/>
              </w:rPr>
              <w:t>50,0</w:t>
            </w:r>
          </w:p>
        </w:tc>
        <w:tc>
          <w:tcPr>
            <w:tcW w:w="966" w:type="dxa"/>
            <w:shd w:val="clear" w:color="auto" w:fill="auto"/>
          </w:tcPr>
          <w:p w:rsidR="00B23D8A" w:rsidRPr="00B23D8A" w:rsidRDefault="00B23D8A" w:rsidP="006E2AE0">
            <w:pPr>
              <w:ind w:firstLine="111"/>
              <w:jc w:val="center"/>
              <w:rPr>
                <w:rFonts w:ascii="Times New Roman" w:hAnsi="Times New Roman"/>
                <w:sz w:val="24"/>
                <w:szCs w:val="24"/>
              </w:rPr>
            </w:pPr>
            <w:r w:rsidRPr="00B23D8A">
              <w:rPr>
                <w:rFonts w:ascii="Times New Roman" w:hAnsi="Times New Roman"/>
                <w:sz w:val="24"/>
                <w:szCs w:val="24"/>
              </w:rPr>
              <w:t>50,0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5"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6" w:type="dxa"/>
            <w:shd w:val="clear" w:color="auto" w:fill="auto"/>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Основное мероприятие 4.2.1</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Предоставление субсидий юридическим лицам, индивидуальным предпринимателям, главам крестьянски</w:t>
            </w:r>
            <w:proofErr w:type="gramStart"/>
            <w:r w:rsidRPr="00B23D8A">
              <w:rPr>
                <w:rFonts w:ascii="Times New Roman" w:hAnsi="Times New Roman"/>
                <w:snapToGrid w:val="0"/>
                <w:color w:val="000000"/>
                <w:sz w:val="24"/>
                <w:szCs w:val="24"/>
              </w:rPr>
              <w:t>х(</w:t>
            </w:r>
            <w:proofErr w:type="gramEnd"/>
            <w:r w:rsidRPr="00B23D8A">
              <w:rPr>
                <w:rFonts w:ascii="Times New Roman" w:hAnsi="Times New Roman"/>
                <w:snapToGrid w:val="0"/>
                <w:color w:val="000000"/>
                <w:sz w:val="24"/>
                <w:szCs w:val="24"/>
              </w:rPr>
              <w:t xml:space="preserve">фермерских) хозяйств, занятым организацией отдыха и развлечений населения на возмещение части </w:t>
            </w:r>
            <w:r w:rsidRPr="00B23D8A">
              <w:rPr>
                <w:rFonts w:ascii="Times New Roman" w:hAnsi="Times New Roman"/>
                <w:snapToGrid w:val="0"/>
                <w:color w:val="000000"/>
                <w:sz w:val="24"/>
                <w:szCs w:val="24"/>
              </w:rPr>
              <w:lastRenderedPageBreak/>
              <w:t>затрат по приобретению строительных материалов (согласно Приложения 12)</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всего, в т.ч.:</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50,0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lastRenderedPageBreak/>
              <w:t>Основное мероприятие 4.2.2</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Предоставление иных межбюджетных трансфертов бюджетам сельских поселений на развитие внутреннего туризма (</w:t>
            </w:r>
            <w:proofErr w:type="gramStart"/>
            <w:r w:rsidRPr="00B23D8A">
              <w:rPr>
                <w:rFonts w:ascii="Times New Roman" w:hAnsi="Times New Roman"/>
                <w:snapToGrid w:val="0"/>
                <w:color w:val="000000"/>
                <w:sz w:val="24"/>
                <w:szCs w:val="24"/>
              </w:rPr>
              <w:t>согласно Приложения</w:t>
            </w:r>
            <w:proofErr w:type="gramEnd"/>
            <w:r w:rsidRPr="00B23D8A">
              <w:rPr>
                <w:rFonts w:ascii="Times New Roman" w:hAnsi="Times New Roman"/>
                <w:snapToGrid w:val="0"/>
                <w:color w:val="000000"/>
                <w:sz w:val="24"/>
                <w:szCs w:val="24"/>
              </w:rPr>
              <w:t xml:space="preserve"> 10)</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380,0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300,0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300,0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300,0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400,0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400,0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400,0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380,0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300,0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300,0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300,0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400,0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400,0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400,0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5"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c>
          <w:tcPr>
            <w:tcW w:w="966" w:type="dxa"/>
            <w:shd w:val="clear" w:color="auto" w:fill="auto"/>
          </w:tcPr>
          <w:p w:rsidR="00B23D8A" w:rsidRPr="00B23D8A" w:rsidRDefault="00B23D8A" w:rsidP="006E2AE0">
            <w:pPr>
              <w:spacing w:before="60" w:after="60"/>
              <w:ind w:firstLine="720"/>
              <w:rPr>
                <w:rFonts w:ascii="Times New Roman" w:hAnsi="Times New Roman"/>
                <w:snapToGrid w:val="0"/>
                <w:color w:val="000000"/>
                <w:sz w:val="24"/>
                <w:szCs w:val="24"/>
              </w:rPr>
            </w:pPr>
            <w:r w:rsidRPr="00B23D8A">
              <w:rPr>
                <w:rFonts w:ascii="Times New Roman" w:hAnsi="Times New Roman"/>
                <w:snapToGrid w:val="0"/>
                <w:color w:val="000000"/>
                <w:sz w:val="24"/>
                <w:szCs w:val="24"/>
              </w:rPr>
              <w:t>0</w:t>
            </w: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b/>
                <w:snapToGrid w:val="0"/>
                <w:color w:val="000000"/>
                <w:sz w:val="24"/>
                <w:szCs w:val="24"/>
              </w:rPr>
            </w:pPr>
            <w:r w:rsidRPr="00B23D8A">
              <w:rPr>
                <w:rFonts w:ascii="Times New Roman" w:hAnsi="Times New Roman"/>
                <w:b/>
                <w:snapToGrid w:val="0"/>
                <w:color w:val="0070C0"/>
                <w:sz w:val="24"/>
                <w:szCs w:val="24"/>
              </w:rPr>
              <w:t>Подпрограмма 5</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b/>
                <w:snapToGrid w:val="0"/>
                <w:color w:val="0070C0"/>
                <w:sz w:val="24"/>
                <w:szCs w:val="24"/>
              </w:rPr>
              <w:t>Содействие занятости населения</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1355,0</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1000,0</w:t>
            </w: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980,0</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1600,0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1600,0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1600,0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1600,0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1355,0</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1000,0</w:t>
            </w: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980,0</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1600,0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1600,0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1600,0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1600,0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средства от приносящей доход 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Основное мероприятие 5.1.1</w:t>
            </w:r>
          </w:p>
        </w:tc>
        <w:tc>
          <w:tcPr>
            <w:tcW w:w="2063" w:type="dxa"/>
            <w:vMerge w:val="restart"/>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z w:val="24"/>
                <w:szCs w:val="24"/>
              </w:rPr>
              <w:t>Предоставление иных межбюджетных трансфертов бюджетам сельских поселений на реализацию мероприятий по содействию занятости населения (</w:t>
            </w:r>
            <w:proofErr w:type="gramStart"/>
            <w:r w:rsidRPr="00B23D8A">
              <w:rPr>
                <w:rFonts w:ascii="Times New Roman" w:hAnsi="Times New Roman"/>
                <w:sz w:val="24"/>
                <w:szCs w:val="24"/>
              </w:rPr>
              <w:t>согласно Приложения</w:t>
            </w:r>
            <w:proofErr w:type="gramEnd"/>
            <w:r w:rsidRPr="00B23D8A">
              <w:rPr>
                <w:rFonts w:ascii="Times New Roman" w:hAnsi="Times New Roman"/>
                <w:sz w:val="24"/>
                <w:szCs w:val="24"/>
              </w:rPr>
              <w:t xml:space="preserve"> 13)</w:t>
            </w:r>
          </w:p>
        </w:tc>
        <w:tc>
          <w:tcPr>
            <w:tcW w:w="3686" w:type="dxa"/>
          </w:tcPr>
          <w:p w:rsidR="00B23D8A" w:rsidRPr="00B23D8A" w:rsidRDefault="00B23D8A" w:rsidP="006E2AE0">
            <w:pPr>
              <w:spacing w:before="60" w:after="60"/>
              <w:ind w:right="-30"/>
              <w:rPr>
                <w:rFonts w:ascii="Times New Roman" w:hAnsi="Times New Roman"/>
                <w:snapToGrid w:val="0"/>
                <w:color w:val="000000"/>
                <w:sz w:val="24"/>
                <w:szCs w:val="24"/>
              </w:rPr>
            </w:pPr>
            <w:r w:rsidRPr="00B23D8A">
              <w:rPr>
                <w:rFonts w:ascii="Times New Roman" w:hAnsi="Times New Roman"/>
                <w:snapToGrid w:val="0"/>
                <w:color w:val="000000"/>
                <w:sz w:val="24"/>
                <w:szCs w:val="24"/>
              </w:rPr>
              <w:t>всего, в т.ч.:</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1355,0</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1000,0</w:t>
            </w: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980,0</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1600,0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1600,0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1600,0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1600,0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ind w:left="-30"/>
              <w:rPr>
                <w:rFonts w:ascii="Times New Roman" w:hAnsi="Times New Roman"/>
                <w:snapToGrid w:val="0"/>
                <w:color w:val="000000"/>
                <w:sz w:val="24"/>
                <w:szCs w:val="24"/>
              </w:rPr>
            </w:pPr>
            <w:r w:rsidRPr="00B23D8A">
              <w:rPr>
                <w:rFonts w:ascii="Times New Roman" w:hAnsi="Times New Roman"/>
                <w:sz w:val="24"/>
                <w:szCs w:val="24"/>
              </w:rPr>
              <w:t>бюджет МО МР «Усть-Куломский»*</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1355,0</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1000,0</w:t>
            </w:r>
          </w:p>
        </w:tc>
        <w:tc>
          <w:tcPr>
            <w:tcW w:w="966"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980,0</w:t>
            </w:r>
          </w:p>
        </w:tc>
        <w:tc>
          <w:tcPr>
            <w:tcW w:w="965" w:type="dxa"/>
            <w:shd w:val="clear" w:color="auto" w:fill="auto"/>
            <w:vAlign w:val="center"/>
          </w:tcPr>
          <w:p w:rsidR="00B23D8A" w:rsidRPr="00B23D8A" w:rsidRDefault="00B23D8A" w:rsidP="006E2AE0">
            <w:pPr>
              <w:spacing w:before="60" w:after="60"/>
              <w:ind w:firstLine="111"/>
              <w:jc w:val="center"/>
              <w:rPr>
                <w:rFonts w:ascii="Times New Roman" w:hAnsi="Times New Roman"/>
                <w:snapToGrid w:val="0"/>
                <w:sz w:val="24"/>
                <w:szCs w:val="24"/>
              </w:rPr>
            </w:pPr>
            <w:r w:rsidRPr="00B23D8A">
              <w:rPr>
                <w:rFonts w:ascii="Times New Roman" w:hAnsi="Times New Roman"/>
                <w:snapToGrid w:val="0"/>
                <w:sz w:val="24"/>
                <w:szCs w:val="24"/>
              </w:rPr>
              <w:t>1600,0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1600,0</w:t>
            </w:r>
          </w:p>
        </w:tc>
        <w:tc>
          <w:tcPr>
            <w:tcW w:w="96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1600,0</w:t>
            </w:r>
          </w:p>
        </w:tc>
        <w:tc>
          <w:tcPr>
            <w:tcW w:w="966"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napToGrid w:val="0"/>
                <w:sz w:val="24"/>
                <w:szCs w:val="24"/>
              </w:rPr>
              <w:t>1600,0</w:t>
            </w: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республиканского бюджета Республики Коми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из них за счет средств федерального бюджета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jc w:val="both"/>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государственные внебюджетные фонды </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юридические лица**</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r w:rsidR="00B23D8A" w:rsidRPr="00B23D8A" w:rsidTr="006E2AE0">
        <w:trPr>
          <w:trHeight w:val="20"/>
        </w:trPr>
        <w:tc>
          <w:tcPr>
            <w:tcW w:w="1511"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2063" w:type="dxa"/>
            <w:vMerge/>
          </w:tcPr>
          <w:p w:rsidR="00B23D8A" w:rsidRPr="00B23D8A" w:rsidRDefault="00B23D8A" w:rsidP="006E2AE0">
            <w:pPr>
              <w:spacing w:before="60" w:after="60"/>
              <w:ind w:right="-30" w:firstLine="720"/>
              <w:rPr>
                <w:rFonts w:ascii="Times New Roman" w:hAnsi="Times New Roman"/>
                <w:snapToGrid w:val="0"/>
                <w:color w:val="000000"/>
                <w:sz w:val="24"/>
                <w:szCs w:val="24"/>
              </w:rPr>
            </w:pPr>
          </w:p>
        </w:tc>
        <w:tc>
          <w:tcPr>
            <w:tcW w:w="3686" w:type="dxa"/>
          </w:tcPr>
          <w:p w:rsidR="00B23D8A" w:rsidRPr="00B23D8A" w:rsidRDefault="00B23D8A" w:rsidP="006E2AE0">
            <w:pPr>
              <w:spacing w:before="60" w:after="60"/>
              <w:rPr>
                <w:rFonts w:ascii="Times New Roman" w:hAnsi="Times New Roman"/>
                <w:snapToGrid w:val="0"/>
                <w:color w:val="000000"/>
                <w:sz w:val="24"/>
                <w:szCs w:val="24"/>
              </w:rPr>
            </w:pPr>
            <w:r w:rsidRPr="00B23D8A">
              <w:rPr>
                <w:rFonts w:ascii="Times New Roman" w:hAnsi="Times New Roman"/>
                <w:snapToGrid w:val="0"/>
                <w:color w:val="000000"/>
                <w:sz w:val="24"/>
                <w:szCs w:val="24"/>
              </w:rPr>
              <w:t xml:space="preserve">средства от приносящей доход </w:t>
            </w:r>
            <w:r w:rsidRPr="00B23D8A">
              <w:rPr>
                <w:rFonts w:ascii="Times New Roman" w:hAnsi="Times New Roman"/>
                <w:snapToGrid w:val="0"/>
                <w:color w:val="000000"/>
                <w:sz w:val="24"/>
                <w:szCs w:val="24"/>
              </w:rPr>
              <w:lastRenderedPageBreak/>
              <w:t>деятельности</w:t>
            </w: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5"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c>
          <w:tcPr>
            <w:tcW w:w="966" w:type="dxa"/>
            <w:shd w:val="clear" w:color="auto" w:fill="auto"/>
          </w:tcPr>
          <w:p w:rsidR="00B23D8A" w:rsidRPr="00B23D8A" w:rsidRDefault="00B23D8A" w:rsidP="006E2AE0">
            <w:pPr>
              <w:spacing w:before="60" w:after="60"/>
              <w:ind w:firstLine="111"/>
              <w:rPr>
                <w:rFonts w:ascii="Times New Roman" w:hAnsi="Times New Roman"/>
                <w:snapToGrid w:val="0"/>
                <w:sz w:val="24"/>
                <w:szCs w:val="24"/>
              </w:rPr>
            </w:pPr>
          </w:p>
        </w:tc>
      </w:tr>
    </w:tbl>
    <w:p w:rsidR="00B23D8A" w:rsidRPr="00B23D8A" w:rsidRDefault="00B23D8A" w:rsidP="00B23D8A">
      <w:pPr>
        <w:pStyle w:val="a4"/>
        <w:spacing w:before="120"/>
        <w:ind w:left="284"/>
        <w:rPr>
          <w:rFonts w:ascii="Times New Roman" w:hAnsi="Times New Roman"/>
          <w:sz w:val="24"/>
          <w:szCs w:val="24"/>
        </w:rPr>
      </w:pPr>
      <w:r w:rsidRPr="00B23D8A">
        <w:rPr>
          <w:rFonts w:ascii="Times New Roman" w:hAnsi="Times New Roman"/>
          <w:sz w:val="24"/>
          <w:szCs w:val="24"/>
        </w:rPr>
        <w:lastRenderedPageBreak/>
        <w:t>* Бюджет МР «Усть-Куломский» с учетом безвозмездных поступлений из других уровней бюджетов.</w:t>
      </w:r>
    </w:p>
    <w:p w:rsidR="00B23D8A" w:rsidRPr="00B23D8A" w:rsidRDefault="00B23D8A" w:rsidP="00B23D8A">
      <w:pPr>
        <w:spacing w:before="120"/>
        <w:ind w:left="283"/>
        <w:rPr>
          <w:rFonts w:ascii="Times New Roman" w:hAnsi="Times New Roman"/>
          <w:sz w:val="24"/>
          <w:szCs w:val="24"/>
        </w:rPr>
      </w:pPr>
      <w:r w:rsidRPr="00B23D8A">
        <w:rPr>
          <w:rFonts w:ascii="Times New Roman" w:hAnsi="Times New Roman"/>
          <w:sz w:val="24"/>
          <w:szCs w:val="24"/>
        </w:rPr>
        <w:t>** Юридические лица – муниципальные учреждения, акционерные общества с государственным участием, общественные, научные и иные организации, иные организации</w:t>
      </w:r>
    </w:p>
    <w:p w:rsidR="00F7410C" w:rsidRPr="00F7410C" w:rsidRDefault="00F7410C" w:rsidP="00F7410C">
      <w:pPr>
        <w:pStyle w:val="ConsPlusNormal"/>
        <w:rPr>
          <w:rFonts w:ascii="Times New Roman" w:hAnsi="Times New Roman" w:cs="Times New Roman"/>
          <w:sz w:val="24"/>
          <w:szCs w:val="24"/>
        </w:rPr>
        <w:sectPr w:rsidR="00F7410C" w:rsidRPr="00F7410C" w:rsidSect="008A1CA3">
          <w:pgSz w:w="16838" w:h="11906" w:orient="landscape"/>
          <w:pgMar w:top="1134" w:right="1440" w:bottom="851" w:left="1440" w:header="0" w:footer="0" w:gutter="0"/>
          <w:cols w:space="720"/>
          <w:noEndnote/>
        </w:sectPr>
      </w:pPr>
    </w:p>
    <w:p w:rsidR="00F7410C" w:rsidRPr="00F7410C" w:rsidRDefault="00F7410C" w:rsidP="00F7410C">
      <w:pPr>
        <w:pStyle w:val="11"/>
        <w:jc w:val="right"/>
        <w:rPr>
          <w:b/>
          <w:sz w:val="20"/>
          <w:szCs w:val="20"/>
        </w:rPr>
      </w:pPr>
      <w:r w:rsidRPr="00F7410C">
        <w:rPr>
          <w:b/>
          <w:sz w:val="20"/>
          <w:szCs w:val="20"/>
        </w:rPr>
        <w:lastRenderedPageBreak/>
        <w:t>Приложение 3</w:t>
      </w:r>
    </w:p>
    <w:p w:rsidR="00F7410C" w:rsidRPr="00F7410C" w:rsidRDefault="00F7410C" w:rsidP="00F7410C">
      <w:pPr>
        <w:jc w:val="right"/>
        <w:rPr>
          <w:rFonts w:ascii="Times New Roman" w:hAnsi="Times New Roman"/>
        </w:rPr>
      </w:pPr>
      <w:r w:rsidRPr="00F7410C">
        <w:rPr>
          <w:rFonts w:ascii="Times New Roman" w:hAnsi="Times New Roman"/>
        </w:rPr>
        <w:t xml:space="preserve">к постановлению администрации МР «Усть-Куломский» </w:t>
      </w:r>
      <w:proofErr w:type="spellStart"/>
      <w:proofErr w:type="gramStart"/>
      <w:r w:rsidRPr="00F7410C">
        <w:rPr>
          <w:rFonts w:ascii="Times New Roman" w:hAnsi="Times New Roman"/>
        </w:rPr>
        <w:t>от</w:t>
      </w:r>
      <w:proofErr w:type="gramEnd"/>
      <w:r w:rsidRPr="00F7410C">
        <w:rPr>
          <w:rFonts w:ascii="Times New Roman" w:hAnsi="Times New Roman"/>
        </w:rPr>
        <w:t>__________№</w:t>
      </w:r>
      <w:proofErr w:type="spellEnd"/>
      <w:r w:rsidRPr="00F7410C">
        <w:rPr>
          <w:rFonts w:ascii="Times New Roman" w:hAnsi="Times New Roman"/>
        </w:rPr>
        <w:t>_________</w:t>
      </w:r>
    </w:p>
    <w:p w:rsidR="00F7410C" w:rsidRPr="00F7410C" w:rsidRDefault="00F7410C" w:rsidP="00F7410C">
      <w:pPr>
        <w:pStyle w:val="ConsPlusNormal"/>
        <w:rPr>
          <w:rFonts w:ascii="Times New Roman" w:hAnsi="Times New Roman" w:cs="Times New Roman"/>
          <w:sz w:val="24"/>
          <w:szCs w:val="24"/>
        </w:rPr>
      </w:pPr>
    </w:p>
    <w:p w:rsidR="00B23D8A" w:rsidRPr="00605720" w:rsidRDefault="00B23D8A" w:rsidP="00B23D8A">
      <w:pPr>
        <w:pStyle w:val="ConsPlusNormal"/>
        <w:jc w:val="center"/>
        <w:rPr>
          <w:rFonts w:ascii="Times New Roman" w:hAnsi="Times New Roman" w:cs="Times New Roman"/>
          <w:sz w:val="28"/>
          <w:szCs w:val="24"/>
        </w:rPr>
      </w:pPr>
      <w:bookmarkStart w:id="2" w:name="Par479"/>
      <w:bookmarkEnd w:id="2"/>
      <w:r w:rsidRPr="00605720">
        <w:rPr>
          <w:rFonts w:ascii="Times New Roman" w:hAnsi="Times New Roman" w:cs="Times New Roman"/>
          <w:sz w:val="28"/>
          <w:szCs w:val="24"/>
        </w:rPr>
        <w:t>Ресурсное обеспечение реализации муниципальной программы</w:t>
      </w:r>
    </w:p>
    <w:p w:rsidR="00B23D8A" w:rsidRPr="00605720" w:rsidRDefault="00B23D8A" w:rsidP="00B23D8A">
      <w:pPr>
        <w:pStyle w:val="ConsPlusNormal"/>
        <w:jc w:val="center"/>
        <w:rPr>
          <w:rFonts w:ascii="Times New Roman" w:hAnsi="Times New Roman" w:cs="Times New Roman"/>
          <w:sz w:val="28"/>
          <w:szCs w:val="24"/>
        </w:rPr>
      </w:pPr>
      <w:r w:rsidRPr="00605720">
        <w:rPr>
          <w:rFonts w:ascii="Times New Roman" w:hAnsi="Times New Roman" w:cs="Times New Roman"/>
          <w:sz w:val="28"/>
          <w:szCs w:val="24"/>
        </w:rPr>
        <w:t>за счет средств бюджета муниципального района</w:t>
      </w:r>
    </w:p>
    <w:p w:rsidR="00B23D8A" w:rsidRPr="00605720" w:rsidRDefault="00B23D8A" w:rsidP="00B23D8A">
      <w:pPr>
        <w:pStyle w:val="ConsPlusNormal"/>
        <w:jc w:val="center"/>
        <w:rPr>
          <w:rFonts w:ascii="Times New Roman" w:hAnsi="Times New Roman" w:cs="Times New Roman"/>
          <w:sz w:val="28"/>
          <w:szCs w:val="24"/>
        </w:rPr>
      </w:pPr>
      <w:r w:rsidRPr="00605720">
        <w:rPr>
          <w:rFonts w:ascii="Times New Roman" w:hAnsi="Times New Roman" w:cs="Times New Roman"/>
          <w:sz w:val="28"/>
          <w:szCs w:val="24"/>
        </w:rPr>
        <w:t>(с учетом средств безвозмездных поступлений из других уровней бюджетов)</w:t>
      </w:r>
    </w:p>
    <w:tbl>
      <w:tblPr>
        <w:tblW w:w="5000" w:type="pct"/>
        <w:jc w:val="center"/>
        <w:tblCellSpacing w:w="5"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tblPr>
      <w:tblGrid>
        <w:gridCol w:w="1776"/>
        <w:gridCol w:w="2487"/>
        <w:gridCol w:w="2577"/>
        <w:gridCol w:w="1245"/>
        <w:gridCol w:w="1243"/>
        <w:gridCol w:w="1245"/>
        <w:gridCol w:w="1451"/>
        <w:gridCol w:w="1451"/>
        <w:gridCol w:w="1245"/>
      </w:tblGrid>
      <w:tr w:rsidR="00B23D8A" w:rsidRPr="00B23D8A" w:rsidTr="006E2AE0">
        <w:trPr>
          <w:trHeight w:val="20"/>
          <w:tblHeader/>
          <w:tblCellSpacing w:w="5" w:type="nil"/>
          <w:jc w:val="center"/>
        </w:trPr>
        <w:tc>
          <w:tcPr>
            <w:tcW w:w="1776" w:type="dxa"/>
            <w:vMerge w:val="restart"/>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r w:rsidRPr="00B23D8A">
              <w:rPr>
                <w:rFonts w:ascii="Times New Roman" w:hAnsi="Times New Roman" w:cs="Times New Roman"/>
                <w:b/>
                <w:sz w:val="24"/>
                <w:szCs w:val="24"/>
              </w:rPr>
              <w:t>Статус</w:t>
            </w:r>
          </w:p>
        </w:tc>
        <w:tc>
          <w:tcPr>
            <w:tcW w:w="2487" w:type="dxa"/>
            <w:vMerge w:val="restart"/>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r w:rsidRPr="00B23D8A">
              <w:rPr>
                <w:rFonts w:ascii="Times New Roman" w:hAnsi="Times New Roman" w:cs="Times New Roman"/>
                <w:b/>
                <w:sz w:val="24"/>
                <w:szCs w:val="24"/>
              </w:rPr>
              <w:t>Наименование муниципальной программы, подпрограммы,  основного мероприятия</w:t>
            </w:r>
          </w:p>
        </w:tc>
        <w:tc>
          <w:tcPr>
            <w:tcW w:w="2577" w:type="dxa"/>
            <w:vMerge w:val="restart"/>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r w:rsidRPr="00B23D8A">
              <w:rPr>
                <w:rFonts w:ascii="Times New Roman" w:hAnsi="Times New Roman" w:cs="Times New Roman"/>
                <w:b/>
                <w:sz w:val="24"/>
                <w:szCs w:val="24"/>
              </w:rPr>
              <w:t xml:space="preserve">Ответственный </w:t>
            </w:r>
            <w:r w:rsidRPr="00B23D8A">
              <w:rPr>
                <w:rFonts w:ascii="Times New Roman" w:hAnsi="Times New Roman" w:cs="Times New Roman"/>
                <w:b/>
                <w:sz w:val="24"/>
                <w:szCs w:val="24"/>
              </w:rPr>
              <w:br/>
              <w:t xml:space="preserve"> исполнитель,  </w:t>
            </w:r>
            <w:r w:rsidRPr="00B23D8A">
              <w:rPr>
                <w:rFonts w:ascii="Times New Roman" w:hAnsi="Times New Roman" w:cs="Times New Roman"/>
                <w:b/>
                <w:sz w:val="24"/>
                <w:szCs w:val="24"/>
              </w:rPr>
              <w:br/>
              <w:t xml:space="preserve">соисполнители, </w:t>
            </w:r>
            <w:r w:rsidRPr="00B23D8A">
              <w:rPr>
                <w:rFonts w:ascii="Times New Roman" w:hAnsi="Times New Roman" w:cs="Times New Roman"/>
                <w:b/>
                <w:sz w:val="24"/>
                <w:szCs w:val="24"/>
              </w:rPr>
              <w:br/>
              <w:t xml:space="preserve">   участники</w:t>
            </w:r>
          </w:p>
        </w:tc>
        <w:tc>
          <w:tcPr>
            <w:tcW w:w="2488" w:type="dxa"/>
            <w:gridSpan w:val="2"/>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r w:rsidRPr="00B23D8A">
              <w:rPr>
                <w:rFonts w:ascii="Times New Roman" w:hAnsi="Times New Roman" w:cs="Times New Roman"/>
                <w:b/>
                <w:sz w:val="24"/>
                <w:szCs w:val="24"/>
              </w:rPr>
              <w:t>Код бюджетной классификации</w:t>
            </w:r>
          </w:p>
        </w:tc>
        <w:tc>
          <w:tcPr>
            <w:tcW w:w="5392" w:type="dxa"/>
            <w:gridSpan w:val="4"/>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r w:rsidRPr="00B23D8A">
              <w:rPr>
                <w:rFonts w:ascii="Times New Roman" w:hAnsi="Times New Roman" w:cs="Times New Roman"/>
                <w:b/>
                <w:sz w:val="24"/>
                <w:szCs w:val="24"/>
              </w:rPr>
              <w:t xml:space="preserve">Расходы (тыс. рублей),  </w:t>
            </w:r>
            <w:r w:rsidRPr="00B23D8A">
              <w:rPr>
                <w:rFonts w:ascii="Times New Roman" w:hAnsi="Times New Roman" w:cs="Times New Roman"/>
                <w:b/>
                <w:sz w:val="24"/>
                <w:szCs w:val="24"/>
              </w:rPr>
              <w:br/>
              <w:t xml:space="preserve">           годы</w:t>
            </w:r>
          </w:p>
        </w:tc>
      </w:tr>
      <w:tr w:rsidR="00B23D8A" w:rsidRPr="00B23D8A" w:rsidTr="006E2AE0">
        <w:trPr>
          <w:trHeight w:val="20"/>
          <w:tblHeader/>
          <w:tblCellSpacing w:w="5" w:type="nil"/>
          <w:jc w:val="center"/>
        </w:trPr>
        <w:tc>
          <w:tcPr>
            <w:tcW w:w="1776" w:type="dxa"/>
            <w:vMerge/>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p>
        </w:tc>
        <w:tc>
          <w:tcPr>
            <w:tcW w:w="2487" w:type="dxa"/>
            <w:vMerge/>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p>
        </w:tc>
        <w:tc>
          <w:tcPr>
            <w:tcW w:w="2577" w:type="dxa"/>
            <w:vMerge/>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p>
        </w:tc>
        <w:tc>
          <w:tcPr>
            <w:tcW w:w="1245" w:type="dxa"/>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r w:rsidRPr="00B23D8A">
              <w:rPr>
                <w:rFonts w:ascii="Times New Roman" w:hAnsi="Times New Roman" w:cs="Times New Roman"/>
                <w:b/>
                <w:sz w:val="24"/>
                <w:szCs w:val="24"/>
              </w:rPr>
              <w:t>ГРБС</w:t>
            </w:r>
          </w:p>
        </w:tc>
        <w:tc>
          <w:tcPr>
            <w:tcW w:w="1243" w:type="dxa"/>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r w:rsidRPr="00B23D8A">
              <w:rPr>
                <w:rFonts w:ascii="Times New Roman" w:hAnsi="Times New Roman" w:cs="Times New Roman"/>
                <w:b/>
                <w:sz w:val="24"/>
                <w:szCs w:val="24"/>
              </w:rPr>
              <w:t>КЦСР</w:t>
            </w:r>
          </w:p>
        </w:tc>
        <w:tc>
          <w:tcPr>
            <w:tcW w:w="1245" w:type="dxa"/>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r w:rsidRPr="00B23D8A">
              <w:rPr>
                <w:rFonts w:ascii="Times New Roman" w:hAnsi="Times New Roman" w:cs="Times New Roman"/>
                <w:b/>
                <w:sz w:val="24"/>
                <w:szCs w:val="24"/>
              </w:rPr>
              <w:t>Всего</w:t>
            </w:r>
          </w:p>
        </w:tc>
        <w:tc>
          <w:tcPr>
            <w:tcW w:w="1451" w:type="dxa"/>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r w:rsidRPr="00B23D8A">
              <w:rPr>
                <w:rFonts w:ascii="Times New Roman" w:hAnsi="Times New Roman" w:cs="Times New Roman"/>
                <w:b/>
                <w:sz w:val="24"/>
                <w:szCs w:val="24"/>
              </w:rPr>
              <w:t>2014</w:t>
            </w:r>
          </w:p>
        </w:tc>
        <w:tc>
          <w:tcPr>
            <w:tcW w:w="1451" w:type="dxa"/>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r w:rsidRPr="00B23D8A">
              <w:rPr>
                <w:rFonts w:ascii="Times New Roman" w:hAnsi="Times New Roman" w:cs="Times New Roman"/>
                <w:b/>
                <w:sz w:val="24"/>
                <w:szCs w:val="24"/>
              </w:rPr>
              <w:t>2015</w:t>
            </w:r>
          </w:p>
        </w:tc>
        <w:tc>
          <w:tcPr>
            <w:tcW w:w="1245" w:type="dxa"/>
            <w:vAlign w:val="center"/>
          </w:tcPr>
          <w:p w:rsidR="00B23D8A" w:rsidRPr="00B23D8A" w:rsidRDefault="00B23D8A" w:rsidP="006E2AE0">
            <w:pPr>
              <w:pStyle w:val="ConsPlusCell"/>
              <w:spacing w:before="60" w:after="60"/>
              <w:jc w:val="center"/>
              <w:rPr>
                <w:rFonts w:ascii="Times New Roman" w:hAnsi="Times New Roman" w:cs="Times New Roman"/>
                <w:b/>
                <w:sz w:val="24"/>
                <w:szCs w:val="24"/>
              </w:rPr>
            </w:pPr>
            <w:r w:rsidRPr="00B23D8A">
              <w:rPr>
                <w:rFonts w:ascii="Times New Roman" w:hAnsi="Times New Roman" w:cs="Times New Roman"/>
                <w:b/>
                <w:sz w:val="24"/>
                <w:szCs w:val="24"/>
              </w:rPr>
              <w:t>2016</w:t>
            </w:r>
          </w:p>
        </w:tc>
      </w:tr>
      <w:tr w:rsidR="00B23D8A" w:rsidRPr="00B23D8A" w:rsidTr="006E2AE0">
        <w:trPr>
          <w:trHeight w:val="20"/>
          <w:tblHeader/>
          <w:tblCellSpacing w:w="5" w:type="nil"/>
          <w:jc w:val="center"/>
        </w:trPr>
        <w:tc>
          <w:tcPr>
            <w:tcW w:w="1776" w:type="dxa"/>
          </w:tcPr>
          <w:p w:rsidR="00B23D8A" w:rsidRPr="00B23D8A" w:rsidRDefault="00B23D8A" w:rsidP="006E2AE0">
            <w:pPr>
              <w:pStyle w:val="ConsPlusCell"/>
              <w:jc w:val="center"/>
              <w:rPr>
                <w:rFonts w:ascii="Times New Roman" w:hAnsi="Times New Roman" w:cs="Times New Roman"/>
                <w:sz w:val="24"/>
                <w:szCs w:val="24"/>
              </w:rPr>
            </w:pPr>
            <w:r w:rsidRPr="00B23D8A">
              <w:rPr>
                <w:rFonts w:ascii="Times New Roman" w:hAnsi="Times New Roman" w:cs="Times New Roman"/>
                <w:sz w:val="24"/>
                <w:szCs w:val="24"/>
              </w:rPr>
              <w:t>1</w:t>
            </w:r>
          </w:p>
        </w:tc>
        <w:tc>
          <w:tcPr>
            <w:tcW w:w="2487" w:type="dxa"/>
          </w:tcPr>
          <w:p w:rsidR="00B23D8A" w:rsidRPr="00B23D8A" w:rsidRDefault="00B23D8A" w:rsidP="006E2AE0">
            <w:pPr>
              <w:pStyle w:val="ConsPlusCell"/>
              <w:jc w:val="center"/>
              <w:rPr>
                <w:rFonts w:ascii="Times New Roman" w:hAnsi="Times New Roman" w:cs="Times New Roman"/>
                <w:sz w:val="24"/>
                <w:szCs w:val="24"/>
              </w:rPr>
            </w:pPr>
            <w:r w:rsidRPr="00B23D8A">
              <w:rPr>
                <w:rFonts w:ascii="Times New Roman" w:hAnsi="Times New Roman" w:cs="Times New Roman"/>
                <w:sz w:val="24"/>
                <w:szCs w:val="24"/>
              </w:rPr>
              <w:t>2</w:t>
            </w:r>
          </w:p>
        </w:tc>
        <w:tc>
          <w:tcPr>
            <w:tcW w:w="2577" w:type="dxa"/>
          </w:tcPr>
          <w:p w:rsidR="00B23D8A" w:rsidRPr="00B23D8A" w:rsidRDefault="00B23D8A" w:rsidP="006E2AE0">
            <w:pPr>
              <w:pStyle w:val="ConsPlusCell"/>
              <w:jc w:val="center"/>
              <w:rPr>
                <w:rFonts w:ascii="Times New Roman" w:hAnsi="Times New Roman" w:cs="Times New Roman"/>
                <w:sz w:val="24"/>
                <w:szCs w:val="24"/>
              </w:rPr>
            </w:pPr>
            <w:r w:rsidRPr="00B23D8A">
              <w:rPr>
                <w:rFonts w:ascii="Times New Roman" w:hAnsi="Times New Roman" w:cs="Times New Roman"/>
                <w:sz w:val="24"/>
                <w:szCs w:val="24"/>
              </w:rPr>
              <w:t>3</w:t>
            </w:r>
          </w:p>
        </w:tc>
        <w:tc>
          <w:tcPr>
            <w:tcW w:w="1245" w:type="dxa"/>
          </w:tcPr>
          <w:p w:rsidR="00B23D8A" w:rsidRPr="00B23D8A" w:rsidRDefault="00B23D8A" w:rsidP="006E2AE0">
            <w:pPr>
              <w:pStyle w:val="ConsPlusCell"/>
              <w:jc w:val="center"/>
              <w:rPr>
                <w:rFonts w:ascii="Times New Roman" w:hAnsi="Times New Roman" w:cs="Times New Roman"/>
                <w:sz w:val="24"/>
                <w:szCs w:val="24"/>
              </w:rPr>
            </w:pPr>
            <w:r w:rsidRPr="00B23D8A">
              <w:rPr>
                <w:rFonts w:ascii="Times New Roman" w:hAnsi="Times New Roman" w:cs="Times New Roman"/>
                <w:sz w:val="24"/>
                <w:szCs w:val="24"/>
              </w:rPr>
              <w:t>4</w:t>
            </w:r>
          </w:p>
        </w:tc>
        <w:tc>
          <w:tcPr>
            <w:tcW w:w="1243" w:type="dxa"/>
          </w:tcPr>
          <w:p w:rsidR="00B23D8A" w:rsidRPr="00B23D8A" w:rsidRDefault="00B23D8A" w:rsidP="006E2AE0">
            <w:pPr>
              <w:pStyle w:val="ConsPlusCell"/>
              <w:jc w:val="center"/>
              <w:rPr>
                <w:rFonts w:ascii="Times New Roman" w:hAnsi="Times New Roman" w:cs="Times New Roman"/>
                <w:sz w:val="24"/>
                <w:szCs w:val="24"/>
              </w:rPr>
            </w:pPr>
            <w:r w:rsidRPr="00B23D8A">
              <w:rPr>
                <w:rFonts w:ascii="Times New Roman" w:hAnsi="Times New Roman" w:cs="Times New Roman"/>
                <w:sz w:val="24"/>
                <w:szCs w:val="24"/>
              </w:rPr>
              <w:t>5</w:t>
            </w:r>
          </w:p>
        </w:tc>
        <w:tc>
          <w:tcPr>
            <w:tcW w:w="1245" w:type="dxa"/>
          </w:tcPr>
          <w:p w:rsidR="00B23D8A" w:rsidRPr="00B23D8A" w:rsidRDefault="00B23D8A" w:rsidP="006E2AE0">
            <w:pPr>
              <w:pStyle w:val="ConsPlusCell"/>
              <w:jc w:val="center"/>
              <w:rPr>
                <w:rFonts w:ascii="Times New Roman" w:hAnsi="Times New Roman" w:cs="Times New Roman"/>
                <w:sz w:val="24"/>
                <w:szCs w:val="24"/>
              </w:rPr>
            </w:pPr>
            <w:r w:rsidRPr="00B23D8A">
              <w:rPr>
                <w:rFonts w:ascii="Times New Roman" w:hAnsi="Times New Roman" w:cs="Times New Roman"/>
                <w:sz w:val="24"/>
                <w:szCs w:val="24"/>
              </w:rPr>
              <w:t>6</w:t>
            </w:r>
          </w:p>
        </w:tc>
        <w:tc>
          <w:tcPr>
            <w:tcW w:w="1451" w:type="dxa"/>
          </w:tcPr>
          <w:p w:rsidR="00B23D8A" w:rsidRPr="00B23D8A" w:rsidRDefault="00B23D8A" w:rsidP="006E2AE0">
            <w:pPr>
              <w:pStyle w:val="ConsPlusCell"/>
              <w:jc w:val="center"/>
              <w:rPr>
                <w:rFonts w:ascii="Times New Roman" w:hAnsi="Times New Roman" w:cs="Times New Roman"/>
                <w:sz w:val="24"/>
                <w:szCs w:val="24"/>
              </w:rPr>
            </w:pPr>
            <w:r w:rsidRPr="00B23D8A">
              <w:rPr>
                <w:rFonts w:ascii="Times New Roman" w:hAnsi="Times New Roman" w:cs="Times New Roman"/>
                <w:sz w:val="24"/>
                <w:szCs w:val="24"/>
              </w:rPr>
              <w:t>7</w:t>
            </w:r>
          </w:p>
        </w:tc>
        <w:tc>
          <w:tcPr>
            <w:tcW w:w="1451" w:type="dxa"/>
          </w:tcPr>
          <w:p w:rsidR="00B23D8A" w:rsidRPr="00B23D8A" w:rsidRDefault="00B23D8A" w:rsidP="006E2AE0">
            <w:pPr>
              <w:pStyle w:val="ConsPlusCell"/>
              <w:jc w:val="center"/>
              <w:rPr>
                <w:rFonts w:ascii="Times New Roman" w:hAnsi="Times New Roman" w:cs="Times New Roman"/>
                <w:sz w:val="24"/>
                <w:szCs w:val="24"/>
              </w:rPr>
            </w:pPr>
            <w:r w:rsidRPr="00B23D8A">
              <w:rPr>
                <w:rFonts w:ascii="Times New Roman" w:hAnsi="Times New Roman" w:cs="Times New Roman"/>
                <w:sz w:val="24"/>
                <w:szCs w:val="24"/>
              </w:rPr>
              <w:t>8</w:t>
            </w:r>
          </w:p>
        </w:tc>
        <w:tc>
          <w:tcPr>
            <w:tcW w:w="1245" w:type="dxa"/>
          </w:tcPr>
          <w:p w:rsidR="00B23D8A" w:rsidRPr="00B23D8A" w:rsidRDefault="00B23D8A" w:rsidP="006E2AE0">
            <w:pPr>
              <w:pStyle w:val="ConsPlusCell"/>
              <w:jc w:val="center"/>
              <w:rPr>
                <w:rFonts w:ascii="Times New Roman" w:hAnsi="Times New Roman" w:cs="Times New Roman"/>
                <w:sz w:val="24"/>
                <w:szCs w:val="24"/>
              </w:rPr>
            </w:pPr>
            <w:r w:rsidRPr="00B23D8A">
              <w:rPr>
                <w:rFonts w:ascii="Times New Roman" w:hAnsi="Times New Roman" w:cs="Times New Roman"/>
                <w:sz w:val="24"/>
                <w:szCs w:val="24"/>
              </w:rPr>
              <w:t>9</w:t>
            </w:r>
          </w:p>
        </w:tc>
      </w:tr>
      <w:tr w:rsidR="00B23D8A" w:rsidRPr="00B23D8A" w:rsidTr="006E2AE0">
        <w:trPr>
          <w:trHeight w:val="20"/>
          <w:tblCellSpacing w:w="5" w:type="nil"/>
          <w:jc w:val="center"/>
        </w:trPr>
        <w:tc>
          <w:tcPr>
            <w:tcW w:w="1776" w:type="dxa"/>
            <w:vMerge w:val="restart"/>
          </w:tcPr>
          <w:p w:rsidR="00B23D8A" w:rsidRPr="00B23D8A" w:rsidRDefault="00B23D8A" w:rsidP="006E2AE0">
            <w:pPr>
              <w:pStyle w:val="ConsPlusCell"/>
              <w:spacing w:before="60" w:after="60"/>
              <w:rPr>
                <w:rFonts w:ascii="Times New Roman" w:hAnsi="Times New Roman" w:cs="Times New Roman"/>
                <w:b/>
                <w:color w:val="C00000"/>
                <w:sz w:val="24"/>
                <w:szCs w:val="24"/>
              </w:rPr>
            </w:pPr>
            <w:r w:rsidRPr="00B23D8A">
              <w:rPr>
                <w:rFonts w:ascii="Times New Roman" w:hAnsi="Times New Roman" w:cs="Times New Roman"/>
                <w:b/>
                <w:color w:val="C00000"/>
                <w:sz w:val="24"/>
                <w:szCs w:val="24"/>
              </w:rPr>
              <w:t xml:space="preserve">Муниципальная программа   </w:t>
            </w:r>
          </w:p>
        </w:tc>
        <w:tc>
          <w:tcPr>
            <w:tcW w:w="2487" w:type="dxa"/>
            <w:vMerge w:val="restart"/>
          </w:tcPr>
          <w:p w:rsidR="00B23D8A" w:rsidRPr="00B23D8A" w:rsidRDefault="00B23D8A" w:rsidP="006E2AE0">
            <w:pPr>
              <w:pStyle w:val="ConsPlusCell"/>
              <w:spacing w:before="60" w:after="60"/>
              <w:rPr>
                <w:rFonts w:ascii="Times New Roman" w:hAnsi="Times New Roman" w:cs="Times New Roman"/>
                <w:b/>
                <w:color w:val="C00000"/>
                <w:sz w:val="24"/>
                <w:szCs w:val="24"/>
              </w:rPr>
            </w:pPr>
            <w:r w:rsidRPr="00B23D8A">
              <w:rPr>
                <w:rFonts w:ascii="Times New Roman" w:hAnsi="Times New Roman" w:cs="Times New Roman"/>
                <w:b/>
                <w:color w:val="C00000"/>
                <w:sz w:val="24"/>
                <w:szCs w:val="24"/>
              </w:rPr>
              <w:t>Развитие экономики</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всего, в том   </w:t>
            </w:r>
            <w:r w:rsidRPr="00B23D8A">
              <w:rPr>
                <w:rFonts w:ascii="Times New Roman" w:hAnsi="Times New Roman" w:cs="Times New Roman"/>
                <w:sz w:val="24"/>
                <w:szCs w:val="24"/>
              </w:rPr>
              <w:br/>
              <w:t xml:space="preserve">числе:         </w:t>
            </w:r>
          </w:p>
        </w:tc>
        <w:tc>
          <w:tcPr>
            <w:tcW w:w="1245"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X </w:t>
            </w:r>
          </w:p>
        </w:tc>
        <w:tc>
          <w:tcPr>
            <w:tcW w:w="1245" w:type="dxa"/>
            <w:shd w:val="clear" w:color="auto" w:fill="auto"/>
            <w:vAlign w:val="center"/>
          </w:tcPr>
          <w:p w:rsidR="00B23D8A" w:rsidRPr="00B23D8A" w:rsidRDefault="00B23D8A" w:rsidP="006E2AE0">
            <w:pPr>
              <w:jc w:val="center"/>
              <w:rPr>
                <w:rFonts w:ascii="Times New Roman" w:hAnsi="Times New Roman"/>
                <w:color w:val="000000"/>
                <w:sz w:val="24"/>
                <w:szCs w:val="24"/>
              </w:rPr>
            </w:pPr>
            <w:r w:rsidRPr="00B23D8A">
              <w:rPr>
                <w:rFonts w:ascii="Times New Roman" w:hAnsi="Times New Roman"/>
                <w:color w:val="000000"/>
                <w:sz w:val="24"/>
                <w:szCs w:val="24"/>
              </w:rPr>
              <w:t>35 339,4</w:t>
            </w:r>
          </w:p>
        </w:tc>
        <w:tc>
          <w:tcPr>
            <w:tcW w:w="1451" w:type="dxa"/>
            <w:shd w:val="clear" w:color="auto" w:fill="auto"/>
            <w:vAlign w:val="center"/>
          </w:tcPr>
          <w:p w:rsidR="00B23D8A" w:rsidRPr="00B23D8A" w:rsidRDefault="00B23D8A" w:rsidP="006E2AE0">
            <w:pPr>
              <w:jc w:val="center"/>
              <w:rPr>
                <w:rFonts w:ascii="Times New Roman" w:hAnsi="Times New Roman"/>
                <w:color w:val="000000"/>
                <w:sz w:val="24"/>
                <w:szCs w:val="24"/>
              </w:rPr>
            </w:pPr>
            <w:r w:rsidRPr="00B23D8A">
              <w:rPr>
                <w:rFonts w:ascii="Times New Roman" w:hAnsi="Times New Roman"/>
                <w:color w:val="000000"/>
                <w:sz w:val="24"/>
                <w:szCs w:val="24"/>
              </w:rPr>
              <w:t>21  859,4</w:t>
            </w:r>
          </w:p>
        </w:tc>
        <w:tc>
          <w:tcPr>
            <w:tcW w:w="1451" w:type="dxa"/>
            <w:shd w:val="clear" w:color="auto" w:fill="auto"/>
            <w:vAlign w:val="center"/>
          </w:tcPr>
          <w:p w:rsidR="00B23D8A" w:rsidRPr="00B23D8A" w:rsidRDefault="00B23D8A" w:rsidP="006E2AE0">
            <w:pPr>
              <w:jc w:val="center"/>
              <w:rPr>
                <w:rFonts w:ascii="Times New Roman" w:hAnsi="Times New Roman"/>
                <w:color w:val="000000"/>
                <w:sz w:val="24"/>
                <w:szCs w:val="24"/>
              </w:rPr>
            </w:pPr>
            <w:r w:rsidRPr="00B23D8A">
              <w:rPr>
                <w:rFonts w:ascii="Times New Roman" w:hAnsi="Times New Roman"/>
                <w:color w:val="000000"/>
                <w:sz w:val="24"/>
                <w:szCs w:val="24"/>
              </w:rPr>
              <w:t>6740,0</w:t>
            </w:r>
          </w:p>
        </w:tc>
        <w:tc>
          <w:tcPr>
            <w:tcW w:w="1245" w:type="dxa"/>
            <w:shd w:val="clear" w:color="auto" w:fill="auto"/>
            <w:vAlign w:val="center"/>
          </w:tcPr>
          <w:p w:rsidR="00B23D8A" w:rsidRPr="00B23D8A" w:rsidRDefault="00B23D8A" w:rsidP="006E2AE0">
            <w:pPr>
              <w:jc w:val="center"/>
              <w:rPr>
                <w:rFonts w:ascii="Times New Roman" w:hAnsi="Times New Roman"/>
                <w:color w:val="000000"/>
                <w:sz w:val="24"/>
                <w:szCs w:val="24"/>
              </w:rPr>
            </w:pPr>
            <w:r w:rsidRPr="00B23D8A">
              <w:rPr>
                <w:rFonts w:ascii="Times New Roman" w:hAnsi="Times New Roman"/>
                <w:color w:val="000000"/>
                <w:sz w:val="24"/>
                <w:szCs w:val="24"/>
              </w:rPr>
              <w:t>6740,0</w:t>
            </w:r>
          </w:p>
        </w:tc>
      </w:tr>
      <w:tr w:rsidR="00B23D8A" w:rsidRPr="00B23D8A" w:rsidTr="006E2AE0">
        <w:trPr>
          <w:trHeight w:val="20"/>
          <w:tblCellSpacing w:w="5" w:type="nil"/>
          <w:jc w:val="center"/>
        </w:trPr>
        <w:tc>
          <w:tcPr>
            <w:tcW w:w="1776"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487"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X </w:t>
            </w:r>
          </w:p>
        </w:tc>
        <w:tc>
          <w:tcPr>
            <w:tcW w:w="1245" w:type="dxa"/>
            <w:shd w:val="clear" w:color="auto" w:fill="auto"/>
            <w:vAlign w:val="center"/>
          </w:tcPr>
          <w:p w:rsidR="00B23D8A" w:rsidRPr="00B23D8A" w:rsidRDefault="00B23D8A" w:rsidP="006E2AE0">
            <w:pPr>
              <w:pStyle w:val="ConsPlusCell"/>
              <w:spacing w:before="60" w:after="60"/>
              <w:jc w:val="center"/>
              <w:rPr>
                <w:rFonts w:ascii="Times New Roman" w:hAnsi="Times New Roman" w:cs="Times New Roman"/>
                <w:sz w:val="24"/>
                <w:szCs w:val="24"/>
              </w:rPr>
            </w:pPr>
            <w:r w:rsidRPr="00B23D8A">
              <w:rPr>
                <w:rFonts w:ascii="Times New Roman" w:hAnsi="Times New Roman" w:cs="Times New Roman"/>
                <w:color w:val="000000"/>
                <w:sz w:val="24"/>
                <w:szCs w:val="24"/>
              </w:rPr>
              <w:t>35 339,4</w:t>
            </w:r>
          </w:p>
        </w:tc>
        <w:tc>
          <w:tcPr>
            <w:tcW w:w="1451" w:type="dxa"/>
            <w:shd w:val="clear" w:color="auto" w:fill="auto"/>
            <w:vAlign w:val="center"/>
          </w:tcPr>
          <w:p w:rsidR="00B23D8A" w:rsidRPr="00B23D8A" w:rsidRDefault="00B23D8A" w:rsidP="006E2AE0">
            <w:pPr>
              <w:jc w:val="center"/>
              <w:rPr>
                <w:rFonts w:ascii="Times New Roman" w:hAnsi="Times New Roman"/>
                <w:color w:val="000000"/>
                <w:sz w:val="24"/>
                <w:szCs w:val="24"/>
              </w:rPr>
            </w:pPr>
            <w:r w:rsidRPr="00B23D8A">
              <w:rPr>
                <w:rFonts w:ascii="Times New Roman" w:hAnsi="Times New Roman"/>
                <w:color w:val="000000"/>
                <w:sz w:val="24"/>
                <w:szCs w:val="24"/>
              </w:rPr>
              <w:t>21 859,4</w:t>
            </w:r>
          </w:p>
        </w:tc>
        <w:tc>
          <w:tcPr>
            <w:tcW w:w="1451" w:type="dxa"/>
            <w:shd w:val="clear" w:color="auto" w:fill="auto"/>
            <w:vAlign w:val="center"/>
          </w:tcPr>
          <w:p w:rsidR="00B23D8A" w:rsidRPr="00B23D8A" w:rsidRDefault="00B23D8A" w:rsidP="006E2AE0">
            <w:pPr>
              <w:jc w:val="center"/>
              <w:rPr>
                <w:rFonts w:ascii="Times New Roman" w:hAnsi="Times New Roman"/>
                <w:color w:val="000000"/>
                <w:sz w:val="24"/>
                <w:szCs w:val="24"/>
              </w:rPr>
            </w:pPr>
            <w:r w:rsidRPr="00B23D8A">
              <w:rPr>
                <w:rFonts w:ascii="Times New Roman" w:hAnsi="Times New Roman"/>
                <w:color w:val="000000"/>
                <w:sz w:val="24"/>
                <w:szCs w:val="24"/>
              </w:rPr>
              <w:t>6740,0</w:t>
            </w:r>
          </w:p>
        </w:tc>
        <w:tc>
          <w:tcPr>
            <w:tcW w:w="1245" w:type="dxa"/>
            <w:shd w:val="clear" w:color="auto" w:fill="auto"/>
            <w:vAlign w:val="center"/>
          </w:tcPr>
          <w:p w:rsidR="00B23D8A" w:rsidRPr="00B23D8A" w:rsidRDefault="00B23D8A" w:rsidP="006E2AE0">
            <w:pPr>
              <w:jc w:val="center"/>
              <w:rPr>
                <w:rFonts w:ascii="Times New Roman" w:hAnsi="Times New Roman"/>
                <w:color w:val="000000"/>
                <w:sz w:val="24"/>
                <w:szCs w:val="24"/>
              </w:rPr>
            </w:pPr>
            <w:r w:rsidRPr="00B23D8A">
              <w:rPr>
                <w:rFonts w:ascii="Times New Roman" w:hAnsi="Times New Roman"/>
                <w:color w:val="000000"/>
                <w:sz w:val="24"/>
                <w:szCs w:val="24"/>
              </w:rPr>
              <w:t>6740,0</w:t>
            </w:r>
          </w:p>
        </w:tc>
      </w:tr>
      <w:tr w:rsidR="00B23D8A" w:rsidRPr="00B23D8A" w:rsidTr="006E2AE0">
        <w:trPr>
          <w:trHeight w:val="20"/>
          <w:tblCellSpacing w:w="5" w:type="nil"/>
          <w:jc w:val="center"/>
        </w:trPr>
        <w:tc>
          <w:tcPr>
            <w:tcW w:w="1776" w:type="dxa"/>
            <w:vMerge w:val="restart"/>
          </w:tcPr>
          <w:p w:rsidR="00B23D8A" w:rsidRPr="00B23D8A" w:rsidRDefault="00B23D8A" w:rsidP="006E2AE0">
            <w:pPr>
              <w:pStyle w:val="ConsPlusCell"/>
              <w:spacing w:before="60" w:after="60"/>
              <w:rPr>
                <w:rFonts w:ascii="Times New Roman" w:hAnsi="Times New Roman" w:cs="Times New Roman"/>
                <w:b/>
                <w:color w:val="0070C0"/>
                <w:sz w:val="24"/>
                <w:szCs w:val="24"/>
              </w:rPr>
            </w:pPr>
            <w:r w:rsidRPr="00B23D8A">
              <w:rPr>
                <w:rFonts w:ascii="Times New Roman" w:hAnsi="Times New Roman" w:cs="Times New Roman"/>
                <w:b/>
                <w:color w:val="0070C0"/>
                <w:sz w:val="24"/>
                <w:szCs w:val="24"/>
              </w:rPr>
              <w:t xml:space="preserve">Подпрограмма 1           </w:t>
            </w:r>
          </w:p>
        </w:tc>
        <w:tc>
          <w:tcPr>
            <w:tcW w:w="2487" w:type="dxa"/>
            <w:vMerge w:val="restart"/>
          </w:tcPr>
          <w:p w:rsidR="00B23D8A" w:rsidRPr="00B23D8A" w:rsidRDefault="00B23D8A" w:rsidP="006E2AE0">
            <w:pPr>
              <w:pStyle w:val="ConsPlusCell"/>
              <w:spacing w:before="60" w:after="60"/>
              <w:rPr>
                <w:rFonts w:ascii="Times New Roman" w:hAnsi="Times New Roman" w:cs="Times New Roman"/>
                <w:b/>
                <w:color w:val="0070C0"/>
                <w:sz w:val="24"/>
                <w:szCs w:val="24"/>
              </w:rPr>
            </w:pPr>
            <w:r w:rsidRPr="00B23D8A">
              <w:rPr>
                <w:rFonts w:ascii="Times New Roman" w:hAnsi="Times New Roman" w:cs="Times New Roman"/>
                <w:b/>
                <w:color w:val="0070C0"/>
                <w:sz w:val="24"/>
                <w:szCs w:val="24"/>
              </w:rPr>
              <w:t>Развитие лесопромышленного комплекса</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Всего, в том числе:          </w:t>
            </w:r>
          </w:p>
        </w:tc>
        <w:tc>
          <w:tcPr>
            <w:tcW w:w="124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243"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24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451"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451"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24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r>
      <w:tr w:rsidR="00B23D8A" w:rsidRPr="00B23D8A" w:rsidTr="006E2AE0">
        <w:trPr>
          <w:trHeight w:val="20"/>
          <w:tblCellSpacing w:w="5" w:type="nil"/>
          <w:jc w:val="center"/>
        </w:trPr>
        <w:tc>
          <w:tcPr>
            <w:tcW w:w="1776"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487"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243"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24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451"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451"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24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Основное мероприятие 1.1.1         </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Содействие реализации инвестиционных проектов в </w:t>
            </w:r>
            <w:r w:rsidRPr="00B23D8A">
              <w:rPr>
                <w:rFonts w:ascii="Times New Roman" w:hAnsi="Times New Roman" w:cs="Times New Roman"/>
                <w:sz w:val="24"/>
                <w:szCs w:val="24"/>
              </w:rPr>
              <w:lastRenderedPageBreak/>
              <w:t>лесопромышленном комплексе</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 xml:space="preserve">Администрация МР «Усть-Куломский» в лице отдела экономической и </w:t>
            </w:r>
            <w:r w:rsidRPr="00B23D8A">
              <w:rPr>
                <w:rFonts w:ascii="Times New Roman" w:hAnsi="Times New Roman" w:cs="Times New Roman"/>
                <w:sz w:val="24"/>
                <w:szCs w:val="24"/>
              </w:rPr>
              <w:lastRenderedPageBreak/>
              <w:t>налоговой политики</w:t>
            </w:r>
          </w:p>
        </w:tc>
        <w:tc>
          <w:tcPr>
            <w:tcW w:w="124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lastRenderedPageBreak/>
              <w:t>0,0</w:t>
            </w:r>
          </w:p>
        </w:tc>
        <w:tc>
          <w:tcPr>
            <w:tcW w:w="1243"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24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451"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451"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c>
          <w:tcPr>
            <w:tcW w:w="1245" w:type="dxa"/>
            <w:shd w:val="clear" w:color="auto" w:fill="auto"/>
            <w:vAlign w:val="center"/>
          </w:tcPr>
          <w:p w:rsidR="00B23D8A" w:rsidRPr="00B23D8A" w:rsidRDefault="00B23D8A" w:rsidP="006E2AE0">
            <w:pPr>
              <w:jc w:val="center"/>
              <w:rPr>
                <w:rFonts w:ascii="Times New Roman" w:hAnsi="Times New Roman"/>
                <w:sz w:val="24"/>
                <w:szCs w:val="24"/>
              </w:rPr>
            </w:pPr>
            <w:r w:rsidRPr="00B23D8A">
              <w:rPr>
                <w:rFonts w:ascii="Times New Roman" w:hAnsi="Times New Roman"/>
                <w:sz w:val="24"/>
                <w:szCs w:val="24"/>
              </w:rPr>
              <w:t>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 xml:space="preserve">Основное мероприятие 1.1.2         </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Содействие развитию лесопромышленных предприятий</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w:t>
            </w:r>
          </w:p>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 мероприятие 1.2.1         </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Развитие сотрудничества </w:t>
            </w:r>
          </w:p>
          <w:p w:rsidR="00B23D8A" w:rsidRPr="00B23D8A" w:rsidRDefault="00B23D8A" w:rsidP="006E2AE0">
            <w:pPr>
              <w:pStyle w:val="ConsPlusCell"/>
              <w:spacing w:before="60" w:after="60"/>
              <w:rPr>
                <w:rFonts w:ascii="Times New Roman" w:hAnsi="Times New Roman" w:cs="Times New Roman"/>
                <w:sz w:val="24"/>
                <w:szCs w:val="24"/>
              </w:rPr>
            </w:pPr>
          </w:p>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органов местного самоуправления с предприятиями лесопромышленного комплекса</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w:t>
            </w:r>
            <w:proofErr w:type="spellStart"/>
            <w:r w:rsidRPr="00B23D8A">
              <w:rPr>
                <w:rFonts w:ascii="Times New Roman" w:hAnsi="Times New Roman" w:cs="Times New Roman"/>
                <w:sz w:val="24"/>
                <w:szCs w:val="24"/>
              </w:rPr>
              <w:t>Усть</w:t>
            </w:r>
            <w:proofErr w:type="spellEnd"/>
            <w:r w:rsidRPr="00B23D8A">
              <w:rPr>
                <w:rFonts w:ascii="Times New Roman" w:hAnsi="Times New Roman" w:cs="Times New Roman"/>
                <w:sz w:val="24"/>
                <w:szCs w:val="24"/>
              </w:rPr>
              <w:t>-</w:t>
            </w:r>
          </w:p>
          <w:p w:rsidR="00B23D8A" w:rsidRPr="00B23D8A" w:rsidRDefault="00B23D8A" w:rsidP="006E2AE0">
            <w:pPr>
              <w:pStyle w:val="ConsPlusCell"/>
              <w:spacing w:before="60" w:after="60"/>
              <w:rPr>
                <w:rFonts w:ascii="Times New Roman" w:hAnsi="Times New Roman" w:cs="Times New Roman"/>
                <w:sz w:val="24"/>
                <w:szCs w:val="24"/>
              </w:rPr>
            </w:pPr>
          </w:p>
          <w:p w:rsidR="00B23D8A" w:rsidRPr="00B23D8A" w:rsidRDefault="00B23D8A" w:rsidP="006E2AE0">
            <w:pPr>
              <w:pStyle w:val="ConsPlusCell"/>
              <w:spacing w:before="60" w:after="60"/>
              <w:rPr>
                <w:rFonts w:ascii="Times New Roman" w:hAnsi="Times New Roman" w:cs="Times New Roman"/>
                <w:sz w:val="24"/>
                <w:szCs w:val="24"/>
              </w:rPr>
            </w:pPr>
            <w:proofErr w:type="spellStart"/>
            <w:r w:rsidRPr="00B23D8A">
              <w:rPr>
                <w:rFonts w:ascii="Times New Roman" w:hAnsi="Times New Roman" w:cs="Times New Roman"/>
                <w:sz w:val="24"/>
                <w:szCs w:val="24"/>
              </w:rPr>
              <w:t>Куломский</w:t>
            </w:r>
            <w:proofErr w:type="spellEnd"/>
            <w:r w:rsidRPr="00B23D8A">
              <w:rPr>
                <w:rFonts w:ascii="Times New Roman" w:hAnsi="Times New Roman" w:cs="Times New Roman"/>
                <w:sz w:val="24"/>
                <w:szCs w:val="24"/>
              </w:rPr>
              <w:t>»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Основное мероприятие 1.2.2         </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Мероприятия по использованию, охране, защите, воспроизводству муниципальных лесов, расположенных в границах муниципального района</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r>
      <w:tr w:rsidR="00B23D8A" w:rsidRPr="00B23D8A" w:rsidTr="006E2AE0">
        <w:trPr>
          <w:trHeight w:val="20"/>
          <w:tblCellSpacing w:w="5" w:type="nil"/>
          <w:jc w:val="center"/>
        </w:trPr>
        <w:tc>
          <w:tcPr>
            <w:tcW w:w="1776" w:type="dxa"/>
            <w:vMerge w:val="restart"/>
          </w:tcPr>
          <w:p w:rsidR="00B23D8A" w:rsidRPr="00B23D8A" w:rsidRDefault="00B23D8A" w:rsidP="006E2AE0">
            <w:pPr>
              <w:pStyle w:val="ConsPlusCell"/>
              <w:spacing w:before="60" w:after="60"/>
              <w:rPr>
                <w:rFonts w:ascii="Times New Roman" w:hAnsi="Times New Roman" w:cs="Times New Roman"/>
                <w:b/>
                <w:color w:val="0070C0"/>
                <w:sz w:val="24"/>
                <w:szCs w:val="24"/>
              </w:rPr>
            </w:pPr>
            <w:r w:rsidRPr="00B23D8A">
              <w:rPr>
                <w:rFonts w:ascii="Times New Roman" w:hAnsi="Times New Roman" w:cs="Times New Roman"/>
                <w:b/>
                <w:color w:val="0070C0"/>
                <w:sz w:val="24"/>
                <w:szCs w:val="24"/>
              </w:rPr>
              <w:lastRenderedPageBreak/>
              <w:t xml:space="preserve">Подпрограмма 2           </w:t>
            </w:r>
          </w:p>
        </w:tc>
        <w:tc>
          <w:tcPr>
            <w:tcW w:w="2487" w:type="dxa"/>
            <w:vMerge w:val="restart"/>
          </w:tcPr>
          <w:p w:rsidR="00B23D8A" w:rsidRPr="00B23D8A" w:rsidRDefault="00B23D8A" w:rsidP="006E2AE0">
            <w:pPr>
              <w:pStyle w:val="ConsPlusCell"/>
              <w:spacing w:before="60" w:after="60"/>
              <w:rPr>
                <w:rFonts w:ascii="Times New Roman" w:hAnsi="Times New Roman" w:cs="Times New Roman"/>
                <w:b/>
                <w:color w:val="0070C0"/>
                <w:sz w:val="24"/>
                <w:szCs w:val="24"/>
              </w:rPr>
            </w:pPr>
            <w:r w:rsidRPr="00B23D8A">
              <w:rPr>
                <w:rFonts w:ascii="Times New Roman" w:hAnsi="Times New Roman" w:cs="Times New Roman"/>
                <w:b/>
                <w:color w:val="0070C0"/>
                <w:sz w:val="24"/>
                <w:szCs w:val="24"/>
              </w:rPr>
              <w:t>Поддержка сельхозтоваропроизводителей</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Всего, в том числе:          </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01 2 0000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15 599,3</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8 919,3</w:t>
            </w:r>
          </w:p>
        </w:tc>
        <w:tc>
          <w:tcPr>
            <w:tcW w:w="1451"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3340,0</w:t>
            </w:r>
          </w:p>
        </w:tc>
        <w:tc>
          <w:tcPr>
            <w:tcW w:w="1245"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3340,0</w:t>
            </w:r>
          </w:p>
        </w:tc>
      </w:tr>
      <w:tr w:rsidR="00B23D8A" w:rsidRPr="00B23D8A" w:rsidTr="006E2AE0">
        <w:trPr>
          <w:trHeight w:val="20"/>
          <w:tblCellSpacing w:w="5" w:type="nil"/>
          <w:jc w:val="center"/>
        </w:trPr>
        <w:tc>
          <w:tcPr>
            <w:tcW w:w="1776"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487"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01 2 0000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15 599,3</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8 919,3</w:t>
            </w:r>
          </w:p>
        </w:tc>
        <w:tc>
          <w:tcPr>
            <w:tcW w:w="1451"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3340,0</w:t>
            </w:r>
          </w:p>
        </w:tc>
        <w:tc>
          <w:tcPr>
            <w:tcW w:w="1245"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3340,0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2.1.1</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Поддержка предприятий животноводства</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01 2 0202</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749,87</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269,87</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240,0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240,0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2.2.1</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Содействие вовлечению в сельскохозяйственный оборот новых </w:t>
            </w:r>
            <w:proofErr w:type="spellStart"/>
            <w:r w:rsidRPr="00B23D8A">
              <w:rPr>
                <w:rFonts w:ascii="Times New Roman" w:hAnsi="Times New Roman" w:cs="Times New Roman"/>
                <w:sz w:val="24"/>
                <w:szCs w:val="24"/>
              </w:rPr>
              <w:t>земельи</w:t>
            </w:r>
            <w:proofErr w:type="spellEnd"/>
            <w:r w:rsidRPr="00B23D8A">
              <w:rPr>
                <w:rFonts w:ascii="Times New Roman" w:hAnsi="Times New Roman" w:cs="Times New Roman"/>
                <w:sz w:val="24"/>
                <w:szCs w:val="24"/>
              </w:rPr>
              <w:t xml:space="preserve"> сохранение продуктивности эксплуатируемых угодий</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2.3.1</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Комплекс мероприятий, направленных на обеспечение спроса на продукцию </w:t>
            </w:r>
            <w:r w:rsidRPr="00B23D8A">
              <w:rPr>
                <w:rFonts w:ascii="Times New Roman" w:hAnsi="Times New Roman" w:cs="Times New Roman"/>
                <w:sz w:val="24"/>
                <w:szCs w:val="24"/>
              </w:rPr>
              <w:lastRenderedPageBreak/>
              <w:t>сельскохозяйственных товаропроизводителей</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01 2 0203</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34,0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34,0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Основное мероприятие 2.3.2</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Поддержка малых форм хозяйствования отрасли (крестьянских (фермерских) хозяйств)</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b/>
                <w:color w:val="FF0000"/>
                <w:sz w:val="24"/>
                <w:szCs w:val="24"/>
              </w:rPr>
            </w:pP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b/>
                <w:color w:val="FF0000"/>
                <w:sz w:val="24"/>
                <w:szCs w:val="24"/>
              </w:rPr>
            </w:pP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b/>
                <w:color w:val="FF0000"/>
                <w:sz w:val="24"/>
                <w:szCs w:val="24"/>
              </w:rPr>
            </w:pP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b/>
                <w:color w:val="FF0000"/>
                <w:sz w:val="24"/>
                <w:szCs w:val="24"/>
              </w:rPr>
            </w:pP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2.3.3</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Стимулирование переработки сельскохозяйственной продукции, рыбы, дикоросов и производства пищевой продукции</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01 2 0502</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270,13</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270,13</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2.3.4</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Обеспечение </w:t>
            </w:r>
            <w:proofErr w:type="gramStart"/>
            <w:r w:rsidRPr="00B23D8A">
              <w:rPr>
                <w:rFonts w:ascii="Times New Roman" w:hAnsi="Times New Roman" w:cs="Times New Roman"/>
                <w:sz w:val="24"/>
                <w:szCs w:val="24"/>
              </w:rPr>
              <w:t>роста присутствия сельскохозяйственной продукции предприятий района</w:t>
            </w:r>
            <w:proofErr w:type="gramEnd"/>
            <w:r w:rsidRPr="00B23D8A">
              <w:rPr>
                <w:rFonts w:ascii="Times New Roman" w:hAnsi="Times New Roman" w:cs="Times New Roman"/>
                <w:sz w:val="24"/>
                <w:szCs w:val="24"/>
              </w:rPr>
              <w:t xml:space="preserve"> за пределами района</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01 2 0303</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266,0</w:t>
            </w:r>
          </w:p>
        </w:tc>
        <w:tc>
          <w:tcPr>
            <w:tcW w:w="1451"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66,0</w:t>
            </w:r>
          </w:p>
        </w:tc>
        <w:tc>
          <w:tcPr>
            <w:tcW w:w="1451"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100,0</w:t>
            </w:r>
          </w:p>
        </w:tc>
        <w:tc>
          <w:tcPr>
            <w:tcW w:w="1245"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100,0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napToGrid w:val="0"/>
                <w:color w:val="000000"/>
                <w:sz w:val="24"/>
                <w:szCs w:val="24"/>
              </w:rPr>
              <w:t>Основное мероприятие 2.3.5.</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napToGrid w:val="0"/>
                <w:color w:val="000000"/>
                <w:sz w:val="24"/>
                <w:szCs w:val="24"/>
              </w:rPr>
              <w:t xml:space="preserve">Мероприятия по доставке произведенной продукции из </w:t>
            </w:r>
            <w:r w:rsidRPr="00B23D8A">
              <w:rPr>
                <w:rFonts w:ascii="Times New Roman" w:hAnsi="Times New Roman" w:cs="Times New Roman"/>
                <w:snapToGrid w:val="0"/>
                <w:color w:val="000000"/>
                <w:sz w:val="24"/>
                <w:szCs w:val="24"/>
              </w:rPr>
              <w:lastRenderedPageBreak/>
              <w:t xml:space="preserve">труднодоступных и/или малочисленных, и/или отдаленных сельских населенных пунктов в пункты ее реализации в рамках </w:t>
            </w:r>
            <w:r w:rsidRPr="00B23D8A">
              <w:rPr>
                <w:rFonts w:ascii="Times New Roman" w:hAnsi="Times New Roman" w:cs="Times New Roman"/>
                <w:sz w:val="24"/>
                <w:szCs w:val="24"/>
              </w:rPr>
              <w:t xml:space="preserve">предоставленной субсидии местным бюджетам на софинансирование расходов по реализации мероприятий муниципальных программ по поддержке </w:t>
            </w:r>
            <w:proofErr w:type="spellStart"/>
            <w:r w:rsidRPr="00B23D8A">
              <w:rPr>
                <w:rFonts w:ascii="Times New Roman" w:hAnsi="Times New Roman" w:cs="Times New Roman"/>
                <w:sz w:val="24"/>
                <w:szCs w:val="24"/>
              </w:rPr>
              <w:t>сельсхозтоваропроизводителей</w:t>
            </w:r>
            <w:proofErr w:type="spellEnd"/>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 xml:space="preserve">Администрация МР «Усть-Куломский» в лице отдела экономической и </w:t>
            </w:r>
            <w:r w:rsidRPr="00B23D8A">
              <w:rPr>
                <w:rFonts w:ascii="Times New Roman" w:hAnsi="Times New Roman" w:cs="Times New Roman"/>
                <w:sz w:val="24"/>
                <w:szCs w:val="24"/>
              </w:rPr>
              <w:lastRenderedPageBreak/>
              <w:t>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01 2 7242</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79,3</w:t>
            </w:r>
          </w:p>
        </w:tc>
        <w:tc>
          <w:tcPr>
            <w:tcW w:w="1451"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79,3</w:t>
            </w:r>
          </w:p>
        </w:tc>
        <w:tc>
          <w:tcPr>
            <w:tcW w:w="1451"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0,0</w:t>
            </w:r>
          </w:p>
        </w:tc>
        <w:tc>
          <w:tcPr>
            <w:tcW w:w="1245"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Основное мероприятие 2.4.1</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Поддержка инвестиций в основные фонды сельхозпредприятий</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01 2 0404</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9000,0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3000,0</w:t>
            </w:r>
          </w:p>
        </w:tc>
        <w:tc>
          <w:tcPr>
            <w:tcW w:w="1451"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3000,0</w:t>
            </w:r>
          </w:p>
        </w:tc>
        <w:tc>
          <w:tcPr>
            <w:tcW w:w="1245"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3000,0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Основное мероприятие </w:t>
            </w:r>
            <w:r w:rsidRPr="00B23D8A">
              <w:rPr>
                <w:rFonts w:ascii="Times New Roman" w:hAnsi="Times New Roman" w:cs="Times New Roman"/>
                <w:sz w:val="24"/>
                <w:szCs w:val="24"/>
              </w:rPr>
              <w:lastRenderedPageBreak/>
              <w:t>2.4.2</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 xml:space="preserve">Комплекс мероприятий по </w:t>
            </w:r>
            <w:r w:rsidRPr="00B23D8A">
              <w:rPr>
                <w:rFonts w:ascii="Times New Roman" w:hAnsi="Times New Roman" w:cs="Times New Roman"/>
                <w:sz w:val="24"/>
                <w:szCs w:val="24"/>
              </w:rPr>
              <w:lastRenderedPageBreak/>
              <w:t>содействию сельскохозяйственным товаропроизводителям в получении лесных участков для заготовки древесины на технологические нужды</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 xml:space="preserve">Администрация МР «Усть-Куломский» в </w:t>
            </w:r>
            <w:r w:rsidRPr="00B23D8A">
              <w:rPr>
                <w:rFonts w:ascii="Times New Roman" w:hAnsi="Times New Roman" w:cs="Times New Roman"/>
                <w:sz w:val="24"/>
                <w:szCs w:val="24"/>
              </w:rPr>
              <w:lastRenderedPageBreak/>
              <w:t>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Основное мероприятие 2.5.1.</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Возмещение части затрат на проведение проектно-изыскательских работ в целях реализации инвестиционных проектов, направленных на развитие товарного рыбоводства</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01 2 0501</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300,0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300,0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2.6.1.</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Реализация Соглашения о социально-экономическом сотрудничестве между Правительством </w:t>
            </w:r>
            <w:r w:rsidRPr="00B23D8A">
              <w:rPr>
                <w:rFonts w:ascii="Times New Roman" w:hAnsi="Times New Roman" w:cs="Times New Roman"/>
                <w:sz w:val="24"/>
                <w:szCs w:val="24"/>
              </w:rPr>
              <w:lastRenderedPageBreak/>
              <w:t xml:space="preserve">Республики Коми и ОАО «Монди СЛПК» </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01 2 0601</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4900,0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4900,0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0,0</w:t>
            </w:r>
          </w:p>
        </w:tc>
      </w:tr>
      <w:tr w:rsidR="00B23D8A" w:rsidRPr="00B23D8A" w:rsidTr="006E2AE0">
        <w:trPr>
          <w:trHeight w:val="20"/>
          <w:tblCellSpacing w:w="5" w:type="nil"/>
          <w:jc w:val="center"/>
        </w:trPr>
        <w:tc>
          <w:tcPr>
            <w:tcW w:w="1776" w:type="dxa"/>
            <w:vMerge w:val="restart"/>
          </w:tcPr>
          <w:p w:rsidR="00B23D8A" w:rsidRPr="00B23D8A" w:rsidRDefault="00B23D8A" w:rsidP="006E2AE0">
            <w:pPr>
              <w:pStyle w:val="ConsPlusCell"/>
              <w:spacing w:before="60" w:after="60"/>
              <w:rPr>
                <w:rFonts w:ascii="Times New Roman" w:hAnsi="Times New Roman" w:cs="Times New Roman"/>
                <w:b/>
                <w:color w:val="0070C0"/>
                <w:sz w:val="24"/>
                <w:szCs w:val="24"/>
              </w:rPr>
            </w:pPr>
            <w:r w:rsidRPr="00B23D8A">
              <w:rPr>
                <w:rFonts w:ascii="Times New Roman" w:hAnsi="Times New Roman" w:cs="Times New Roman"/>
                <w:b/>
                <w:color w:val="0070C0"/>
                <w:sz w:val="24"/>
                <w:szCs w:val="24"/>
              </w:rPr>
              <w:lastRenderedPageBreak/>
              <w:t xml:space="preserve">Подпрограмма 3           </w:t>
            </w:r>
          </w:p>
        </w:tc>
        <w:tc>
          <w:tcPr>
            <w:tcW w:w="2487" w:type="dxa"/>
            <w:vMerge w:val="restart"/>
          </w:tcPr>
          <w:p w:rsidR="00B23D8A" w:rsidRPr="00B23D8A" w:rsidRDefault="00B23D8A" w:rsidP="006E2AE0">
            <w:pPr>
              <w:pStyle w:val="ConsPlusCell"/>
              <w:spacing w:before="60" w:after="60"/>
              <w:rPr>
                <w:rFonts w:ascii="Times New Roman" w:hAnsi="Times New Roman" w:cs="Times New Roman"/>
                <w:b/>
                <w:color w:val="0070C0"/>
                <w:sz w:val="24"/>
                <w:szCs w:val="24"/>
              </w:rPr>
            </w:pPr>
            <w:r w:rsidRPr="00B23D8A">
              <w:rPr>
                <w:rFonts w:ascii="Times New Roman" w:hAnsi="Times New Roman" w:cs="Times New Roman"/>
                <w:b/>
                <w:color w:val="0070C0"/>
                <w:sz w:val="24"/>
                <w:szCs w:val="24"/>
              </w:rPr>
              <w:t>Поддержка и развитие малого и среднего предпринимательства</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Всего, в том числе:          </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01 3 0000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14 600,1</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napToGrid w:val="0"/>
                <w:sz w:val="24"/>
                <w:szCs w:val="24"/>
              </w:rPr>
              <w:t>11 000,1</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1800,0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1800,0</w:t>
            </w:r>
          </w:p>
        </w:tc>
      </w:tr>
      <w:tr w:rsidR="00B23D8A" w:rsidRPr="00B23D8A" w:rsidTr="006E2AE0">
        <w:trPr>
          <w:trHeight w:val="20"/>
          <w:tblCellSpacing w:w="5" w:type="nil"/>
          <w:jc w:val="center"/>
        </w:trPr>
        <w:tc>
          <w:tcPr>
            <w:tcW w:w="1776"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487"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01 3 0000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14 600,1</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napToGrid w:val="0"/>
                <w:sz w:val="24"/>
                <w:szCs w:val="24"/>
              </w:rPr>
              <w:t>11 000,1</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1800,0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1800,0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3.1.1</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Проведение мероприятий по формированию позитивного имиджа МиСП</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01 3 0505</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405</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135,0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135,0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135,0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3.2.1</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Мероприятия по обеспечению финансовой поддержки организации и развития субъектов МиСП.</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01 3 0606</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5986,4</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2796,4</w:t>
            </w:r>
          </w:p>
        </w:tc>
        <w:tc>
          <w:tcPr>
            <w:tcW w:w="1451"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1595</w:t>
            </w:r>
          </w:p>
        </w:tc>
        <w:tc>
          <w:tcPr>
            <w:tcW w:w="1245"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1595</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3.2.2</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Мероприятия по обеспечению консультационной, организационно-</w:t>
            </w:r>
            <w:r w:rsidRPr="00B23D8A">
              <w:rPr>
                <w:rFonts w:ascii="Times New Roman" w:hAnsi="Times New Roman" w:cs="Times New Roman"/>
                <w:sz w:val="24"/>
                <w:szCs w:val="24"/>
              </w:rPr>
              <w:lastRenderedPageBreak/>
              <w:t>методической и информационной поддержки малого и среднего предпринимательства</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 xml:space="preserve">Администрация МР «Усть-Куломский» в лице отдела экономической и </w:t>
            </w:r>
            <w:r w:rsidRPr="00B23D8A">
              <w:rPr>
                <w:rFonts w:ascii="Times New Roman" w:hAnsi="Times New Roman" w:cs="Times New Roman"/>
                <w:sz w:val="24"/>
                <w:szCs w:val="24"/>
              </w:rPr>
              <w:lastRenderedPageBreak/>
              <w:t>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01 3 0607</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302,5</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162,5</w:t>
            </w:r>
          </w:p>
        </w:tc>
        <w:tc>
          <w:tcPr>
            <w:tcW w:w="1451"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70,0</w:t>
            </w:r>
          </w:p>
        </w:tc>
        <w:tc>
          <w:tcPr>
            <w:tcW w:w="1245"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70,0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Основное мероприятие 3.2.3.</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Предоставление финансовой помощи на погашение лизинга в рамках реализации Соглашения о социально-экономическом сотрудничестве между Правительством Республики Коми и ОАО «Монди СЛПК» </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01 3 0601</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1000,0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1000,0</w:t>
            </w:r>
          </w:p>
        </w:tc>
        <w:tc>
          <w:tcPr>
            <w:tcW w:w="1451"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0,0</w:t>
            </w:r>
          </w:p>
        </w:tc>
        <w:tc>
          <w:tcPr>
            <w:tcW w:w="1245"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3.2.4.</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Субсидирование субъектам малого и среднего предпринимательства части затрат на уплату лизинговых платежей по договорам финансовой аренды (лизинга) в рамках </w:t>
            </w:r>
            <w:r w:rsidRPr="00B23D8A">
              <w:rPr>
                <w:rFonts w:ascii="Times New Roman" w:hAnsi="Times New Roman" w:cs="Times New Roman"/>
                <w:sz w:val="24"/>
                <w:szCs w:val="24"/>
              </w:rPr>
              <w:lastRenderedPageBreak/>
              <w:t>п</w:t>
            </w:r>
            <w:r w:rsidRPr="00B23D8A">
              <w:rPr>
                <w:rFonts w:ascii="Times New Roman" w:eastAsia="Calibri" w:hAnsi="Times New Roman" w:cs="Times New Roman"/>
                <w:sz w:val="24"/>
                <w:szCs w:val="24"/>
              </w:rPr>
              <w:t>редоставленного гранта муниципальным образованиям городских округов и муниципальных районов в Республике Коми, достигшим наилучших результатов по увеличению базы налоговых и неналоговых доходов местного бюджета</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01 3 7403</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5000,0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5000,0</w:t>
            </w:r>
          </w:p>
        </w:tc>
        <w:tc>
          <w:tcPr>
            <w:tcW w:w="1451"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0,0</w:t>
            </w:r>
          </w:p>
        </w:tc>
        <w:tc>
          <w:tcPr>
            <w:tcW w:w="1245"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Основное мероприятие 3.2.5.</w:t>
            </w:r>
          </w:p>
        </w:tc>
        <w:tc>
          <w:tcPr>
            <w:tcW w:w="2487" w:type="dxa"/>
          </w:tcPr>
          <w:p w:rsidR="00B23D8A" w:rsidRPr="00B23D8A" w:rsidRDefault="00B23D8A" w:rsidP="006E2AE0">
            <w:pPr>
              <w:pStyle w:val="ConsPlusNormal"/>
              <w:ind w:firstLine="0"/>
              <w:jc w:val="both"/>
              <w:rPr>
                <w:rFonts w:ascii="Times New Roman" w:hAnsi="Times New Roman" w:cs="Times New Roman"/>
                <w:sz w:val="24"/>
                <w:szCs w:val="24"/>
              </w:rPr>
            </w:pPr>
            <w:r w:rsidRPr="00B23D8A">
              <w:rPr>
                <w:rFonts w:ascii="Times New Roman" w:hAnsi="Times New Roman" w:cs="Times New Roman"/>
                <w:sz w:val="24"/>
                <w:szCs w:val="24"/>
              </w:rPr>
              <w:t xml:space="preserve">Субсидии на реализацию мероприятий муниципальных программ развития малого и среднего предпринимательства за счет средств республиканского бюджета РК </w:t>
            </w:r>
          </w:p>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eastAsia="Calibri" w:hAnsi="Times New Roman" w:cs="Times New Roman"/>
                <w:sz w:val="24"/>
                <w:szCs w:val="24"/>
              </w:rPr>
              <w:t xml:space="preserve"> (в соответствии с </w:t>
            </w:r>
            <w:r w:rsidRPr="00B23D8A">
              <w:rPr>
                <w:rFonts w:ascii="Times New Roman" w:eastAsia="Calibri" w:hAnsi="Times New Roman" w:cs="Times New Roman"/>
                <w:sz w:val="24"/>
                <w:szCs w:val="24"/>
              </w:rPr>
              <w:lastRenderedPageBreak/>
              <w:t>Приложениями 7-9)</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01 3 7219</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514,9</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514,9</w:t>
            </w:r>
          </w:p>
        </w:tc>
        <w:tc>
          <w:tcPr>
            <w:tcW w:w="1451"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0,0</w:t>
            </w:r>
          </w:p>
        </w:tc>
        <w:tc>
          <w:tcPr>
            <w:tcW w:w="1245"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Основное мероприятие 3.2.6.</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Субсидии на государственную поддержку малого и среднего предпринимательств, предоставленные в рамках </w:t>
            </w:r>
            <w:proofErr w:type="spellStart"/>
            <w:r w:rsidRPr="00B23D8A">
              <w:rPr>
                <w:rFonts w:ascii="Times New Roman" w:hAnsi="Times New Roman" w:cs="Times New Roman"/>
                <w:sz w:val="24"/>
                <w:szCs w:val="24"/>
              </w:rPr>
              <w:t>софинансирования</w:t>
            </w:r>
            <w:proofErr w:type="spellEnd"/>
            <w:r w:rsidRPr="00B23D8A">
              <w:rPr>
                <w:rFonts w:ascii="Times New Roman" w:hAnsi="Times New Roman" w:cs="Times New Roman"/>
                <w:sz w:val="24"/>
                <w:szCs w:val="24"/>
              </w:rPr>
              <w:t xml:space="preserve"> муниципальных программ развития малого и среднего предпринимательства за счет средств федерального бюджета РФ </w:t>
            </w:r>
            <w:r w:rsidRPr="00B23D8A">
              <w:rPr>
                <w:rFonts w:ascii="Times New Roman" w:eastAsia="Calibri" w:hAnsi="Times New Roman" w:cs="Times New Roman"/>
                <w:sz w:val="24"/>
                <w:szCs w:val="24"/>
              </w:rPr>
              <w:t>(в соответствии с Приложениями 7-9)</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01 3 5064</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1 391,3</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1 391,3</w:t>
            </w:r>
          </w:p>
        </w:tc>
        <w:tc>
          <w:tcPr>
            <w:tcW w:w="1451"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0,0</w:t>
            </w:r>
          </w:p>
        </w:tc>
        <w:tc>
          <w:tcPr>
            <w:tcW w:w="1245" w:type="dxa"/>
            <w:shd w:val="clear" w:color="auto" w:fill="auto"/>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0,0</w:t>
            </w:r>
          </w:p>
        </w:tc>
      </w:tr>
      <w:tr w:rsidR="00B23D8A" w:rsidRPr="00B23D8A" w:rsidTr="006E2AE0">
        <w:trPr>
          <w:trHeight w:val="20"/>
          <w:tblCellSpacing w:w="5" w:type="nil"/>
          <w:jc w:val="center"/>
        </w:trPr>
        <w:tc>
          <w:tcPr>
            <w:tcW w:w="1776" w:type="dxa"/>
            <w:vMerge w:val="restart"/>
          </w:tcPr>
          <w:p w:rsidR="00B23D8A" w:rsidRPr="00B23D8A" w:rsidRDefault="00B23D8A" w:rsidP="006E2AE0">
            <w:pPr>
              <w:pStyle w:val="ConsPlusCell"/>
              <w:spacing w:before="60" w:after="60"/>
              <w:rPr>
                <w:rFonts w:ascii="Times New Roman" w:hAnsi="Times New Roman" w:cs="Times New Roman"/>
                <w:b/>
                <w:color w:val="0070C0"/>
                <w:sz w:val="24"/>
                <w:szCs w:val="24"/>
              </w:rPr>
            </w:pPr>
            <w:r w:rsidRPr="00B23D8A">
              <w:rPr>
                <w:rFonts w:ascii="Times New Roman" w:hAnsi="Times New Roman" w:cs="Times New Roman"/>
                <w:b/>
                <w:color w:val="0070C0"/>
                <w:sz w:val="24"/>
                <w:szCs w:val="24"/>
              </w:rPr>
              <w:t>Подпрограмма 4</w:t>
            </w:r>
          </w:p>
        </w:tc>
        <w:tc>
          <w:tcPr>
            <w:tcW w:w="2487" w:type="dxa"/>
            <w:vMerge w:val="restart"/>
          </w:tcPr>
          <w:p w:rsidR="00B23D8A" w:rsidRPr="00B23D8A" w:rsidRDefault="00B23D8A" w:rsidP="006E2AE0">
            <w:pPr>
              <w:pStyle w:val="ConsPlusCell"/>
              <w:spacing w:before="60" w:after="60"/>
              <w:rPr>
                <w:rFonts w:ascii="Times New Roman" w:hAnsi="Times New Roman" w:cs="Times New Roman"/>
                <w:b/>
                <w:color w:val="0070C0"/>
                <w:sz w:val="24"/>
                <w:szCs w:val="24"/>
              </w:rPr>
            </w:pPr>
            <w:r w:rsidRPr="00B23D8A">
              <w:rPr>
                <w:rFonts w:ascii="Times New Roman" w:hAnsi="Times New Roman" w:cs="Times New Roman"/>
                <w:b/>
                <w:color w:val="0070C0"/>
                <w:sz w:val="24"/>
                <w:szCs w:val="24"/>
              </w:rPr>
              <w:t>Развитие туризма</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Всего, в том числе:          </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01 4 0000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1805,0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585,0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600,0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620,0</w:t>
            </w:r>
          </w:p>
        </w:tc>
      </w:tr>
      <w:tr w:rsidR="00B23D8A" w:rsidRPr="00B23D8A" w:rsidTr="006E2AE0">
        <w:trPr>
          <w:trHeight w:val="20"/>
          <w:tblCellSpacing w:w="5" w:type="nil"/>
          <w:jc w:val="center"/>
        </w:trPr>
        <w:tc>
          <w:tcPr>
            <w:tcW w:w="1776"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487"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01 4 0000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1805,0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585,0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600,0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620,0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Основное мероприятие 4.1.1</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Формирование узнаваемого межрегионального туристического бренда на основе культурно-исторического наследия и уникальных природных объектов МР</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01 4 0708</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625,0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205,0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200,0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220,0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4.1.2</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napToGrid w:val="0"/>
                <w:color w:val="000000"/>
                <w:sz w:val="24"/>
                <w:szCs w:val="24"/>
              </w:rPr>
              <w:t>Предоставление субсидий юридическим лицам, индивидуальным предпринимателям, главам крестьянски</w:t>
            </w:r>
            <w:proofErr w:type="gramStart"/>
            <w:r w:rsidRPr="00B23D8A">
              <w:rPr>
                <w:rFonts w:ascii="Times New Roman" w:hAnsi="Times New Roman" w:cs="Times New Roman"/>
                <w:snapToGrid w:val="0"/>
                <w:color w:val="000000"/>
                <w:sz w:val="24"/>
                <w:szCs w:val="24"/>
              </w:rPr>
              <w:t>х(</w:t>
            </w:r>
            <w:proofErr w:type="gramEnd"/>
            <w:r w:rsidRPr="00B23D8A">
              <w:rPr>
                <w:rFonts w:ascii="Times New Roman" w:hAnsi="Times New Roman" w:cs="Times New Roman"/>
                <w:snapToGrid w:val="0"/>
                <w:color w:val="000000"/>
                <w:sz w:val="24"/>
                <w:szCs w:val="24"/>
              </w:rPr>
              <w:t xml:space="preserve">фермерских) хозяйств, занятым организацией отдыха и развлечений населения на возмещение части затрат на приобретение </w:t>
            </w:r>
            <w:r w:rsidRPr="00B23D8A">
              <w:rPr>
                <w:rFonts w:ascii="Times New Roman" w:hAnsi="Times New Roman" w:cs="Times New Roman"/>
                <w:snapToGrid w:val="0"/>
                <w:color w:val="000000"/>
                <w:sz w:val="24"/>
                <w:szCs w:val="24"/>
              </w:rPr>
              <w:lastRenderedPageBreak/>
              <w:t>основных средств, предназначенных для организации отдыха и развлечений</w:t>
            </w:r>
          </w:p>
        </w:tc>
        <w:tc>
          <w:tcPr>
            <w:tcW w:w="2577" w:type="dxa"/>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lastRenderedPageBreak/>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01 4 0811</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100,0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50,0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50,0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Основное мероприятие 4.2.1</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napToGrid w:val="0"/>
                <w:color w:val="000000"/>
                <w:sz w:val="24"/>
                <w:szCs w:val="24"/>
              </w:rPr>
              <w:t>Предоставление субсидий юридическим лицам, индивидуальным предпринимателям, главам крестьянски</w:t>
            </w:r>
            <w:proofErr w:type="gramStart"/>
            <w:r w:rsidRPr="00B23D8A">
              <w:rPr>
                <w:rFonts w:ascii="Times New Roman" w:hAnsi="Times New Roman" w:cs="Times New Roman"/>
                <w:snapToGrid w:val="0"/>
                <w:color w:val="000000"/>
                <w:sz w:val="24"/>
                <w:szCs w:val="24"/>
              </w:rPr>
              <w:t>х(</w:t>
            </w:r>
            <w:proofErr w:type="gramEnd"/>
            <w:r w:rsidRPr="00B23D8A">
              <w:rPr>
                <w:rFonts w:ascii="Times New Roman" w:hAnsi="Times New Roman" w:cs="Times New Roman"/>
                <w:snapToGrid w:val="0"/>
                <w:color w:val="000000"/>
                <w:sz w:val="24"/>
                <w:szCs w:val="24"/>
              </w:rPr>
              <w:t>фермерских) хозяйств, занятым организацией отдыха и развлечений населения на возмещение части затрат по приобретению строительных материалов</w:t>
            </w:r>
          </w:p>
        </w:tc>
        <w:tc>
          <w:tcPr>
            <w:tcW w:w="2577" w:type="dxa"/>
          </w:tcPr>
          <w:p w:rsidR="00B23D8A" w:rsidRPr="00B23D8A" w:rsidRDefault="00B23D8A" w:rsidP="006E2AE0">
            <w:pPr>
              <w:rPr>
                <w:rFonts w:ascii="Times New Roman" w:hAnsi="Times New Roman"/>
                <w:sz w:val="24"/>
                <w:szCs w:val="24"/>
              </w:rPr>
            </w:pPr>
            <w:r w:rsidRPr="00B23D8A">
              <w:rPr>
                <w:rFonts w:ascii="Times New Roman" w:hAnsi="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01 4 0810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100,0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50,0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50,0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4.2.2</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Предоставление иных межбюджетных трансфертов бюджетам сельских поселений на развитие </w:t>
            </w:r>
            <w:r w:rsidRPr="00B23D8A">
              <w:rPr>
                <w:rFonts w:ascii="Times New Roman" w:hAnsi="Times New Roman" w:cs="Times New Roman"/>
                <w:sz w:val="24"/>
                <w:szCs w:val="24"/>
              </w:rPr>
              <w:lastRenderedPageBreak/>
              <w:t>внутреннего туризма</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lastRenderedPageBreak/>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01 4 0809</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980,0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380,0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300,0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300,0</w:t>
            </w:r>
          </w:p>
        </w:tc>
      </w:tr>
      <w:tr w:rsidR="00B23D8A" w:rsidRPr="00B23D8A" w:rsidTr="006E2AE0">
        <w:trPr>
          <w:trHeight w:val="20"/>
          <w:tblCellSpacing w:w="5" w:type="nil"/>
          <w:jc w:val="center"/>
        </w:trPr>
        <w:tc>
          <w:tcPr>
            <w:tcW w:w="1776" w:type="dxa"/>
            <w:vMerge w:val="restart"/>
          </w:tcPr>
          <w:p w:rsidR="00B23D8A" w:rsidRPr="00B23D8A" w:rsidRDefault="00B23D8A" w:rsidP="006E2AE0">
            <w:pPr>
              <w:pStyle w:val="ConsPlusCell"/>
              <w:spacing w:before="60" w:after="60"/>
              <w:rPr>
                <w:rFonts w:ascii="Times New Roman" w:hAnsi="Times New Roman" w:cs="Times New Roman"/>
                <w:b/>
                <w:color w:val="0070C0"/>
                <w:sz w:val="24"/>
                <w:szCs w:val="24"/>
              </w:rPr>
            </w:pPr>
            <w:r w:rsidRPr="00B23D8A">
              <w:rPr>
                <w:rFonts w:ascii="Times New Roman" w:hAnsi="Times New Roman" w:cs="Times New Roman"/>
                <w:b/>
                <w:color w:val="0070C0"/>
                <w:sz w:val="24"/>
                <w:szCs w:val="24"/>
              </w:rPr>
              <w:lastRenderedPageBreak/>
              <w:t>Подпрограмма 5</w:t>
            </w:r>
          </w:p>
        </w:tc>
        <w:tc>
          <w:tcPr>
            <w:tcW w:w="2487" w:type="dxa"/>
            <w:vMerge w:val="restart"/>
          </w:tcPr>
          <w:p w:rsidR="00B23D8A" w:rsidRPr="00B23D8A" w:rsidRDefault="00B23D8A" w:rsidP="006E2AE0">
            <w:pPr>
              <w:pStyle w:val="ConsPlusCell"/>
              <w:spacing w:before="60" w:after="60"/>
              <w:rPr>
                <w:rFonts w:ascii="Times New Roman" w:hAnsi="Times New Roman" w:cs="Times New Roman"/>
                <w:b/>
                <w:color w:val="0070C0"/>
                <w:sz w:val="24"/>
                <w:szCs w:val="24"/>
              </w:rPr>
            </w:pPr>
            <w:r w:rsidRPr="00B23D8A">
              <w:rPr>
                <w:rFonts w:ascii="Times New Roman" w:hAnsi="Times New Roman" w:cs="Times New Roman"/>
                <w:b/>
                <w:color w:val="0070C0"/>
                <w:sz w:val="24"/>
                <w:szCs w:val="24"/>
              </w:rPr>
              <w:t>Содействие занятости населения</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 xml:space="preserve">Всего, в том числе:          </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01 5 0000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3335,0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1355,0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1000,0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980,0</w:t>
            </w:r>
          </w:p>
        </w:tc>
      </w:tr>
      <w:tr w:rsidR="00B23D8A" w:rsidRPr="00B23D8A" w:rsidTr="006E2AE0">
        <w:trPr>
          <w:trHeight w:val="20"/>
          <w:tblCellSpacing w:w="5" w:type="nil"/>
          <w:jc w:val="center"/>
        </w:trPr>
        <w:tc>
          <w:tcPr>
            <w:tcW w:w="1776"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487" w:type="dxa"/>
            <w:vMerge/>
          </w:tcPr>
          <w:p w:rsidR="00B23D8A" w:rsidRPr="00B23D8A" w:rsidRDefault="00B23D8A" w:rsidP="006E2AE0">
            <w:pPr>
              <w:pStyle w:val="ConsPlusCell"/>
              <w:spacing w:before="60" w:after="60"/>
              <w:rPr>
                <w:rFonts w:ascii="Times New Roman" w:hAnsi="Times New Roman" w:cs="Times New Roman"/>
                <w:sz w:val="24"/>
                <w:szCs w:val="24"/>
              </w:rPr>
            </w:pP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01 5 0000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3335,0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1355,0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1000,0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980,0</w:t>
            </w:r>
          </w:p>
        </w:tc>
      </w:tr>
      <w:tr w:rsidR="00B23D8A" w:rsidRPr="00B23D8A" w:rsidTr="006E2AE0">
        <w:trPr>
          <w:trHeight w:val="20"/>
          <w:tblCellSpacing w:w="5" w:type="nil"/>
          <w:jc w:val="center"/>
        </w:trPr>
        <w:tc>
          <w:tcPr>
            <w:tcW w:w="1776"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Основное мероприятие 5.1.1</w:t>
            </w:r>
          </w:p>
        </w:tc>
        <w:tc>
          <w:tcPr>
            <w:tcW w:w="248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2577" w:type="dxa"/>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Администрация МР «Усть-Куломский» в лице отдела экономической и налоговой политики</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923</w:t>
            </w:r>
          </w:p>
        </w:tc>
        <w:tc>
          <w:tcPr>
            <w:tcW w:w="1243"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01 5 0912</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3335,0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1355,0</w:t>
            </w:r>
          </w:p>
        </w:tc>
        <w:tc>
          <w:tcPr>
            <w:tcW w:w="1451"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1000,0</w:t>
            </w:r>
          </w:p>
        </w:tc>
        <w:tc>
          <w:tcPr>
            <w:tcW w:w="1245" w:type="dxa"/>
            <w:shd w:val="clear" w:color="auto" w:fill="auto"/>
          </w:tcPr>
          <w:p w:rsidR="00B23D8A" w:rsidRPr="00B23D8A" w:rsidRDefault="00B23D8A" w:rsidP="006E2AE0">
            <w:pPr>
              <w:pStyle w:val="ConsPlusCell"/>
              <w:spacing w:before="60" w:after="60"/>
              <w:rPr>
                <w:rFonts w:ascii="Times New Roman" w:hAnsi="Times New Roman" w:cs="Times New Roman"/>
                <w:sz w:val="24"/>
                <w:szCs w:val="24"/>
              </w:rPr>
            </w:pPr>
            <w:r w:rsidRPr="00B23D8A">
              <w:rPr>
                <w:rFonts w:ascii="Times New Roman" w:hAnsi="Times New Roman" w:cs="Times New Roman"/>
                <w:sz w:val="24"/>
                <w:szCs w:val="24"/>
              </w:rPr>
              <w:t>980,0</w:t>
            </w:r>
          </w:p>
        </w:tc>
      </w:tr>
    </w:tbl>
    <w:p w:rsidR="00B23D8A" w:rsidRPr="00605720" w:rsidRDefault="00B23D8A" w:rsidP="00B23D8A">
      <w:pPr>
        <w:rPr>
          <w:sz w:val="28"/>
          <w:szCs w:val="28"/>
        </w:rPr>
        <w:sectPr w:rsidR="00B23D8A" w:rsidRPr="00605720" w:rsidSect="006822E9">
          <w:pgSz w:w="16838" w:h="11906" w:orient="landscape"/>
          <w:pgMar w:top="851" w:right="1134" w:bottom="1701" w:left="1134" w:header="709" w:footer="709" w:gutter="0"/>
          <w:cols w:space="708"/>
          <w:docGrid w:linePitch="360"/>
        </w:sectPr>
      </w:pPr>
    </w:p>
    <w:p w:rsidR="00F7410C" w:rsidRPr="00F7410C" w:rsidRDefault="00F7410C" w:rsidP="00F7410C">
      <w:pPr>
        <w:rPr>
          <w:rFonts w:ascii="Times New Roman" w:hAnsi="Times New Roman"/>
          <w:sz w:val="28"/>
          <w:szCs w:val="28"/>
        </w:rPr>
        <w:sectPr w:rsidR="00F7410C" w:rsidRPr="00F7410C" w:rsidSect="008A1CA3">
          <w:pgSz w:w="16838" w:h="11906" w:orient="landscape"/>
          <w:pgMar w:top="851" w:right="1134" w:bottom="1701" w:left="1134" w:header="709" w:footer="709" w:gutter="0"/>
          <w:cols w:space="708"/>
          <w:docGrid w:linePitch="360"/>
        </w:sectPr>
      </w:pPr>
    </w:p>
    <w:p w:rsidR="002D758B" w:rsidRPr="00F7410C" w:rsidRDefault="002D758B" w:rsidP="002D758B">
      <w:pPr>
        <w:pStyle w:val="11"/>
        <w:jc w:val="right"/>
      </w:pPr>
      <w:r w:rsidRPr="00F7410C">
        <w:lastRenderedPageBreak/>
        <w:t>Приложение № 4</w:t>
      </w:r>
    </w:p>
    <w:p w:rsidR="002D758B" w:rsidRPr="00391B5D" w:rsidRDefault="002D758B" w:rsidP="002D758B">
      <w:pPr>
        <w:pStyle w:val="ConsPlusNormal"/>
        <w:rPr>
          <w:rFonts w:ascii="Times New Roman" w:hAnsi="Times New Roman" w:cs="Times New Roman"/>
          <w:sz w:val="24"/>
          <w:szCs w:val="24"/>
        </w:rPr>
      </w:pPr>
    </w:p>
    <w:p w:rsidR="002D758B" w:rsidRPr="00391B5D" w:rsidRDefault="002D758B" w:rsidP="002D758B">
      <w:pPr>
        <w:pStyle w:val="ConsPlusNormal"/>
        <w:jc w:val="center"/>
        <w:rPr>
          <w:rFonts w:ascii="Times New Roman" w:hAnsi="Times New Roman" w:cs="Times New Roman"/>
          <w:sz w:val="28"/>
          <w:szCs w:val="24"/>
        </w:rPr>
      </w:pPr>
      <w:bookmarkStart w:id="3" w:name="Par613"/>
      <w:bookmarkEnd w:id="3"/>
      <w:r w:rsidRPr="00391B5D">
        <w:rPr>
          <w:rFonts w:ascii="Times New Roman" w:hAnsi="Times New Roman" w:cs="Times New Roman"/>
          <w:sz w:val="28"/>
          <w:szCs w:val="24"/>
        </w:rPr>
        <w:t>Основные меры правового регулирования в сфере</w:t>
      </w:r>
    </w:p>
    <w:p w:rsidR="002D758B" w:rsidRPr="00391B5D" w:rsidRDefault="002D758B" w:rsidP="002D758B">
      <w:pPr>
        <w:pStyle w:val="ConsPlusNormal"/>
        <w:jc w:val="center"/>
        <w:rPr>
          <w:rFonts w:ascii="Times New Roman" w:hAnsi="Times New Roman" w:cs="Times New Roman"/>
          <w:sz w:val="28"/>
          <w:szCs w:val="24"/>
        </w:rPr>
      </w:pPr>
      <w:r w:rsidRPr="00391B5D">
        <w:rPr>
          <w:rFonts w:ascii="Times New Roman" w:hAnsi="Times New Roman" w:cs="Times New Roman"/>
          <w:sz w:val="28"/>
          <w:szCs w:val="24"/>
        </w:rPr>
        <w:t>реализации муниципальной программы</w:t>
      </w:r>
    </w:p>
    <w:p w:rsidR="002D758B" w:rsidRPr="00391B5D" w:rsidRDefault="002D758B" w:rsidP="002D758B">
      <w:pPr>
        <w:pStyle w:val="ConsPlusNormal"/>
        <w:jc w:val="center"/>
        <w:rPr>
          <w:rFonts w:ascii="Times New Roman" w:hAnsi="Times New Roman" w:cs="Times New Roman"/>
          <w:sz w:val="28"/>
          <w:szCs w:val="24"/>
        </w:rPr>
      </w:pPr>
    </w:p>
    <w:tbl>
      <w:tblPr>
        <w:tblW w:w="4900" w:type="pct"/>
        <w:tblCellSpacing w:w="5" w:type="nil"/>
        <w:tblInd w:w="75" w:type="dxa"/>
        <w:tblLayout w:type="fixed"/>
        <w:tblCellMar>
          <w:left w:w="75" w:type="dxa"/>
          <w:right w:w="75" w:type="dxa"/>
        </w:tblCellMar>
        <w:tblLook w:val="0000"/>
      </w:tblPr>
      <w:tblGrid>
        <w:gridCol w:w="567"/>
        <w:gridCol w:w="3633"/>
        <w:gridCol w:w="4200"/>
        <w:gridCol w:w="3104"/>
        <w:gridCol w:w="2922"/>
      </w:tblGrid>
      <w:tr w:rsidR="002D758B" w:rsidRPr="00391B5D" w:rsidTr="002D758B">
        <w:trPr>
          <w:trHeight w:val="60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2D758B" w:rsidRPr="00391B5D" w:rsidRDefault="002D758B" w:rsidP="002D758B">
            <w:pPr>
              <w:pStyle w:val="ConsPlusCell"/>
              <w:spacing w:before="60" w:after="60"/>
              <w:jc w:val="center"/>
              <w:rPr>
                <w:rFonts w:ascii="Times New Roman" w:hAnsi="Times New Roman" w:cs="Times New Roman"/>
                <w:b/>
                <w:sz w:val="24"/>
                <w:szCs w:val="24"/>
              </w:rPr>
            </w:pPr>
            <w:r w:rsidRPr="00391B5D">
              <w:rPr>
                <w:rFonts w:ascii="Times New Roman" w:hAnsi="Times New Roman" w:cs="Times New Roman"/>
                <w:b/>
                <w:sz w:val="24"/>
                <w:szCs w:val="24"/>
              </w:rPr>
              <w:t xml:space="preserve">N </w:t>
            </w:r>
            <w:r w:rsidRPr="00391B5D">
              <w:rPr>
                <w:rFonts w:ascii="Times New Roman" w:hAnsi="Times New Roman" w:cs="Times New Roman"/>
                <w:b/>
                <w:sz w:val="24"/>
                <w:szCs w:val="24"/>
              </w:rPr>
              <w:br/>
            </w:r>
            <w:proofErr w:type="spellStart"/>
            <w:proofErr w:type="gramStart"/>
            <w:r w:rsidRPr="00391B5D">
              <w:rPr>
                <w:rFonts w:ascii="Times New Roman" w:hAnsi="Times New Roman" w:cs="Times New Roman"/>
                <w:b/>
                <w:sz w:val="24"/>
                <w:szCs w:val="24"/>
              </w:rPr>
              <w:t>п</w:t>
            </w:r>
            <w:proofErr w:type="spellEnd"/>
            <w:proofErr w:type="gramEnd"/>
            <w:r w:rsidRPr="00391B5D">
              <w:rPr>
                <w:rFonts w:ascii="Times New Roman" w:hAnsi="Times New Roman" w:cs="Times New Roman"/>
                <w:b/>
                <w:sz w:val="24"/>
                <w:szCs w:val="24"/>
              </w:rPr>
              <w:t>/</w:t>
            </w:r>
            <w:proofErr w:type="spellStart"/>
            <w:r w:rsidRPr="00391B5D">
              <w:rPr>
                <w:rFonts w:ascii="Times New Roman" w:hAnsi="Times New Roman" w:cs="Times New Roman"/>
                <w:b/>
                <w:sz w:val="24"/>
                <w:szCs w:val="24"/>
              </w:rPr>
              <w:t>п</w:t>
            </w:r>
            <w:proofErr w:type="spellEnd"/>
          </w:p>
        </w:tc>
        <w:tc>
          <w:tcPr>
            <w:tcW w:w="3633" w:type="dxa"/>
            <w:tcBorders>
              <w:top w:val="single" w:sz="4" w:space="0" w:color="auto"/>
              <w:left w:val="single" w:sz="4" w:space="0" w:color="auto"/>
              <w:bottom w:val="single" w:sz="4" w:space="0" w:color="auto"/>
              <w:right w:val="single" w:sz="4" w:space="0" w:color="auto"/>
            </w:tcBorders>
            <w:vAlign w:val="center"/>
          </w:tcPr>
          <w:p w:rsidR="002D758B" w:rsidRPr="00391B5D" w:rsidRDefault="002D758B" w:rsidP="002D758B">
            <w:pPr>
              <w:pStyle w:val="ConsPlusCell"/>
              <w:spacing w:before="60" w:after="60"/>
              <w:jc w:val="center"/>
              <w:rPr>
                <w:rFonts w:ascii="Times New Roman" w:hAnsi="Times New Roman" w:cs="Times New Roman"/>
                <w:b/>
                <w:sz w:val="24"/>
                <w:szCs w:val="24"/>
              </w:rPr>
            </w:pPr>
            <w:r w:rsidRPr="00391B5D">
              <w:rPr>
                <w:rFonts w:ascii="Times New Roman" w:hAnsi="Times New Roman" w:cs="Times New Roman"/>
                <w:b/>
                <w:sz w:val="24"/>
                <w:szCs w:val="24"/>
              </w:rPr>
              <w:t>Вид нормативного</w:t>
            </w:r>
            <w:r w:rsidRPr="00391B5D">
              <w:rPr>
                <w:rFonts w:ascii="Times New Roman" w:hAnsi="Times New Roman" w:cs="Times New Roman"/>
                <w:b/>
                <w:sz w:val="24"/>
                <w:szCs w:val="24"/>
              </w:rPr>
              <w:br/>
              <w:t xml:space="preserve"> правового акта</w:t>
            </w:r>
          </w:p>
        </w:tc>
        <w:tc>
          <w:tcPr>
            <w:tcW w:w="4200" w:type="dxa"/>
            <w:tcBorders>
              <w:top w:val="single" w:sz="4" w:space="0" w:color="auto"/>
              <w:left w:val="single" w:sz="4" w:space="0" w:color="auto"/>
              <w:bottom w:val="single" w:sz="4" w:space="0" w:color="auto"/>
              <w:right w:val="single" w:sz="4" w:space="0" w:color="auto"/>
            </w:tcBorders>
            <w:vAlign w:val="center"/>
          </w:tcPr>
          <w:p w:rsidR="002D758B" w:rsidRPr="00391B5D" w:rsidRDefault="002D758B" w:rsidP="002D758B">
            <w:pPr>
              <w:pStyle w:val="ConsPlusCell"/>
              <w:spacing w:before="60" w:after="60"/>
              <w:jc w:val="center"/>
              <w:rPr>
                <w:rFonts w:ascii="Times New Roman" w:hAnsi="Times New Roman" w:cs="Times New Roman"/>
                <w:b/>
                <w:sz w:val="24"/>
                <w:szCs w:val="24"/>
              </w:rPr>
            </w:pPr>
            <w:r w:rsidRPr="00391B5D">
              <w:rPr>
                <w:rFonts w:ascii="Times New Roman" w:hAnsi="Times New Roman" w:cs="Times New Roman"/>
                <w:b/>
                <w:sz w:val="24"/>
                <w:szCs w:val="24"/>
              </w:rPr>
              <w:t>Наименование нормативного правового акта</w:t>
            </w:r>
          </w:p>
        </w:tc>
        <w:tc>
          <w:tcPr>
            <w:tcW w:w="3104" w:type="dxa"/>
            <w:tcBorders>
              <w:top w:val="single" w:sz="4" w:space="0" w:color="auto"/>
              <w:left w:val="single" w:sz="4" w:space="0" w:color="auto"/>
              <w:bottom w:val="single" w:sz="4" w:space="0" w:color="auto"/>
              <w:right w:val="single" w:sz="4" w:space="0" w:color="auto"/>
            </w:tcBorders>
            <w:vAlign w:val="center"/>
          </w:tcPr>
          <w:p w:rsidR="002D758B" w:rsidRPr="00391B5D" w:rsidRDefault="002D758B" w:rsidP="002D758B">
            <w:pPr>
              <w:pStyle w:val="ConsPlusCell"/>
              <w:spacing w:before="60" w:after="60"/>
              <w:jc w:val="center"/>
              <w:rPr>
                <w:rFonts w:ascii="Times New Roman" w:hAnsi="Times New Roman" w:cs="Times New Roman"/>
                <w:b/>
                <w:sz w:val="24"/>
                <w:szCs w:val="24"/>
              </w:rPr>
            </w:pPr>
            <w:r w:rsidRPr="00391B5D">
              <w:rPr>
                <w:rFonts w:ascii="Times New Roman" w:hAnsi="Times New Roman" w:cs="Times New Roman"/>
                <w:b/>
                <w:sz w:val="24"/>
                <w:szCs w:val="24"/>
              </w:rPr>
              <w:t xml:space="preserve">Ответственный </w:t>
            </w:r>
            <w:r w:rsidRPr="00391B5D">
              <w:rPr>
                <w:rFonts w:ascii="Times New Roman" w:hAnsi="Times New Roman" w:cs="Times New Roman"/>
                <w:b/>
                <w:sz w:val="24"/>
                <w:szCs w:val="24"/>
              </w:rPr>
              <w:br/>
              <w:t xml:space="preserve"> исполнитель и </w:t>
            </w:r>
            <w:r w:rsidRPr="00391B5D">
              <w:rPr>
                <w:rFonts w:ascii="Times New Roman" w:hAnsi="Times New Roman" w:cs="Times New Roman"/>
                <w:b/>
                <w:sz w:val="24"/>
                <w:szCs w:val="24"/>
              </w:rPr>
              <w:br/>
              <w:t xml:space="preserve"> соисполнители</w:t>
            </w:r>
          </w:p>
        </w:tc>
        <w:tc>
          <w:tcPr>
            <w:tcW w:w="2922" w:type="dxa"/>
            <w:tcBorders>
              <w:top w:val="single" w:sz="4" w:space="0" w:color="auto"/>
              <w:left w:val="single" w:sz="4" w:space="0" w:color="auto"/>
              <w:bottom w:val="single" w:sz="4" w:space="0" w:color="auto"/>
              <w:right w:val="single" w:sz="4" w:space="0" w:color="auto"/>
            </w:tcBorders>
            <w:vAlign w:val="center"/>
          </w:tcPr>
          <w:p w:rsidR="002D758B" w:rsidRPr="00391B5D" w:rsidRDefault="002D758B" w:rsidP="002D758B">
            <w:pPr>
              <w:pStyle w:val="ConsPlusCell"/>
              <w:spacing w:before="60" w:after="60"/>
              <w:jc w:val="center"/>
              <w:rPr>
                <w:rFonts w:ascii="Times New Roman" w:hAnsi="Times New Roman" w:cs="Times New Roman"/>
                <w:b/>
                <w:sz w:val="24"/>
                <w:szCs w:val="24"/>
              </w:rPr>
            </w:pPr>
            <w:r w:rsidRPr="00391B5D">
              <w:rPr>
                <w:rFonts w:ascii="Times New Roman" w:hAnsi="Times New Roman" w:cs="Times New Roman"/>
                <w:b/>
                <w:sz w:val="24"/>
                <w:szCs w:val="24"/>
              </w:rPr>
              <w:t xml:space="preserve">Ожидаемые   </w:t>
            </w:r>
            <w:r w:rsidRPr="00391B5D">
              <w:rPr>
                <w:rFonts w:ascii="Times New Roman" w:hAnsi="Times New Roman" w:cs="Times New Roman"/>
                <w:b/>
                <w:sz w:val="24"/>
                <w:szCs w:val="24"/>
              </w:rPr>
              <w:br/>
              <w:t>сроки принятия</w:t>
            </w:r>
          </w:p>
        </w:tc>
      </w:tr>
      <w:tr w:rsidR="002D758B" w:rsidRPr="00391B5D" w:rsidTr="002D758B">
        <w:trPr>
          <w:tblCellSpacing w:w="5" w:type="nil"/>
        </w:trPr>
        <w:tc>
          <w:tcPr>
            <w:tcW w:w="567" w:type="dxa"/>
            <w:tcBorders>
              <w:left w:val="single" w:sz="4" w:space="0" w:color="auto"/>
              <w:bottom w:val="single" w:sz="4" w:space="0" w:color="auto"/>
              <w:right w:val="single" w:sz="4" w:space="0" w:color="auto"/>
            </w:tcBorders>
            <w:vAlign w:val="center"/>
          </w:tcPr>
          <w:p w:rsidR="002D758B" w:rsidRPr="00391B5D" w:rsidRDefault="002D758B" w:rsidP="002D758B">
            <w:pPr>
              <w:pStyle w:val="ConsPlusCell"/>
              <w:jc w:val="center"/>
              <w:rPr>
                <w:rFonts w:ascii="Times New Roman" w:hAnsi="Times New Roman" w:cs="Times New Roman"/>
                <w:b/>
                <w:sz w:val="18"/>
                <w:szCs w:val="24"/>
              </w:rPr>
            </w:pPr>
            <w:r w:rsidRPr="00391B5D">
              <w:rPr>
                <w:rFonts w:ascii="Times New Roman" w:hAnsi="Times New Roman" w:cs="Times New Roman"/>
                <w:b/>
                <w:sz w:val="18"/>
                <w:szCs w:val="24"/>
              </w:rPr>
              <w:t>1</w:t>
            </w:r>
          </w:p>
        </w:tc>
        <w:tc>
          <w:tcPr>
            <w:tcW w:w="3633" w:type="dxa"/>
            <w:tcBorders>
              <w:left w:val="single" w:sz="4" w:space="0" w:color="auto"/>
              <w:bottom w:val="single" w:sz="4" w:space="0" w:color="auto"/>
              <w:right w:val="single" w:sz="4" w:space="0" w:color="auto"/>
            </w:tcBorders>
            <w:vAlign w:val="center"/>
          </w:tcPr>
          <w:p w:rsidR="002D758B" w:rsidRPr="00391B5D" w:rsidRDefault="002D758B" w:rsidP="002D758B">
            <w:pPr>
              <w:pStyle w:val="ConsPlusCell"/>
              <w:jc w:val="center"/>
              <w:rPr>
                <w:rFonts w:ascii="Times New Roman" w:hAnsi="Times New Roman" w:cs="Times New Roman"/>
                <w:b/>
                <w:sz w:val="18"/>
                <w:szCs w:val="24"/>
              </w:rPr>
            </w:pPr>
            <w:r w:rsidRPr="00391B5D">
              <w:rPr>
                <w:rFonts w:ascii="Times New Roman" w:hAnsi="Times New Roman" w:cs="Times New Roman"/>
                <w:b/>
                <w:sz w:val="18"/>
                <w:szCs w:val="24"/>
              </w:rPr>
              <w:t>2</w:t>
            </w:r>
          </w:p>
        </w:tc>
        <w:tc>
          <w:tcPr>
            <w:tcW w:w="4200" w:type="dxa"/>
            <w:tcBorders>
              <w:left w:val="single" w:sz="4" w:space="0" w:color="auto"/>
              <w:bottom w:val="single" w:sz="4" w:space="0" w:color="auto"/>
              <w:right w:val="single" w:sz="4" w:space="0" w:color="auto"/>
            </w:tcBorders>
            <w:vAlign w:val="center"/>
          </w:tcPr>
          <w:p w:rsidR="002D758B" w:rsidRPr="00391B5D" w:rsidRDefault="002D758B" w:rsidP="002D758B">
            <w:pPr>
              <w:pStyle w:val="ConsPlusCell"/>
              <w:jc w:val="center"/>
              <w:rPr>
                <w:rFonts w:ascii="Times New Roman" w:hAnsi="Times New Roman" w:cs="Times New Roman"/>
                <w:b/>
                <w:sz w:val="18"/>
                <w:szCs w:val="24"/>
              </w:rPr>
            </w:pPr>
            <w:r w:rsidRPr="00391B5D">
              <w:rPr>
                <w:rFonts w:ascii="Times New Roman" w:hAnsi="Times New Roman" w:cs="Times New Roman"/>
                <w:b/>
                <w:sz w:val="18"/>
                <w:szCs w:val="24"/>
              </w:rPr>
              <w:t>3</w:t>
            </w:r>
          </w:p>
        </w:tc>
        <w:tc>
          <w:tcPr>
            <w:tcW w:w="3104" w:type="dxa"/>
            <w:tcBorders>
              <w:left w:val="single" w:sz="4" w:space="0" w:color="auto"/>
              <w:bottom w:val="single" w:sz="4" w:space="0" w:color="auto"/>
              <w:right w:val="single" w:sz="4" w:space="0" w:color="auto"/>
            </w:tcBorders>
            <w:vAlign w:val="center"/>
          </w:tcPr>
          <w:p w:rsidR="002D758B" w:rsidRPr="00391B5D" w:rsidRDefault="002D758B" w:rsidP="002D758B">
            <w:pPr>
              <w:pStyle w:val="ConsPlusCell"/>
              <w:jc w:val="center"/>
              <w:rPr>
                <w:rFonts w:ascii="Times New Roman" w:hAnsi="Times New Roman" w:cs="Times New Roman"/>
                <w:b/>
                <w:sz w:val="18"/>
                <w:szCs w:val="24"/>
              </w:rPr>
            </w:pPr>
            <w:r w:rsidRPr="00391B5D">
              <w:rPr>
                <w:rFonts w:ascii="Times New Roman" w:hAnsi="Times New Roman" w:cs="Times New Roman"/>
                <w:b/>
                <w:sz w:val="18"/>
                <w:szCs w:val="24"/>
              </w:rPr>
              <w:t>4</w:t>
            </w:r>
          </w:p>
        </w:tc>
        <w:tc>
          <w:tcPr>
            <w:tcW w:w="2922" w:type="dxa"/>
            <w:tcBorders>
              <w:left w:val="single" w:sz="4" w:space="0" w:color="auto"/>
              <w:bottom w:val="single" w:sz="4" w:space="0" w:color="auto"/>
              <w:right w:val="single" w:sz="4" w:space="0" w:color="auto"/>
            </w:tcBorders>
            <w:vAlign w:val="center"/>
          </w:tcPr>
          <w:p w:rsidR="002D758B" w:rsidRPr="00391B5D" w:rsidRDefault="002D758B" w:rsidP="002D758B">
            <w:pPr>
              <w:pStyle w:val="ConsPlusCell"/>
              <w:jc w:val="center"/>
              <w:rPr>
                <w:rFonts w:ascii="Times New Roman" w:hAnsi="Times New Roman" w:cs="Times New Roman"/>
                <w:b/>
                <w:sz w:val="18"/>
                <w:szCs w:val="24"/>
              </w:rPr>
            </w:pPr>
            <w:r w:rsidRPr="00391B5D">
              <w:rPr>
                <w:rFonts w:ascii="Times New Roman" w:hAnsi="Times New Roman" w:cs="Times New Roman"/>
                <w:b/>
                <w:sz w:val="18"/>
                <w:szCs w:val="24"/>
              </w:rPr>
              <w:t>5</w:t>
            </w:r>
          </w:p>
        </w:tc>
      </w:tr>
      <w:tr w:rsidR="002D758B" w:rsidRPr="00391B5D" w:rsidTr="00C372AD">
        <w:trPr>
          <w:tblCellSpacing w:w="5" w:type="nil"/>
        </w:trPr>
        <w:tc>
          <w:tcPr>
            <w:tcW w:w="14426" w:type="dxa"/>
            <w:gridSpan w:val="5"/>
            <w:tcBorders>
              <w:left w:val="single" w:sz="4" w:space="0" w:color="auto"/>
              <w:bottom w:val="single" w:sz="4" w:space="0" w:color="auto"/>
              <w:right w:val="single" w:sz="4" w:space="0" w:color="auto"/>
            </w:tcBorders>
          </w:tcPr>
          <w:p w:rsidR="002D758B" w:rsidRPr="00391B5D" w:rsidRDefault="002D758B" w:rsidP="00C372AD">
            <w:pPr>
              <w:pStyle w:val="ConsPlusCell"/>
              <w:spacing w:before="60" w:after="60"/>
              <w:rPr>
                <w:rFonts w:ascii="Times New Roman" w:hAnsi="Times New Roman" w:cs="Times New Roman"/>
                <w:b/>
                <w:sz w:val="24"/>
                <w:szCs w:val="24"/>
              </w:rPr>
            </w:pPr>
            <w:r w:rsidRPr="00391B5D">
              <w:rPr>
                <w:rFonts w:ascii="Times New Roman" w:hAnsi="Times New Roman" w:cs="Times New Roman"/>
                <w:b/>
                <w:sz w:val="24"/>
                <w:szCs w:val="24"/>
              </w:rPr>
              <w:t>Подпрограмма 2. Поддержка сельхозтоваропроизводителей</w:t>
            </w:r>
          </w:p>
        </w:tc>
      </w:tr>
      <w:tr w:rsidR="002D758B" w:rsidRPr="00391B5D" w:rsidTr="0003717C">
        <w:trPr>
          <w:tblCellSpacing w:w="5" w:type="nil"/>
        </w:trPr>
        <w:tc>
          <w:tcPr>
            <w:tcW w:w="567" w:type="dxa"/>
            <w:tcBorders>
              <w:left w:val="single" w:sz="4" w:space="0" w:color="auto"/>
              <w:bottom w:val="single" w:sz="4" w:space="0" w:color="auto"/>
              <w:right w:val="single" w:sz="4" w:space="0" w:color="auto"/>
            </w:tcBorders>
          </w:tcPr>
          <w:p w:rsidR="002D758B" w:rsidRPr="00391B5D" w:rsidRDefault="002D758B" w:rsidP="00C372AD">
            <w:pPr>
              <w:pStyle w:val="ConsPlusCell"/>
              <w:spacing w:before="60" w:after="60"/>
              <w:rPr>
                <w:rFonts w:ascii="Times New Roman" w:hAnsi="Times New Roman" w:cs="Times New Roman"/>
                <w:sz w:val="24"/>
                <w:szCs w:val="24"/>
              </w:rPr>
            </w:pPr>
            <w:r w:rsidRPr="00391B5D">
              <w:rPr>
                <w:rFonts w:ascii="Times New Roman" w:hAnsi="Times New Roman" w:cs="Times New Roman"/>
                <w:sz w:val="24"/>
                <w:szCs w:val="24"/>
              </w:rPr>
              <w:t>1</w:t>
            </w:r>
          </w:p>
        </w:tc>
        <w:tc>
          <w:tcPr>
            <w:tcW w:w="3633" w:type="dxa"/>
            <w:tcBorders>
              <w:left w:val="single" w:sz="4" w:space="0" w:color="auto"/>
              <w:bottom w:val="single" w:sz="4" w:space="0" w:color="auto"/>
              <w:right w:val="single" w:sz="4" w:space="0" w:color="auto"/>
            </w:tcBorders>
          </w:tcPr>
          <w:p w:rsidR="002D758B" w:rsidRPr="00391B5D" w:rsidRDefault="002D758B" w:rsidP="00C372AD">
            <w:pPr>
              <w:pStyle w:val="ConsPlusCell"/>
              <w:spacing w:before="60" w:after="60"/>
              <w:rPr>
                <w:rFonts w:ascii="Times New Roman" w:hAnsi="Times New Roman" w:cs="Times New Roman"/>
                <w:sz w:val="24"/>
                <w:szCs w:val="24"/>
              </w:rPr>
            </w:pPr>
            <w:r w:rsidRPr="00391B5D">
              <w:rPr>
                <w:rFonts w:ascii="Times New Roman" w:hAnsi="Times New Roman" w:cs="Times New Roman"/>
                <w:sz w:val="24"/>
                <w:szCs w:val="24"/>
              </w:rPr>
              <w:t xml:space="preserve">Постановление администрации МР </w:t>
            </w:r>
            <w:r w:rsidR="00D70951" w:rsidRPr="00391B5D">
              <w:rPr>
                <w:rFonts w:ascii="Times New Roman" w:hAnsi="Times New Roman" w:cs="Times New Roman"/>
                <w:sz w:val="24"/>
                <w:szCs w:val="24"/>
              </w:rPr>
              <w:t>«</w:t>
            </w:r>
            <w:r w:rsidRPr="00391B5D">
              <w:rPr>
                <w:rFonts w:ascii="Times New Roman" w:hAnsi="Times New Roman" w:cs="Times New Roman"/>
                <w:sz w:val="24"/>
                <w:szCs w:val="24"/>
              </w:rPr>
              <w:t>Усть-Куломский</w:t>
            </w:r>
            <w:r w:rsidR="00D70951" w:rsidRPr="00391B5D">
              <w:rPr>
                <w:rFonts w:ascii="Times New Roman" w:hAnsi="Times New Roman" w:cs="Times New Roman"/>
                <w:sz w:val="24"/>
                <w:szCs w:val="24"/>
              </w:rPr>
              <w:t>»</w:t>
            </w:r>
          </w:p>
        </w:tc>
        <w:tc>
          <w:tcPr>
            <w:tcW w:w="4200" w:type="dxa"/>
            <w:tcBorders>
              <w:left w:val="single" w:sz="4" w:space="0" w:color="auto"/>
              <w:bottom w:val="single" w:sz="4" w:space="0" w:color="auto"/>
              <w:right w:val="single" w:sz="4" w:space="0" w:color="auto"/>
            </w:tcBorders>
          </w:tcPr>
          <w:p w:rsidR="002D758B" w:rsidRPr="00391B5D" w:rsidRDefault="002D758B" w:rsidP="002D758B">
            <w:pPr>
              <w:pStyle w:val="ConsPlusCell"/>
              <w:spacing w:before="60" w:after="60"/>
              <w:rPr>
                <w:rFonts w:ascii="Times New Roman" w:hAnsi="Times New Roman" w:cs="Times New Roman"/>
                <w:sz w:val="24"/>
                <w:szCs w:val="24"/>
              </w:rPr>
            </w:pPr>
            <w:r w:rsidRPr="00391B5D">
              <w:rPr>
                <w:rFonts w:ascii="Times New Roman" w:hAnsi="Times New Roman" w:cs="Times New Roman"/>
                <w:sz w:val="24"/>
                <w:szCs w:val="24"/>
              </w:rPr>
              <w:t xml:space="preserve">О комиссии по рассмотрению заявок сельскохозяйственных товаропроизводителей, претендующих на получение финансовой поддержки за счёт средств бюджета МО МР </w:t>
            </w:r>
            <w:r w:rsidR="00D70951" w:rsidRPr="00391B5D">
              <w:rPr>
                <w:rFonts w:ascii="Times New Roman" w:hAnsi="Times New Roman" w:cs="Times New Roman"/>
                <w:sz w:val="24"/>
                <w:szCs w:val="24"/>
              </w:rPr>
              <w:t>«</w:t>
            </w:r>
            <w:r w:rsidRPr="00391B5D">
              <w:rPr>
                <w:rFonts w:ascii="Times New Roman" w:hAnsi="Times New Roman" w:cs="Times New Roman"/>
                <w:sz w:val="24"/>
                <w:szCs w:val="24"/>
              </w:rPr>
              <w:t>Усть-Куломский</w:t>
            </w:r>
            <w:r w:rsidR="00D70951" w:rsidRPr="00391B5D">
              <w:rPr>
                <w:rFonts w:ascii="Times New Roman" w:hAnsi="Times New Roman" w:cs="Times New Roman"/>
                <w:sz w:val="24"/>
                <w:szCs w:val="24"/>
              </w:rPr>
              <w:t>»</w:t>
            </w:r>
          </w:p>
        </w:tc>
        <w:tc>
          <w:tcPr>
            <w:tcW w:w="3104" w:type="dxa"/>
            <w:tcBorders>
              <w:left w:val="single" w:sz="4" w:space="0" w:color="auto"/>
              <w:bottom w:val="single" w:sz="4" w:space="0" w:color="auto"/>
              <w:right w:val="single" w:sz="4" w:space="0" w:color="auto"/>
            </w:tcBorders>
          </w:tcPr>
          <w:p w:rsidR="002D758B" w:rsidRPr="00391B5D" w:rsidRDefault="002D758B" w:rsidP="00C372AD">
            <w:pPr>
              <w:pStyle w:val="ConsPlusCell"/>
              <w:spacing w:before="60" w:after="60"/>
              <w:rPr>
                <w:rFonts w:ascii="Times New Roman" w:hAnsi="Times New Roman" w:cs="Times New Roman"/>
                <w:sz w:val="24"/>
                <w:szCs w:val="24"/>
              </w:rPr>
            </w:pPr>
            <w:r w:rsidRPr="00391B5D">
              <w:rPr>
                <w:rFonts w:ascii="Times New Roman" w:hAnsi="Times New Roman" w:cs="Times New Roman"/>
                <w:sz w:val="24"/>
                <w:szCs w:val="24"/>
              </w:rPr>
              <w:t xml:space="preserve">Администрация МР </w:t>
            </w:r>
            <w:r w:rsidR="00D70951" w:rsidRPr="00391B5D">
              <w:rPr>
                <w:rFonts w:ascii="Times New Roman" w:hAnsi="Times New Roman" w:cs="Times New Roman"/>
                <w:sz w:val="24"/>
                <w:szCs w:val="24"/>
              </w:rPr>
              <w:t>«</w:t>
            </w:r>
            <w:r w:rsidRPr="00391B5D">
              <w:rPr>
                <w:rFonts w:ascii="Times New Roman" w:hAnsi="Times New Roman" w:cs="Times New Roman"/>
                <w:sz w:val="24"/>
                <w:szCs w:val="24"/>
              </w:rPr>
              <w:t>Усть-Куломский</w:t>
            </w:r>
            <w:r w:rsidR="00D70951" w:rsidRPr="00391B5D">
              <w:rPr>
                <w:rFonts w:ascii="Times New Roman" w:hAnsi="Times New Roman" w:cs="Times New Roman"/>
                <w:sz w:val="24"/>
                <w:szCs w:val="24"/>
              </w:rPr>
              <w:t>»</w:t>
            </w:r>
            <w:r w:rsidRPr="00391B5D">
              <w:rPr>
                <w:rFonts w:ascii="Times New Roman" w:hAnsi="Times New Roman" w:cs="Times New Roman"/>
                <w:sz w:val="24"/>
                <w:szCs w:val="24"/>
              </w:rPr>
              <w:t xml:space="preserve"> в лице отдела экономической и налоговой политики</w:t>
            </w:r>
          </w:p>
        </w:tc>
        <w:tc>
          <w:tcPr>
            <w:tcW w:w="2922" w:type="dxa"/>
            <w:tcBorders>
              <w:left w:val="single" w:sz="4" w:space="0" w:color="auto"/>
              <w:bottom w:val="single" w:sz="4" w:space="0" w:color="auto"/>
              <w:right w:val="single" w:sz="4" w:space="0" w:color="auto"/>
            </w:tcBorders>
            <w:shd w:val="clear" w:color="auto" w:fill="auto"/>
          </w:tcPr>
          <w:p w:rsidR="002D758B" w:rsidRPr="00391B5D" w:rsidRDefault="0003717C" w:rsidP="00C372AD">
            <w:pPr>
              <w:pStyle w:val="ConsPlusCell"/>
              <w:spacing w:before="60" w:after="60"/>
              <w:rPr>
                <w:rFonts w:ascii="Times New Roman" w:hAnsi="Times New Roman" w:cs="Times New Roman"/>
                <w:sz w:val="24"/>
                <w:szCs w:val="24"/>
              </w:rPr>
            </w:pPr>
            <w:r>
              <w:rPr>
                <w:rFonts w:ascii="Times New Roman" w:hAnsi="Times New Roman" w:cs="Times New Roman"/>
                <w:sz w:val="24"/>
                <w:szCs w:val="24"/>
              </w:rPr>
              <w:t>2014</w:t>
            </w:r>
          </w:p>
        </w:tc>
      </w:tr>
      <w:tr w:rsidR="002D758B" w:rsidRPr="00391B5D" w:rsidTr="00C372AD">
        <w:trPr>
          <w:tblCellSpacing w:w="5" w:type="nil"/>
        </w:trPr>
        <w:tc>
          <w:tcPr>
            <w:tcW w:w="14426" w:type="dxa"/>
            <w:gridSpan w:val="5"/>
            <w:tcBorders>
              <w:left w:val="single" w:sz="4" w:space="0" w:color="auto"/>
              <w:bottom w:val="single" w:sz="4" w:space="0" w:color="auto"/>
              <w:right w:val="single" w:sz="4" w:space="0" w:color="auto"/>
            </w:tcBorders>
          </w:tcPr>
          <w:p w:rsidR="002D758B" w:rsidRPr="00391B5D" w:rsidRDefault="002D758B" w:rsidP="002D758B">
            <w:pPr>
              <w:pStyle w:val="ConsPlusCell"/>
              <w:spacing w:before="60" w:after="60"/>
              <w:rPr>
                <w:rFonts w:ascii="Times New Roman" w:hAnsi="Times New Roman" w:cs="Times New Roman"/>
                <w:b/>
                <w:sz w:val="24"/>
                <w:szCs w:val="24"/>
              </w:rPr>
            </w:pPr>
            <w:r w:rsidRPr="00391B5D">
              <w:rPr>
                <w:rFonts w:ascii="Times New Roman" w:hAnsi="Times New Roman" w:cs="Times New Roman"/>
                <w:b/>
                <w:sz w:val="24"/>
                <w:szCs w:val="24"/>
              </w:rPr>
              <w:t>Подпрограмма 3. Поддержка и развитие малого и среднего предпринимательства</w:t>
            </w:r>
          </w:p>
        </w:tc>
      </w:tr>
      <w:tr w:rsidR="002D758B" w:rsidRPr="00391B5D" w:rsidTr="0003717C">
        <w:trPr>
          <w:tblCellSpacing w:w="5" w:type="nil"/>
        </w:trPr>
        <w:tc>
          <w:tcPr>
            <w:tcW w:w="567" w:type="dxa"/>
            <w:tcBorders>
              <w:left w:val="single" w:sz="4" w:space="0" w:color="auto"/>
              <w:bottom w:val="single" w:sz="4" w:space="0" w:color="auto"/>
              <w:right w:val="single" w:sz="4" w:space="0" w:color="auto"/>
            </w:tcBorders>
          </w:tcPr>
          <w:p w:rsidR="002D758B" w:rsidRPr="00391B5D" w:rsidRDefault="002D758B" w:rsidP="002D758B">
            <w:pPr>
              <w:pStyle w:val="ConsPlusCell"/>
              <w:spacing w:before="60" w:after="60"/>
              <w:rPr>
                <w:rFonts w:ascii="Times New Roman" w:hAnsi="Times New Roman" w:cs="Times New Roman"/>
                <w:sz w:val="24"/>
                <w:szCs w:val="24"/>
              </w:rPr>
            </w:pPr>
            <w:r w:rsidRPr="00391B5D">
              <w:rPr>
                <w:rFonts w:ascii="Times New Roman" w:hAnsi="Times New Roman" w:cs="Times New Roman"/>
                <w:sz w:val="24"/>
                <w:szCs w:val="24"/>
              </w:rPr>
              <w:t>1</w:t>
            </w:r>
          </w:p>
        </w:tc>
        <w:tc>
          <w:tcPr>
            <w:tcW w:w="3633" w:type="dxa"/>
            <w:tcBorders>
              <w:left w:val="single" w:sz="4" w:space="0" w:color="auto"/>
              <w:bottom w:val="single" w:sz="4" w:space="0" w:color="auto"/>
              <w:right w:val="single" w:sz="4" w:space="0" w:color="auto"/>
            </w:tcBorders>
          </w:tcPr>
          <w:p w:rsidR="002D758B" w:rsidRPr="00391B5D" w:rsidRDefault="002D758B" w:rsidP="002D758B">
            <w:pPr>
              <w:pStyle w:val="ConsPlusCell"/>
              <w:spacing w:before="60" w:after="60"/>
              <w:rPr>
                <w:rFonts w:ascii="Times New Roman" w:hAnsi="Times New Roman" w:cs="Times New Roman"/>
                <w:sz w:val="24"/>
                <w:szCs w:val="24"/>
              </w:rPr>
            </w:pPr>
            <w:r w:rsidRPr="00391B5D">
              <w:rPr>
                <w:rFonts w:ascii="Times New Roman" w:hAnsi="Times New Roman" w:cs="Times New Roman"/>
                <w:sz w:val="24"/>
                <w:szCs w:val="24"/>
              </w:rPr>
              <w:t xml:space="preserve">Постановление администрации МР </w:t>
            </w:r>
            <w:r w:rsidR="00D70951" w:rsidRPr="00391B5D">
              <w:rPr>
                <w:rFonts w:ascii="Times New Roman" w:hAnsi="Times New Roman" w:cs="Times New Roman"/>
                <w:sz w:val="24"/>
                <w:szCs w:val="24"/>
              </w:rPr>
              <w:t>«</w:t>
            </w:r>
            <w:r w:rsidRPr="00391B5D">
              <w:rPr>
                <w:rFonts w:ascii="Times New Roman" w:hAnsi="Times New Roman" w:cs="Times New Roman"/>
                <w:sz w:val="24"/>
                <w:szCs w:val="24"/>
              </w:rPr>
              <w:t>Усть-Куломский</w:t>
            </w:r>
            <w:r w:rsidR="00D70951" w:rsidRPr="00391B5D">
              <w:rPr>
                <w:rFonts w:ascii="Times New Roman" w:hAnsi="Times New Roman" w:cs="Times New Roman"/>
                <w:sz w:val="24"/>
                <w:szCs w:val="24"/>
              </w:rPr>
              <w:t>»</w:t>
            </w:r>
          </w:p>
        </w:tc>
        <w:tc>
          <w:tcPr>
            <w:tcW w:w="4200" w:type="dxa"/>
            <w:tcBorders>
              <w:left w:val="single" w:sz="4" w:space="0" w:color="auto"/>
              <w:bottom w:val="single" w:sz="4" w:space="0" w:color="auto"/>
              <w:right w:val="single" w:sz="4" w:space="0" w:color="auto"/>
            </w:tcBorders>
          </w:tcPr>
          <w:p w:rsidR="002D758B" w:rsidRPr="00391B5D" w:rsidRDefault="002D758B" w:rsidP="002D758B">
            <w:pPr>
              <w:pStyle w:val="ConsPlusCell"/>
              <w:spacing w:before="60" w:after="60"/>
              <w:rPr>
                <w:rFonts w:ascii="Times New Roman" w:hAnsi="Times New Roman" w:cs="Times New Roman"/>
                <w:sz w:val="24"/>
                <w:szCs w:val="24"/>
              </w:rPr>
            </w:pPr>
            <w:r w:rsidRPr="00391B5D">
              <w:rPr>
                <w:rFonts w:ascii="Times New Roman" w:hAnsi="Times New Roman" w:cs="Times New Roman"/>
                <w:sz w:val="24"/>
                <w:szCs w:val="24"/>
              </w:rPr>
              <w:t xml:space="preserve">О комиссии по рассмотрению заявок субъектов малого и среднего предпринимательства, претендующих на получение финансовой поддержки за счёт средств бюджета МО МР </w:t>
            </w:r>
            <w:r w:rsidR="00D70951" w:rsidRPr="00391B5D">
              <w:rPr>
                <w:rFonts w:ascii="Times New Roman" w:hAnsi="Times New Roman" w:cs="Times New Roman"/>
                <w:sz w:val="24"/>
                <w:szCs w:val="24"/>
              </w:rPr>
              <w:t>«</w:t>
            </w:r>
            <w:r w:rsidRPr="00391B5D">
              <w:rPr>
                <w:rFonts w:ascii="Times New Roman" w:hAnsi="Times New Roman" w:cs="Times New Roman"/>
                <w:sz w:val="24"/>
                <w:szCs w:val="24"/>
              </w:rPr>
              <w:t>Усть-Куломский</w:t>
            </w:r>
            <w:r w:rsidR="00D70951" w:rsidRPr="00391B5D">
              <w:rPr>
                <w:rFonts w:ascii="Times New Roman" w:hAnsi="Times New Roman" w:cs="Times New Roman"/>
                <w:sz w:val="24"/>
                <w:szCs w:val="24"/>
              </w:rPr>
              <w:t>»</w:t>
            </w:r>
          </w:p>
        </w:tc>
        <w:tc>
          <w:tcPr>
            <w:tcW w:w="3104" w:type="dxa"/>
            <w:tcBorders>
              <w:left w:val="single" w:sz="4" w:space="0" w:color="auto"/>
              <w:bottom w:val="single" w:sz="4" w:space="0" w:color="auto"/>
              <w:right w:val="single" w:sz="4" w:space="0" w:color="auto"/>
            </w:tcBorders>
          </w:tcPr>
          <w:p w:rsidR="002D758B" w:rsidRPr="00391B5D" w:rsidRDefault="002D758B" w:rsidP="002D758B">
            <w:pPr>
              <w:pStyle w:val="ConsPlusCell"/>
              <w:spacing w:before="60" w:after="60"/>
              <w:rPr>
                <w:rFonts w:ascii="Times New Roman" w:hAnsi="Times New Roman" w:cs="Times New Roman"/>
                <w:sz w:val="24"/>
                <w:szCs w:val="24"/>
              </w:rPr>
            </w:pPr>
            <w:r w:rsidRPr="00391B5D">
              <w:rPr>
                <w:rFonts w:ascii="Times New Roman" w:hAnsi="Times New Roman" w:cs="Times New Roman"/>
                <w:sz w:val="24"/>
                <w:szCs w:val="24"/>
              </w:rPr>
              <w:t xml:space="preserve">Администрация МР </w:t>
            </w:r>
            <w:r w:rsidR="00D70951" w:rsidRPr="00391B5D">
              <w:rPr>
                <w:rFonts w:ascii="Times New Roman" w:hAnsi="Times New Roman" w:cs="Times New Roman"/>
                <w:sz w:val="24"/>
                <w:szCs w:val="24"/>
              </w:rPr>
              <w:t>«</w:t>
            </w:r>
            <w:r w:rsidRPr="00391B5D">
              <w:rPr>
                <w:rFonts w:ascii="Times New Roman" w:hAnsi="Times New Roman" w:cs="Times New Roman"/>
                <w:sz w:val="24"/>
                <w:szCs w:val="24"/>
              </w:rPr>
              <w:t>Усть-Куломский</w:t>
            </w:r>
            <w:r w:rsidR="00D70951" w:rsidRPr="00391B5D">
              <w:rPr>
                <w:rFonts w:ascii="Times New Roman" w:hAnsi="Times New Roman" w:cs="Times New Roman"/>
                <w:sz w:val="24"/>
                <w:szCs w:val="24"/>
              </w:rPr>
              <w:t>»</w:t>
            </w:r>
            <w:r w:rsidRPr="00391B5D">
              <w:rPr>
                <w:rFonts w:ascii="Times New Roman" w:hAnsi="Times New Roman" w:cs="Times New Roman"/>
                <w:sz w:val="24"/>
                <w:szCs w:val="24"/>
              </w:rPr>
              <w:t xml:space="preserve"> в лице отдела экономической и налоговой политики</w:t>
            </w:r>
          </w:p>
        </w:tc>
        <w:tc>
          <w:tcPr>
            <w:tcW w:w="2922" w:type="dxa"/>
            <w:tcBorders>
              <w:left w:val="single" w:sz="4" w:space="0" w:color="auto"/>
              <w:bottom w:val="single" w:sz="4" w:space="0" w:color="auto"/>
              <w:right w:val="single" w:sz="4" w:space="0" w:color="auto"/>
            </w:tcBorders>
            <w:shd w:val="clear" w:color="auto" w:fill="auto"/>
          </w:tcPr>
          <w:p w:rsidR="002D758B" w:rsidRPr="00391B5D" w:rsidRDefault="0003717C" w:rsidP="002D758B">
            <w:pPr>
              <w:pStyle w:val="ConsPlusCell"/>
              <w:spacing w:before="60" w:after="60"/>
              <w:rPr>
                <w:rFonts w:ascii="Times New Roman" w:hAnsi="Times New Roman" w:cs="Times New Roman"/>
                <w:sz w:val="24"/>
                <w:szCs w:val="24"/>
              </w:rPr>
            </w:pPr>
            <w:r>
              <w:rPr>
                <w:rFonts w:ascii="Times New Roman" w:hAnsi="Times New Roman" w:cs="Times New Roman"/>
                <w:sz w:val="24"/>
                <w:szCs w:val="24"/>
              </w:rPr>
              <w:t>2014</w:t>
            </w:r>
          </w:p>
        </w:tc>
      </w:tr>
      <w:tr w:rsidR="002D758B" w:rsidRPr="00391B5D" w:rsidTr="00C372AD">
        <w:trPr>
          <w:tblCellSpacing w:w="5" w:type="nil"/>
        </w:trPr>
        <w:tc>
          <w:tcPr>
            <w:tcW w:w="14426" w:type="dxa"/>
            <w:gridSpan w:val="5"/>
            <w:tcBorders>
              <w:left w:val="single" w:sz="4" w:space="0" w:color="auto"/>
              <w:bottom w:val="single" w:sz="4" w:space="0" w:color="auto"/>
              <w:right w:val="single" w:sz="4" w:space="0" w:color="auto"/>
            </w:tcBorders>
          </w:tcPr>
          <w:p w:rsidR="002D758B" w:rsidRPr="00391B5D" w:rsidRDefault="002D758B" w:rsidP="002D758B">
            <w:pPr>
              <w:pStyle w:val="ConsPlusCell"/>
              <w:spacing w:before="60" w:after="60"/>
              <w:rPr>
                <w:rFonts w:ascii="Times New Roman" w:hAnsi="Times New Roman" w:cs="Times New Roman"/>
                <w:b/>
                <w:sz w:val="24"/>
                <w:szCs w:val="24"/>
              </w:rPr>
            </w:pPr>
            <w:r w:rsidRPr="00391B5D">
              <w:rPr>
                <w:rFonts w:ascii="Times New Roman" w:hAnsi="Times New Roman" w:cs="Times New Roman"/>
                <w:b/>
                <w:sz w:val="24"/>
                <w:szCs w:val="24"/>
              </w:rPr>
              <w:t>Подпрограмма 4. Развитие туризма</w:t>
            </w:r>
          </w:p>
        </w:tc>
      </w:tr>
      <w:tr w:rsidR="002D758B" w:rsidRPr="00391B5D" w:rsidTr="0003717C">
        <w:trPr>
          <w:tblCellSpacing w:w="5" w:type="nil"/>
        </w:trPr>
        <w:tc>
          <w:tcPr>
            <w:tcW w:w="567" w:type="dxa"/>
            <w:tcBorders>
              <w:left w:val="single" w:sz="4" w:space="0" w:color="auto"/>
              <w:bottom w:val="single" w:sz="4" w:space="0" w:color="auto"/>
              <w:right w:val="single" w:sz="4" w:space="0" w:color="auto"/>
            </w:tcBorders>
          </w:tcPr>
          <w:p w:rsidR="002D758B" w:rsidRPr="00391B5D" w:rsidRDefault="002D758B" w:rsidP="002D758B">
            <w:pPr>
              <w:pStyle w:val="ConsPlusCell"/>
              <w:spacing w:before="60" w:after="60"/>
              <w:rPr>
                <w:rFonts w:ascii="Times New Roman" w:hAnsi="Times New Roman" w:cs="Times New Roman"/>
                <w:sz w:val="24"/>
                <w:szCs w:val="24"/>
              </w:rPr>
            </w:pPr>
          </w:p>
        </w:tc>
        <w:tc>
          <w:tcPr>
            <w:tcW w:w="3633" w:type="dxa"/>
            <w:tcBorders>
              <w:left w:val="single" w:sz="4" w:space="0" w:color="auto"/>
              <w:bottom w:val="single" w:sz="4" w:space="0" w:color="auto"/>
              <w:right w:val="single" w:sz="4" w:space="0" w:color="auto"/>
            </w:tcBorders>
          </w:tcPr>
          <w:p w:rsidR="002D758B" w:rsidRPr="00391B5D" w:rsidRDefault="002D758B" w:rsidP="00C372AD">
            <w:pPr>
              <w:pStyle w:val="ConsPlusCell"/>
              <w:spacing w:before="60" w:after="60"/>
              <w:rPr>
                <w:rFonts w:ascii="Times New Roman" w:hAnsi="Times New Roman" w:cs="Times New Roman"/>
                <w:sz w:val="24"/>
                <w:szCs w:val="24"/>
              </w:rPr>
            </w:pPr>
            <w:r w:rsidRPr="00391B5D">
              <w:rPr>
                <w:rFonts w:ascii="Times New Roman" w:hAnsi="Times New Roman" w:cs="Times New Roman"/>
                <w:sz w:val="24"/>
                <w:szCs w:val="24"/>
              </w:rPr>
              <w:t xml:space="preserve">Постановление администрации МР </w:t>
            </w:r>
            <w:r w:rsidR="00D70951" w:rsidRPr="00391B5D">
              <w:rPr>
                <w:rFonts w:ascii="Times New Roman" w:hAnsi="Times New Roman" w:cs="Times New Roman"/>
                <w:sz w:val="24"/>
                <w:szCs w:val="24"/>
              </w:rPr>
              <w:t>«</w:t>
            </w:r>
            <w:r w:rsidRPr="00391B5D">
              <w:rPr>
                <w:rFonts w:ascii="Times New Roman" w:hAnsi="Times New Roman" w:cs="Times New Roman"/>
                <w:sz w:val="24"/>
                <w:szCs w:val="24"/>
              </w:rPr>
              <w:t>Усть-Куломский</w:t>
            </w:r>
            <w:r w:rsidR="00D70951" w:rsidRPr="00391B5D">
              <w:rPr>
                <w:rFonts w:ascii="Times New Roman" w:hAnsi="Times New Roman" w:cs="Times New Roman"/>
                <w:sz w:val="24"/>
                <w:szCs w:val="24"/>
              </w:rPr>
              <w:t>»</w:t>
            </w:r>
          </w:p>
        </w:tc>
        <w:tc>
          <w:tcPr>
            <w:tcW w:w="4200" w:type="dxa"/>
            <w:tcBorders>
              <w:left w:val="single" w:sz="4" w:space="0" w:color="auto"/>
              <w:bottom w:val="single" w:sz="4" w:space="0" w:color="auto"/>
              <w:right w:val="single" w:sz="4" w:space="0" w:color="auto"/>
            </w:tcBorders>
          </w:tcPr>
          <w:p w:rsidR="002D758B" w:rsidRPr="00391B5D" w:rsidRDefault="002D758B" w:rsidP="002D758B">
            <w:pPr>
              <w:pStyle w:val="ConsPlusCell"/>
              <w:spacing w:before="60" w:after="60"/>
              <w:rPr>
                <w:rFonts w:ascii="Times New Roman" w:hAnsi="Times New Roman" w:cs="Times New Roman"/>
                <w:sz w:val="24"/>
                <w:szCs w:val="24"/>
              </w:rPr>
            </w:pPr>
            <w:proofErr w:type="gramStart"/>
            <w:r w:rsidRPr="00391B5D">
              <w:rPr>
                <w:rFonts w:ascii="Times New Roman" w:hAnsi="Times New Roman" w:cs="Times New Roman"/>
                <w:sz w:val="24"/>
                <w:szCs w:val="24"/>
              </w:rPr>
              <w:t xml:space="preserve">Об утверждении персонального состава комиссий и регламента работы по рассмотрению заявок  на предоставление субсидий с целями возмещения части затрат на приобретение основных средств и строительных материалов, </w:t>
            </w:r>
            <w:r w:rsidRPr="00391B5D">
              <w:rPr>
                <w:rFonts w:ascii="Times New Roman" w:hAnsi="Times New Roman" w:cs="Times New Roman"/>
                <w:sz w:val="24"/>
                <w:szCs w:val="24"/>
              </w:rPr>
              <w:lastRenderedPageBreak/>
              <w:t xml:space="preserve">предназначенных для организации отдыха и развлечений, а также рассмотрению заявок на предоставление бюджетам МО СП МО МР </w:t>
            </w:r>
            <w:r w:rsidR="00D70951" w:rsidRPr="00391B5D">
              <w:rPr>
                <w:rFonts w:ascii="Times New Roman" w:hAnsi="Times New Roman" w:cs="Times New Roman"/>
                <w:sz w:val="24"/>
                <w:szCs w:val="24"/>
              </w:rPr>
              <w:t>«</w:t>
            </w:r>
            <w:r w:rsidRPr="00391B5D">
              <w:rPr>
                <w:rFonts w:ascii="Times New Roman" w:hAnsi="Times New Roman" w:cs="Times New Roman"/>
                <w:sz w:val="24"/>
                <w:szCs w:val="24"/>
              </w:rPr>
              <w:t>Усть-Куломский</w:t>
            </w:r>
            <w:r w:rsidR="00D70951" w:rsidRPr="00391B5D">
              <w:rPr>
                <w:rFonts w:ascii="Times New Roman" w:hAnsi="Times New Roman" w:cs="Times New Roman"/>
                <w:sz w:val="24"/>
                <w:szCs w:val="24"/>
              </w:rPr>
              <w:t>»</w:t>
            </w:r>
            <w:r w:rsidRPr="00391B5D">
              <w:rPr>
                <w:rFonts w:ascii="Times New Roman" w:hAnsi="Times New Roman" w:cs="Times New Roman"/>
                <w:sz w:val="24"/>
                <w:szCs w:val="24"/>
              </w:rPr>
              <w:t xml:space="preserve"> иных межбюджетных трансфертов на развитие внутреннего туризма</w:t>
            </w:r>
            <w:proofErr w:type="gramEnd"/>
          </w:p>
        </w:tc>
        <w:tc>
          <w:tcPr>
            <w:tcW w:w="3104" w:type="dxa"/>
            <w:tcBorders>
              <w:left w:val="single" w:sz="4" w:space="0" w:color="auto"/>
              <w:bottom w:val="single" w:sz="4" w:space="0" w:color="auto"/>
              <w:right w:val="single" w:sz="4" w:space="0" w:color="auto"/>
            </w:tcBorders>
          </w:tcPr>
          <w:p w:rsidR="002D758B" w:rsidRPr="00391B5D" w:rsidRDefault="009B384A" w:rsidP="002D758B">
            <w:pPr>
              <w:pStyle w:val="ConsPlusCell"/>
              <w:spacing w:before="60" w:after="60"/>
              <w:rPr>
                <w:rFonts w:ascii="Times New Roman" w:hAnsi="Times New Roman" w:cs="Times New Roman"/>
                <w:sz w:val="24"/>
                <w:szCs w:val="24"/>
              </w:rPr>
            </w:pPr>
            <w:r w:rsidRPr="00391B5D">
              <w:rPr>
                <w:rFonts w:ascii="Times New Roman" w:hAnsi="Times New Roman" w:cs="Times New Roman"/>
                <w:sz w:val="24"/>
                <w:szCs w:val="24"/>
              </w:rPr>
              <w:lastRenderedPageBreak/>
              <w:t>Администрация МР «Усть-Куломский» в лице сектора по связям с общественностью и молодежной политики</w:t>
            </w:r>
          </w:p>
        </w:tc>
        <w:tc>
          <w:tcPr>
            <w:tcW w:w="2922" w:type="dxa"/>
            <w:tcBorders>
              <w:left w:val="single" w:sz="4" w:space="0" w:color="auto"/>
              <w:bottom w:val="single" w:sz="4" w:space="0" w:color="auto"/>
              <w:right w:val="single" w:sz="4" w:space="0" w:color="auto"/>
            </w:tcBorders>
            <w:shd w:val="clear" w:color="auto" w:fill="auto"/>
          </w:tcPr>
          <w:p w:rsidR="002D758B" w:rsidRPr="00391B5D" w:rsidRDefault="0003717C" w:rsidP="002D758B">
            <w:pPr>
              <w:pStyle w:val="ConsPlusCell"/>
              <w:spacing w:before="60" w:after="60"/>
              <w:rPr>
                <w:rFonts w:ascii="Times New Roman" w:hAnsi="Times New Roman" w:cs="Times New Roman"/>
                <w:sz w:val="24"/>
                <w:szCs w:val="24"/>
              </w:rPr>
            </w:pPr>
            <w:r>
              <w:rPr>
                <w:rFonts w:ascii="Times New Roman" w:hAnsi="Times New Roman" w:cs="Times New Roman"/>
                <w:sz w:val="24"/>
                <w:szCs w:val="24"/>
              </w:rPr>
              <w:t>2014</w:t>
            </w:r>
          </w:p>
        </w:tc>
      </w:tr>
    </w:tbl>
    <w:p w:rsidR="002D758B" w:rsidRPr="00391B5D" w:rsidRDefault="002D758B" w:rsidP="002D758B">
      <w:pPr>
        <w:pStyle w:val="ConsPlusNormal"/>
        <w:rPr>
          <w:rFonts w:ascii="Times New Roman" w:hAnsi="Times New Roman" w:cs="Times New Roman"/>
          <w:sz w:val="24"/>
          <w:szCs w:val="24"/>
        </w:rPr>
      </w:pPr>
    </w:p>
    <w:p w:rsidR="005B2C1A" w:rsidRPr="00391B5D" w:rsidRDefault="005B2C1A" w:rsidP="00F27A80">
      <w:pPr>
        <w:tabs>
          <w:tab w:val="left" w:pos="426"/>
        </w:tabs>
        <w:spacing w:after="200"/>
        <w:jc w:val="both"/>
        <w:rPr>
          <w:rFonts w:ascii="Times New Roman" w:hAnsi="Times New Roman"/>
          <w:sz w:val="28"/>
          <w:szCs w:val="28"/>
        </w:rPr>
        <w:sectPr w:rsidR="005B2C1A" w:rsidRPr="00391B5D" w:rsidSect="00B65318">
          <w:pgSz w:w="16838" w:h="11906" w:orient="landscape"/>
          <w:pgMar w:top="709" w:right="1134" w:bottom="850" w:left="1134" w:header="708" w:footer="708" w:gutter="0"/>
          <w:cols w:space="708"/>
          <w:docGrid w:linePitch="360"/>
        </w:sectPr>
      </w:pPr>
    </w:p>
    <w:p w:rsidR="00573932" w:rsidRPr="0002088E" w:rsidRDefault="00573932" w:rsidP="00573932">
      <w:pPr>
        <w:pStyle w:val="11"/>
        <w:jc w:val="right"/>
      </w:pPr>
      <w:r w:rsidRPr="0002088E">
        <w:lastRenderedPageBreak/>
        <w:t>Приложение № 5</w:t>
      </w:r>
    </w:p>
    <w:p w:rsidR="00552576" w:rsidRPr="00552576" w:rsidRDefault="00552576" w:rsidP="00552576">
      <w:pPr>
        <w:tabs>
          <w:tab w:val="left" w:pos="426"/>
        </w:tabs>
        <w:spacing w:line="360" w:lineRule="auto"/>
        <w:jc w:val="center"/>
        <w:rPr>
          <w:rFonts w:ascii="Times New Roman" w:hAnsi="Times New Roman"/>
          <w:b/>
          <w:sz w:val="28"/>
          <w:szCs w:val="28"/>
        </w:rPr>
      </w:pPr>
      <w:r w:rsidRPr="00552576">
        <w:rPr>
          <w:rFonts w:ascii="Times New Roman" w:hAnsi="Times New Roman"/>
          <w:b/>
          <w:sz w:val="28"/>
          <w:szCs w:val="28"/>
        </w:rPr>
        <w:t>Порядок расходования средств бюджета района на оказание финансовой поддержки производителям сельскохозяйственной продукции»</w:t>
      </w:r>
    </w:p>
    <w:p w:rsidR="00552576" w:rsidRPr="00552576" w:rsidRDefault="00552576" w:rsidP="00552576">
      <w:pPr>
        <w:tabs>
          <w:tab w:val="left" w:pos="426"/>
        </w:tabs>
        <w:spacing w:line="360" w:lineRule="auto"/>
        <w:ind w:firstLine="709"/>
        <w:jc w:val="both"/>
        <w:rPr>
          <w:rFonts w:ascii="Times New Roman" w:hAnsi="Times New Roman"/>
          <w:b/>
          <w:sz w:val="28"/>
          <w:szCs w:val="28"/>
        </w:rPr>
      </w:pPr>
      <w:r w:rsidRPr="00552576">
        <w:rPr>
          <w:rFonts w:ascii="Times New Roman" w:hAnsi="Times New Roman"/>
          <w:b/>
          <w:sz w:val="28"/>
          <w:szCs w:val="28"/>
        </w:rPr>
        <w:t>1. Общие положения</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1.1. Настоящий Порядок определяет условия оказания поддержки производителям сельскохозяйственной продукции: в рамках реализации  муниципальной  программы «Развитие экономики», а также требования, которым должны соответствовать производители сельскохозяйственной продукции для получения поддержки, перечень документов для получения поддержки, срок рассмотрения обращений за получением поддержки.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1.2. В целях настоящего Порядка применяются следующие термины:</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1.3. Субсидия – бюджетные средства, предоставляемые  на возмещение части затрат на производство сельскохозяйственной продукции.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1.4. </w:t>
      </w:r>
      <w:proofErr w:type="gramStart"/>
      <w:r w:rsidRPr="00552576">
        <w:rPr>
          <w:rFonts w:ascii="Times New Roman" w:hAnsi="Times New Roman"/>
          <w:sz w:val="28"/>
          <w:szCs w:val="28"/>
        </w:rPr>
        <w:t>Получатель – юридическое лицо (за исключением государственного (муниципального) учреждения), индивидуальный предприниматель-глава крестьянского (фермерского) хозяйства – занимающийся производством и (или) переработкой  сельскохозяйственной продукции, производством пищевой продукции, зарегистрированный в ИФНС на территории Усть-Куломского района, подавший заявление на получение Субсидии.</w:t>
      </w:r>
      <w:proofErr w:type="gramEnd"/>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1.5. Главным распорядителем бюджетных средств является администрация муниципального района «Усть-Куломский» (далее - Администрация).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1.6. В предоставлении субсидии отказывается в случаях выявления факта предоставления Получателем недостоверных сведений или документов для получения субсидии, предоставления неполного комплекта документов, </w:t>
      </w:r>
      <w:proofErr w:type="gramStart"/>
      <w:r w:rsidRPr="00552576">
        <w:rPr>
          <w:rFonts w:ascii="Times New Roman" w:hAnsi="Times New Roman"/>
          <w:sz w:val="28"/>
          <w:szCs w:val="28"/>
        </w:rPr>
        <w:t>согласно</w:t>
      </w:r>
      <w:proofErr w:type="gramEnd"/>
      <w:r w:rsidRPr="00552576">
        <w:rPr>
          <w:rFonts w:ascii="Times New Roman" w:hAnsi="Times New Roman"/>
          <w:sz w:val="28"/>
          <w:szCs w:val="28"/>
        </w:rPr>
        <w:t xml:space="preserve"> настоящего Порядка, несоблюдения условий предоставления субсидии.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Администрация имеет право в судебном порядке потребовать возврата перечисленной субсидии частично или полностью в случаях нецелевого </w:t>
      </w:r>
      <w:r w:rsidRPr="00552576">
        <w:rPr>
          <w:rFonts w:ascii="Times New Roman" w:hAnsi="Times New Roman"/>
          <w:sz w:val="28"/>
          <w:szCs w:val="28"/>
        </w:rPr>
        <w:lastRenderedPageBreak/>
        <w:t>использования субсидии или предоставления недостоверных сведений и (или) документов.</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1.7. Субсидии предоставляются в пределах бюджетных средств, предусмотренных на финансирование мероприятий муниципальной программы «Развитие экономики» на соответствующий финансовый год.</w:t>
      </w:r>
    </w:p>
    <w:p w:rsidR="00552576" w:rsidRPr="00552576" w:rsidRDefault="00552576" w:rsidP="00552576">
      <w:pPr>
        <w:pStyle w:val="a4"/>
        <w:shd w:val="clear" w:color="auto" w:fill="FFFFFF"/>
        <w:tabs>
          <w:tab w:val="left" w:pos="0"/>
          <w:tab w:val="left" w:pos="1238"/>
        </w:tabs>
        <w:spacing w:line="360" w:lineRule="auto"/>
        <w:ind w:left="0" w:firstLine="709"/>
        <w:jc w:val="both"/>
        <w:rPr>
          <w:rFonts w:ascii="Times New Roman" w:hAnsi="Times New Roman"/>
          <w:spacing w:val="-16"/>
          <w:sz w:val="28"/>
          <w:szCs w:val="28"/>
        </w:rPr>
      </w:pPr>
      <w:r w:rsidRPr="00552576">
        <w:rPr>
          <w:rFonts w:ascii="Times New Roman" w:hAnsi="Times New Roman"/>
          <w:sz w:val="28"/>
          <w:szCs w:val="28"/>
        </w:rPr>
        <w:t>Субсидии предоставляются на возмещение затрат, произведенных в текущем  либо предыдущем финансовом  году.</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1.8.  Бюджетные средства текущего года могут быть предоставлены при условии обращения за получением поддержки не позднее 1 ноября текущего финансового года, если настоящим </w:t>
      </w:r>
      <w:proofErr w:type="spellStart"/>
      <w:r w:rsidRPr="00552576">
        <w:rPr>
          <w:rFonts w:ascii="Times New Roman" w:hAnsi="Times New Roman"/>
          <w:sz w:val="28"/>
          <w:szCs w:val="28"/>
        </w:rPr>
        <w:t>Порядокм</w:t>
      </w:r>
      <w:proofErr w:type="spellEnd"/>
      <w:r w:rsidRPr="00552576">
        <w:rPr>
          <w:rFonts w:ascii="Times New Roman" w:hAnsi="Times New Roman"/>
          <w:sz w:val="28"/>
          <w:szCs w:val="28"/>
        </w:rPr>
        <w:t xml:space="preserve"> не установлен другой срок.</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1.9.  Отдел в срок, не превышающий 20-ти календарных дней, рассматривает представленные Получателем документы, проверяет выполнение условий, предусмотренных настоящим Порядком, и направляет их для рассмотрения в Комиссию по рассмотрению заявок субъектов малого и среднего предпринимательства и сельхозтоваропроизводителей, претендующих на получение финансовой поддержки за счёт средств  бюджета МО МР «Усть-Куломский»  (далее комиссия).</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1.10. Персональный состав Комиссии и регламент её работы утверждается постановлением администрации МР «Усть-Куломский».</w:t>
      </w:r>
    </w:p>
    <w:p w:rsidR="00552576" w:rsidRPr="00552576" w:rsidRDefault="00552576" w:rsidP="00552576">
      <w:pPr>
        <w:tabs>
          <w:tab w:val="left" w:pos="426"/>
        </w:tabs>
        <w:spacing w:line="360" w:lineRule="auto"/>
        <w:ind w:firstLine="709"/>
        <w:jc w:val="both"/>
        <w:rPr>
          <w:rFonts w:ascii="Times New Roman" w:hAnsi="Times New Roman"/>
          <w:b/>
          <w:sz w:val="28"/>
          <w:szCs w:val="28"/>
        </w:rPr>
      </w:pPr>
      <w:r w:rsidRPr="00552576">
        <w:rPr>
          <w:rFonts w:ascii="Times New Roman" w:hAnsi="Times New Roman"/>
          <w:b/>
          <w:sz w:val="28"/>
          <w:szCs w:val="28"/>
        </w:rPr>
        <w:t>2. Условия и порядок реализации мероприятия «Предоставление субсидии на возмещение части расходов по приобретению племенного крупного рогатого скота на обновление дойного стада»</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2.1. Субсидии направляются на частичное возмещение затрат на приобретение племенного крупного рогатого скота для обновления стада и увеличения производства сельскохозяйственной продукции. Субсидии предоставляются сельхозтоваропроизводителям Усть-Куломского района в целях возмещения понесённых ими в предыдущем и (или) текущем финансовых годах затрат в связи с производством сельскохозяйственной продукции в части расходов на приобретение племенной продукции </w:t>
      </w:r>
      <w:r w:rsidRPr="00552576">
        <w:rPr>
          <w:rFonts w:ascii="Times New Roman" w:hAnsi="Times New Roman"/>
          <w:sz w:val="28"/>
          <w:szCs w:val="28"/>
        </w:rPr>
        <w:lastRenderedPageBreak/>
        <w:t>(материала): племенного молодняка крупного рогатого скота (тёлок, нетелей; бычков для воспроизводства стада) (далее – племенной молодняк) у племенных заводов, племенных репродукторов, а также у иностранных и российских организаций, поставляющих племенных животных из-за рубежа.</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2.2. </w:t>
      </w:r>
      <w:proofErr w:type="gramStart"/>
      <w:r w:rsidRPr="00552576">
        <w:rPr>
          <w:rFonts w:ascii="Times New Roman" w:hAnsi="Times New Roman"/>
          <w:sz w:val="28"/>
          <w:szCs w:val="28"/>
        </w:rPr>
        <w:t>Субсидии предоставляются  юридическим лицам (за исключением государственных (муниципальных) учреждений), крестьянским (фермерским) хозяйствам - производителям сельскохозяйственной продукции (далее - Получатель).</w:t>
      </w:r>
      <w:proofErr w:type="gramEnd"/>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2.3. Субсидии предоставляются в размере 90 % стоимости племенного рогатого скота, но не более 25000 рублей за голову, за исключением средств субсидий, полученных в рамках иных программ, мероприятий по данному виду расходов, в пределах лимита бюджетных обязательств, предусмотренных на реализацию мероприятия Программы.</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 2.4. Субсидии выплачиваются при соблюдении  следующих условий:</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Получатель имеет поголовье скота на момент подачи заявки на предоставление субсидии не менее 30 голов крупного рогатого скота;</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 xml:space="preserve">Получатель осуществляет деятельность на территории Усть-Куломского района;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справка об отсутствии задолженности по заработной плате, заверенная руководителем предприятия».</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2.5. Субсидии предоставляются Получателям в порядке очередности, в соответствии записи в книге регистрации заявлений на получение субсидии.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2.6. Для получения субсидии Получатель обращается в администрацию МР «Усть-Куломский» с заявлением, к которому прилагаются: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копии учредительных документов, заверенные Получателем;</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в срок не позднее трёх месяцев до даты представления заявления на получение субсидии;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lastRenderedPageBreak/>
        <w:t>•</w:t>
      </w:r>
      <w:r w:rsidRPr="00552576">
        <w:rPr>
          <w:rFonts w:ascii="Times New Roman" w:hAnsi="Times New Roman"/>
          <w:sz w:val="28"/>
          <w:szCs w:val="28"/>
        </w:rPr>
        <w:tab/>
        <w:t>справку о наличии поголовья крупного рогатого скота на момент подачи заявки;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копия договора купли – продажи племенного скота, заверенная Получателем;</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копии платежных документов, заверенные Получателем, подтверждающие оплату приобретение племенного крупного рогатого скота;</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справку об отсутствии задолженности по заработной плате.</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2.7. Документы, предоставленные Получателем в копиях, предоставляются с оригиналом. После сличения копий с оригиналом, </w:t>
      </w:r>
      <w:proofErr w:type="gramStart"/>
      <w:r w:rsidRPr="00552576">
        <w:rPr>
          <w:rFonts w:ascii="Times New Roman" w:hAnsi="Times New Roman"/>
          <w:sz w:val="28"/>
          <w:szCs w:val="28"/>
        </w:rPr>
        <w:t>последний</w:t>
      </w:r>
      <w:proofErr w:type="gramEnd"/>
      <w:r w:rsidRPr="00552576">
        <w:rPr>
          <w:rFonts w:ascii="Times New Roman" w:hAnsi="Times New Roman"/>
          <w:sz w:val="28"/>
          <w:szCs w:val="28"/>
        </w:rPr>
        <w:t xml:space="preserve"> возвращается Получателю.</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2.8. В случае выявления факта предоставления Получателем недостоверных сведений или документов, предоставлен не полный комплект документов, </w:t>
      </w:r>
      <w:proofErr w:type="gramStart"/>
      <w:r w:rsidRPr="00552576">
        <w:rPr>
          <w:rFonts w:ascii="Times New Roman" w:hAnsi="Times New Roman"/>
          <w:sz w:val="28"/>
          <w:szCs w:val="28"/>
        </w:rPr>
        <w:t>согласно</w:t>
      </w:r>
      <w:proofErr w:type="gramEnd"/>
      <w:r w:rsidRPr="00552576">
        <w:rPr>
          <w:rFonts w:ascii="Times New Roman" w:hAnsi="Times New Roman"/>
          <w:sz w:val="28"/>
          <w:szCs w:val="28"/>
        </w:rPr>
        <w:t xml:space="preserve"> настоящего Порядка, при не соблюдении условий предоставления Субсидий, превышения утвержденных бюджетных ассигнований, предусмотренных на финансирование мероприятия Подпрограммы в предоставлении Субсидии отказывается и Получатель уведомляется в письменном виде, с указанием причин отказа.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2.9. Для выплаты Субсидий отдел экономической и налоговой политики администрации МР «Усть-Куломский» в течение трёх дней с момента подписания договора представляет в отдел бухгалтерского учёта и отчётности документы (договор, расчёт) на перечисление средств на расчетный счет Получателя.</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2.10. Отдел бухгалтерского учёта и отчётности в течение 10 дней с момента поступления документов (договор, расчет) перечисляет средства на расчетный счет Получателя.</w:t>
      </w:r>
    </w:p>
    <w:p w:rsidR="00552576" w:rsidRPr="00552576" w:rsidRDefault="00552576" w:rsidP="00552576">
      <w:pPr>
        <w:tabs>
          <w:tab w:val="left" w:pos="426"/>
        </w:tabs>
        <w:spacing w:line="360" w:lineRule="auto"/>
        <w:ind w:firstLine="709"/>
        <w:jc w:val="both"/>
        <w:rPr>
          <w:rFonts w:ascii="Times New Roman" w:hAnsi="Times New Roman"/>
          <w:b/>
          <w:sz w:val="28"/>
          <w:szCs w:val="28"/>
        </w:rPr>
      </w:pPr>
      <w:r w:rsidRPr="00552576">
        <w:rPr>
          <w:rFonts w:ascii="Times New Roman" w:hAnsi="Times New Roman"/>
          <w:b/>
          <w:sz w:val="28"/>
          <w:szCs w:val="28"/>
        </w:rPr>
        <w:t>3. Условия и порядок реализации мероприятия «Предоставление субсидии на возмещение части затрат на строительство</w:t>
      </w:r>
      <w:r>
        <w:rPr>
          <w:rFonts w:ascii="Times New Roman" w:hAnsi="Times New Roman"/>
          <w:b/>
          <w:sz w:val="28"/>
          <w:szCs w:val="28"/>
        </w:rPr>
        <w:t xml:space="preserve"> </w:t>
      </w:r>
      <w:r w:rsidRPr="00552576">
        <w:rPr>
          <w:rFonts w:ascii="Times New Roman" w:hAnsi="Times New Roman"/>
          <w:b/>
          <w:sz w:val="28"/>
          <w:szCs w:val="28"/>
        </w:rPr>
        <w:t>(реконструкцию) животноводческих помещений, картофелехранилищ, цехов по переработке сельхозпродукции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lastRenderedPageBreak/>
        <w:t>3.1. Субсидии предоставляются в целях возмещения части затрат на реконструкцию животноводческих помещений, картофеле (овощехранилищ), цехов по переработке сельскохозяйственной продукции.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3.2. </w:t>
      </w:r>
      <w:proofErr w:type="gramStart"/>
      <w:r w:rsidRPr="00552576">
        <w:rPr>
          <w:rFonts w:ascii="Times New Roman" w:hAnsi="Times New Roman"/>
          <w:sz w:val="28"/>
          <w:szCs w:val="28"/>
        </w:rPr>
        <w:t>Субсидии предоставляются юридическим лицам (за исключением государственных (муниципальных) учреждений), крестьянским (фермерским) хозяйствам, осуществляющим производство и (или) переработку сельскохозяйственной продукции, (далее – Получатель).</w:t>
      </w:r>
      <w:proofErr w:type="gramEnd"/>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3.3. Субсидии предоставляются в размере 90 % стоимости реконструкции животноводческих помещений, картофелехранилищ, цехов по переработке молока, за исключением средств субсидий, полученных в рамках иных программ, мероприятий по данному виду расходов, в пределах лимита бюджетных обязательств, предусмотренных на реализацию мероприятий Программы.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3.4. Субсидии выплачиваются при соблюдении следующих условий:</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Получатель производит (перерабатывает) сельскохозяйственную продукцию на территории Усть-Куломского района;</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Получатель соответствует одному из следующих условий:</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-имеет поголовье скота на момент подачи заявки на предоставление субсидии не менее 30 голов;</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имеет посевную площадь под картофель не менее 10 га;</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осуществляет деятельность по переработке сельхозпродукции.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Получатель зарегистрирован в ИФНС России на территории Усть-Куломского района;</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Получатель не имеет просроченной задолженности по заработной плате.</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3.5. Субсидии предоставляются Получателям в порядке очередности, в соответствии с записью в книге регистрации заявлений на получение субсидии.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3.6. Для получения субсидии Получатель обращается в администрацию МР «Усть-Куломский» с заявлением, к которому прилагаются: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lastRenderedPageBreak/>
        <w:t>•</w:t>
      </w:r>
      <w:r w:rsidRPr="00552576">
        <w:rPr>
          <w:rFonts w:ascii="Times New Roman" w:hAnsi="Times New Roman"/>
          <w:sz w:val="28"/>
          <w:szCs w:val="28"/>
        </w:rPr>
        <w:tab/>
        <w:t>копии учредительных документов, заверенные Получателем;</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в срок не позднее трёх месяцев до даты представления заявления на получение субсидии;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 копия договора подряда  выполнения строительно-монтажных работ, заверенная в установленном порядке или с предъявлением оригинала;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 копии актов о приемке выполненных работ по унифицированной форме первичной учётной документации № КС-2, заверенные в установленном порядке или с предъявлением оригинала;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 копия справки о стоимости выполненных работ и затрат по унифицированной форме первичной учётной документации № КС-3, заверенные в установленном порядке или с предъявлением оригинала;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 копия платежного документа, подтверждающего оплату строительно-монтажных работ, заверенную руководителем Получателя;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справку о наличии поголовья скота, либо посевной площади, либо производственных помещений по переработке сельхозпродукции на дату представления заявки;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справка об отсутствии задолженности по заработной плате.</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3.7. В случае выявления факта предоставления Получателем недостоверных сведений или предоставления не полного комплекта документов, согласно настоящего Порядка, при не соблюдении условий предоставления Субсидий, превышения утвержденных бюджетных ассигнований, предусмотренных на финансирование мероприятия Подпрограммы, в предоставлении Субсидии </w:t>
      </w:r>
      <w:proofErr w:type="gramStart"/>
      <w:r w:rsidRPr="00552576">
        <w:rPr>
          <w:rFonts w:ascii="Times New Roman" w:hAnsi="Times New Roman"/>
          <w:sz w:val="28"/>
          <w:szCs w:val="28"/>
        </w:rPr>
        <w:t>отказывается</w:t>
      </w:r>
      <w:proofErr w:type="gramEnd"/>
      <w:r w:rsidRPr="00552576">
        <w:rPr>
          <w:rFonts w:ascii="Times New Roman" w:hAnsi="Times New Roman"/>
          <w:sz w:val="28"/>
          <w:szCs w:val="28"/>
        </w:rPr>
        <w:t xml:space="preserve"> и Получатель в течение трёх дней уведомляется в письменном виде, с указанием причин отказа.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3.8. Для выплаты Субсидий отдел экономической и налоговой политики администрации МР «Усть-Куломский» в течение трёх дней после подписания договора представляет в отдел бухгалтерского учёта и </w:t>
      </w:r>
      <w:r w:rsidRPr="00552576">
        <w:rPr>
          <w:rFonts w:ascii="Times New Roman" w:hAnsi="Times New Roman"/>
          <w:sz w:val="28"/>
          <w:szCs w:val="28"/>
        </w:rPr>
        <w:lastRenderedPageBreak/>
        <w:t>отчётности документы (договор, расчёт) на перечисление средств на расчетный счет Получателя.</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3.9. Отдел бухгалтерского учёта и отчётности в течение 10 дней с момента поступления документов (договор, расчет) перечисляет средства на расчетный счет Получателя.</w:t>
      </w:r>
    </w:p>
    <w:p w:rsidR="00552576" w:rsidRPr="00552576" w:rsidRDefault="00552576" w:rsidP="00552576">
      <w:pPr>
        <w:tabs>
          <w:tab w:val="left" w:pos="426"/>
        </w:tabs>
        <w:spacing w:line="360" w:lineRule="auto"/>
        <w:ind w:firstLine="709"/>
        <w:jc w:val="both"/>
        <w:rPr>
          <w:rFonts w:ascii="Times New Roman" w:hAnsi="Times New Roman"/>
          <w:b/>
          <w:sz w:val="28"/>
          <w:szCs w:val="28"/>
        </w:rPr>
      </w:pPr>
      <w:r w:rsidRPr="00552576">
        <w:rPr>
          <w:rFonts w:ascii="Times New Roman" w:hAnsi="Times New Roman"/>
          <w:b/>
          <w:sz w:val="28"/>
          <w:szCs w:val="28"/>
        </w:rPr>
        <w:t>4. Условия и порядок реализации мероприятия «Предоставление субсидии на возмещение части  затрат на открытие торгового павильона  для реализации сельскохозяйственной и пищевой продукции местных производителей»</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4.1. Субсидии предоставляются в целях возмещения части затрат  на открытие торгового павильона  для реализации сельскохозяйственной и  пищевой продукции местных производителей. В затраты по открытию торгового павильона включаются расходы на аренду торговых площадей, рекламу, приобретение холодильного оборудования, торговых витрин и завершение отделочных работ.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4.2. Субсидии предоставляются сельскохозяйственным потребительским перерабатывающим  сбытовым кооперативам, а также их учредителям, производящим и реализующим сельскохозяйственную и пищевую продукцию  (далее – Получатель).</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4.3.  Субсидии предоставляются в размере не более 90%  фактических затрат по открытию торгового павильона (в том числе затраты  на уплату арендных платежей, расходов на рекламу, приобретение холодильного оборудования и завершение отделочных работ). Субсидии предоставляются в пределах лимита бюджетных обязательств, предусмотренных на реализацию мероприятия программы, но не более  100,0 тысяч рублей в расчете на одного получателя сре</w:t>
      </w:r>
      <w:proofErr w:type="gramStart"/>
      <w:r w:rsidRPr="00552576">
        <w:rPr>
          <w:rFonts w:ascii="Times New Roman" w:hAnsi="Times New Roman"/>
          <w:sz w:val="28"/>
          <w:szCs w:val="28"/>
        </w:rPr>
        <w:t>дств в т</w:t>
      </w:r>
      <w:proofErr w:type="gramEnd"/>
      <w:r w:rsidRPr="00552576">
        <w:rPr>
          <w:rFonts w:ascii="Times New Roman" w:hAnsi="Times New Roman"/>
          <w:sz w:val="28"/>
          <w:szCs w:val="28"/>
        </w:rPr>
        <w:t xml:space="preserve">ечение финансового года.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4.4. Субсидии  предоставляются на возмещение  части затрат по открытию торгового павильона,  уплаченных в текущем финансовом году.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4.5. Субсидии предоставляются при соблюдении следующих условий:</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lastRenderedPageBreak/>
        <w:t>•</w:t>
      </w:r>
      <w:r w:rsidRPr="00552576">
        <w:rPr>
          <w:rFonts w:ascii="Times New Roman" w:hAnsi="Times New Roman"/>
          <w:sz w:val="28"/>
          <w:szCs w:val="28"/>
        </w:rPr>
        <w:tab/>
        <w:t>Получатель зарегистрирован и производит  сельскохозяйственную и пищевую продукцию  на территории  Усть-Куломского района;</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Получатель не имеет просроченной задолженности по заработной плате.</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4.6. Субсидии предоставляются Получателям в порядке очередности, в соответствии с записью в книге регистрации заявлений на получение субсидии.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4.7. Для получения субсидии Получатель обращается в администрацию МР «Усть-Куломский» с заявлением, к которому прилагаются: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копии учредительных документов, заверенные Получателем;</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выписка из единого государственного реестра юридических лиц, выданная налоговым органом в срок не позднее трёх месяцев до даты представления заявления на получение субсидии;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копия протокола собрания учредителей, заверенная Получателем;</w:t>
      </w:r>
    </w:p>
    <w:p w:rsidR="00552576" w:rsidRPr="00552576" w:rsidRDefault="00552576" w:rsidP="00552576">
      <w:pPr>
        <w:tabs>
          <w:tab w:val="left" w:pos="426"/>
        </w:tabs>
        <w:spacing w:line="360" w:lineRule="auto"/>
        <w:ind w:firstLine="709"/>
        <w:jc w:val="both"/>
        <w:rPr>
          <w:rFonts w:ascii="Times New Roman" w:hAnsi="Times New Roman"/>
          <w:sz w:val="28"/>
          <w:szCs w:val="28"/>
        </w:rPr>
      </w:pPr>
      <w:proofErr w:type="gramStart"/>
      <w:r w:rsidRPr="00552576">
        <w:rPr>
          <w:rFonts w:ascii="Times New Roman" w:hAnsi="Times New Roman"/>
          <w:sz w:val="28"/>
          <w:szCs w:val="28"/>
        </w:rPr>
        <w:t>•</w:t>
      </w:r>
      <w:r w:rsidRPr="00552576">
        <w:rPr>
          <w:rFonts w:ascii="Times New Roman" w:hAnsi="Times New Roman"/>
          <w:sz w:val="28"/>
          <w:szCs w:val="28"/>
        </w:rPr>
        <w:tab/>
        <w:t>копии счетов-фактур,   накладных, договоров,   заверенные Получателем, подтверждающих  затраты Получателя по открытию торгового павильона;</w:t>
      </w:r>
      <w:proofErr w:type="gramEnd"/>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копии платежных документов, заверенные Получателем, подтверждающие оплату  расходов по открытию торгового павильона;</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справка об отсутствии задолженности по заработной плате.</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4.8. В случае выявления факта предоставления Получателем недостоверных сведений или предоставления не полного комплекта документов, </w:t>
      </w:r>
      <w:proofErr w:type="gramStart"/>
      <w:r w:rsidRPr="00552576">
        <w:rPr>
          <w:rFonts w:ascii="Times New Roman" w:hAnsi="Times New Roman"/>
          <w:sz w:val="28"/>
          <w:szCs w:val="28"/>
        </w:rPr>
        <w:t>согласно</w:t>
      </w:r>
      <w:proofErr w:type="gramEnd"/>
      <w:r w:rsidRPr="00552576">
        <w:rPr>
          <w:rFonts w:ascii="Times New Roman" w:hAnsi="Times New Roman"/>
          <w:sz w:val="28"/>
          <w:szCs w:val="28"/>
        </w:rPr>
        <w:t xml:space="preserve"> настоящего Порядка, при не соблюдении условий предоставления Субсидий,  в предоставлении Субсидии отказывается и Получатель в течение трёх дней с момента рассмотрения заявки, уведомляется в письменном виде, с указанием причин отказа.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4.9. Для выплаты Субсидий отдел экономической и налоговой политики администрации МР «Усть-Куломский» в течение трёх дней после подписания договора обеими сторонами представляет в отдел бухгалтерского </w:t>
      </w:r>
      <w:r w:rsidRPr="00552576">
        <w:rPr>
          <w:rFonts w:ascii="Times New Roman" w:hAnsi="Times New Roman"/>
          <w:sz w:val="28"/>
          <w:szCs w:val="28"/>
        </w:rPr>
        <w:lastRenderedPageBreak/>
        <w:t>учёта и отчётности документы (договор, расчёт) на перечисление средств на расчетный счет Получателя.</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4.10. Отдел бухгалтерского учёта и отчётности в течение 10 дней с момента поступления документов (договор, расчет) перечисляет средства на расчетный счет Получателя.</w:t>
      </w:r>
    </w:p>
    <w:p w:rsidR="0032452A" w:rsidRPr="0032452A" w:rsidRDefault="0032452A" w:rsidP="0032452A">
      <w:pPr>
        <w:shd w:val="clear" w:color="auto" w:fill="FFFFFF"/>
        <w:tabs>
          <w:tab w:val="left" w:pos="1238"/>
        </w:tabs>
        <w:spacing w:line="360" w:lineRule="auto"/>
        <w:ind w:firstLine="709"/>
        <w:jc w:val="both"/>
        <w:rPr>
          <w:rFonts w:ascii="Times New Roman" w:hAnsi="Times New Roman"/>
          <w:b/>
          <w:sz w:val="28"/>
          <w:szCs w:val="28"/>
        </w:rPr>
      </w:pPr>
      <w:r w:rsidRPr="0032452A">
        <w:rPr>
          <w:rFonts w:ascii="Times New Roman" w:hAnsi="Times New Roman"/>
          <w:b/>
          <w:sz w:val="28"/>
          <w:szCs w:val="28"/>
        </w:rPr>
        <w:t>5. Условия и порядок реализации мероприятия «Предоставление субсидии на возмещение части затрат на обновление основных сре</w:t>
      </w:r>
      <w:proofErr w:type="gramStart"/>
      <w:r w:rsidRPr="0032452A">
        <w:rPr>
          <w:rFonts w:ascii="Times New Roman" w:hAnsi="Times New Roman"/>
          <w:b/>
          <w:sz w:val="28"/>
          <w:szCs w:val="28"/>
        </w:rPr>
        <w:t>дств пр</w:t>
      </w:r>
      <w:proofErr w:type="gramEnd"/>
      <w:r w:rsidRPr="0032452A">
        <w:rPr>
          <w:rFonts w:ascii="Times New Roman" w:hAnsi="Times New Roman"/>
          <w:b/>
          <w:sz w:val="28"/>
          <w:szCs w:val="28"/>
        </w:rPr>
        <w:t>оизводителей пищевой продукции  и организаций потребительской кооперации»</w:t>
      </w:r>
    </w:p>
    <w:p w:rsidR="0032452A" w:rsidRPr="0032452A" w:rsidRDefault="0032452A" w:rsidP="0032452A">
      <w:pPr>
        <w:shd w:val="clear" w:color="auto" w:fill="FFFFFF"/>
        <w:tabs>
          <w:tab w:val="left" w:pos="1238"/>
        </w:tabs>
        <w:spacing w:line="360" w:lineRule="auto"/>
        <w:ind w:firstLine="709"/>
        <w:jc w:val="both"/>
        <w:rPr>
          <w:rFonts w:ascii="Times New Roman" w:hAnsi="Times New Roman"/>
          <w:sz w:val="28"/>
          <w:szCs w:val="28"/>
        </w:rPr>
      </w:pPr>
      <w:r w:rsidRPr="0032452A">
        <w:rPr>
          <w:rFonts w:ascii="Times New Roman" w:hAnsi="Times New Roman"/>
          <w:sz w:val="28"/>
          <w:szCs w:val="28"/>
        </w:rPr>
        <w:t>5.1. Субсидии предоставляются в целях возмещения части затрат на   обновление основных сре</w:t>
      </w:r>
      <w:proofErr w:type="gramStart"/>
      <w:r w:rsidRPr="0032452A">
        <w:rPr>
          <w:rFonts w:ascii="Times New Roman" w:hAnsi="Times New Roman"/>
          <w:sz w:val="28"/>
          <w:szCs w:val="28"/>
        </w:rPr>
        <w:t>дств пр</w:t>
      </w:r>
      <w:proofErr w:type="gramEnd"/>
      <w:r w:rsidRPr="0032452A">
        <w:rPr>
          <w:rFonts w:ascii="Times New Roman" w:hAnsi="Times New Roman"/>
          <w:sz w:val="28"/>
          <w:szCs w:val="28"/>
        </w:rPr>
        <w:t>оизводителей пищевой продукции и организаций потребительской кооперации.</w:t>
      </w:r>
    </w:p>
    <w:p w:rsidR="0032452A" w:rsidRPr="0032452A" w:rsidRDefault="0032452A" w:rsidP="0032452A">
      <w:pPr>
        <w:shd w:val="clear" w:color="auto" w:fill="FFFFFF"/>
        <w:tabs>
          <w:tab w:val="left" w:pos="1238"/>
        </w:tabs>
        <w:spacing w:line="360" w:lineRule="auto"/>
        <w:ind w:firstLine="709"/>
        <w:jc w:val="both"/>
        <w:rPr>
          <w:rFonts w:ascii="Times New Roman" w:hAnsi="Times New Roman"/>
          <w:sz w:val="28"/>
          <w:szCs w:val="28"/>
        </w:rPr>
      </w:pPr>
      <w:r w:rsidRPr="0032452A">
        <w:rPr>
          <w:rFonts w:ascii="Times New Roman" w:hAnsi="Times New Roman"/>
          <w:sz w:val="28"/>
          <w:szCs w:val="28"/>
        </w:rPr>
        <w:t>5.2. Субсидии предоставляются юридическим лицам, индивидуальным предпринимателям, крестьянским (фермерским) хозяйствам - производителям пищевой продукции и организациям потребительской кооперации (далее – Получатель).</w:t>
      </w:r>
    </w:p>
    <w:p w:rsidR="0032452A" w:rsidRPr="0032452A" w:rsidRDefault="0032452A" w:rsidP="0032452A">
      <w:pPr>
        <w:shd w:val="clear" w:color="auto" w:fill="FFFFFF"/>
        <w:tabs>
          <w:tab w:val="left" w:pos="1238"/>
        </w:tabs>
        <w:spacing w:line="360" w:lineRule="auto"/>
        <w:ind w:firstLine="709"/>
        <w:jc w:val="both"/>
        <w:rPr>
          <w:rFonts w:ascii="Times New Roman" w:hAnsi="Times New Roman"/>
          <w:sz w:val="28"/>
          <w:szCs w:val="28"/>
        </w:rPr>
      </w:pPr>
      <w:r w:rsidRPr="0032452A">
        <w:rPr>
          <w:rFonts w:ascii="Times New Roman" w:hAnsi="Times New Roman"/>
          <w:sz w:val="28"/>
          <w:szCs w:val="28"/>
        </w:rPr>
        <w:t>5.3. Субсидии предоставляются в размере не более 90% фактических затрат на обновление основных средств, за исключением средств субсидий, полученных в рамках иных программ, мероприятий по данному виду расходов. Субсидии предоставляются в пределах лимита бюджетных обязательств, предусмотренных на реализацию мероприятия Программы, но не более 500,0 тысяч рублей в расчете на одного получателя сре</w:t>
      </w:r>
      <w:proofErr w:type="gramStart"/>
      <w:r w:rsidRPr="0032452A">
        <w:rPr>
          <w:rFonts w:ascii="Times New Roman" w:hAnsi="Times New Roman"/>
          <w:sz w:val="28"/>
          <w:szCs w:val="28"/>
        </w:rPr>
        <w:t>дств в т</w:t>
      </w:r>
      <w:proofErr w:type="gramEnd"/>
      <w:r w:rsidRPr="0032452A">
        <w:rPr>
          <w:rFonts w:ascii="Times New Roman" w:hAnsi="Times New Roman"/>
          <w:sz w:val="28"/>
          <w:szCs w:val="28"/>
        </w:rPr>
        <w:t xml:space="preserve">ечение года. </w:t>
      </w:r>
    </w:p>
    <w:p w:rsidR="0032452A" w:rsidRPr="0032452A" w:rsidRDefault="0032452A" w:rsidP="0032452A">
      <w:pPr>
        <w:shd w:val="clear" w:color="auto" w:fill="FFFFFF"/>
        <w:tabs>
          <w:tab w:val="left" w:pos="1238"/>
        </w:tabs>
        <w:spacing w:line="360" w:lineRule="auto"/>
        <w:ind w:firstLine="709"/>
        <w:jc w:val="both"/>
        <w:rPr>
          <w:rFonts w:ascii="Times New Roman" w:hAnsi="Times New Roman"/>
          <w:sz w:val="28"/>
          <w:szCs w:val="28"/>
        </w:rPr>
      </w:pPr>
      <w:r w:rsidRPr="0032452A">
        <w:rPr>
          <w:rFonts w:ascii="Times New Roman" w:hAnsi="Times New Roman"/>
          <w:sz w:val="28"/>
          <w:szCs w:val="28"/>
        </w:rPr>
        <w:t>5.4. Субсидии предоставляются при соблюдении следующих условий:</w:t>
      </w:r>
    </w:p>
    <w:p w:rsidR="0032452A" w:rsidRPr="0032452A" w:rsidRDefault="0032452A" w:rsidP="0032452A">
      <w:pPr>
        <w:shd w:val="clear" w:color="auto" w:fill="FFFFFF"/>
        <w:tabs>
          <w:tab w:val="left" w:pos="1238"/>
        </w:tabs>
        <w:spacing w:line="360" w:lineRule="auto"/>
        <w:ind w:firstLine="709"/>
        <w:jc w:val="both"/>
        <w:rPr>
          <w:rFonts w:ascii="Times New Roman" w:hAnsi="Times New Roman"/>
          <w:sz w:val="28"/>
          <w:szCs w:val="28"/>
        </w:rPr>
      </w:pPr>
      <w:r w:rsidRPr="0032452A">
        <w:rPr>
          <w:rFonts w:ascii="Times New Roman" w:hAnsi="Times New Roman"/>
          <w:sz w:val="28"/>
          <w:szCs w:val="28"/>
        </w:rPr>
        <w:t>•</w:t>
      </w:r>
      <w:r w:rsidRPr="0032452A">
        <w:rPr>
          <w:rFonts w:ascii="Times New Roman" w:hAnsi="Times New Roman"/>
          <w:sz w:val="28"/>
          <w:szCs w:val="28"/>
        </w:rPr>
        <w:tab/>
        <w:t>Получатель производит пищевую продукцию (молоко и молочная продукция, мясо и мясопродукцию, хлеб и хлебобулочные изделия, сдобные и кондитерские изделия) на территории Усть-Куломского района;</w:t>
      </w:r>
    </w:p>
    <w:p w:rsidR="0032452A" w:rsidRPr="0032452A" w:rsidRDefault="0032452A" w:rsidP="0032452A">
      <w:pPr>
        <w:shd w:val="clear" w:color="auto" w:fill="FFFFFF"/>
        <w:tabs>
          <w:tab w:val="left" w:pos="1238"/>
        </w:tabs>
        <w:spacing w:line="360" w:lineRule="auto"/>
        <w:ind w:firstLine="709"/>
        <w:jc w:val="both"/>
        <w:rPr>
          <w:rFonts w:ascii="Times New Roman" w:hAnsi="Times New Roman"/>
          <w:sz w:val="28"/>
          <w:szCs w:val="28"/>
        </w:rPr>
      </w:pPr>
      <w:r w:rsidRPr="0032452A">
        <w:rPr>
          <w:rFonts w:ascii="Times New Roman" w:hAnsi="Times New Roman"/>
          <w:sz w:val="28"/>
          <w:szCs w:val="28"/>
        </w:rPr>
        <w:t>•</w:t>
      </w:r>
      <w:r w:rsidRPr="0032452A">
        <w:rPr>
          <w:rFonts w:ascii="Times New Roman" w:hAnsi="Times New Roman"/>
          <w:sz w:val="28"/>
          <w:szCs w:val="28"/>
        </w:rPr>
        <w:tab/>
        <w:t>Получатель не имеет просроченной задолженности по заработной плате.</w:t>
      </w:r>
    </w:p>
    <w:p w:rsidR="0032452A" w:rsidRPr="0032452A" w:rsidRDefault="0032452A" w:rsidP="0032452A">
      <w:pPr>
        <w:shd w:val="clear" w:color="auto" w:fill="FFFFFF"/>
        <w:tabs>
          <w:tab w:val="left" w:pos="1238"/>
        </w:tabs>
        <w:spacing w:line="360" w:lineRule="auto"/>
        <w:ind w:firstLine="709"/>
        <w:jc w:val="both"/>
        <w:rPr>
          <w:rFonts w:ascii="Times New Roman" w:hAnsi="Times New Roman"/>
          <w:sz w:val="28"/>
          <w:szCs w:val="28"/>
        </w:rPr>
      </w:pPr>
      <w:r w:rsidRPr="0032452A">
        <w:rPr>
          <w:rFonts w:ascii="Times New Roman" w:hAnsi="Times New Roman"/>
          <w:sz w:val="28"/>
          <w:szCs w:val="28"/>
        </w:rPr>
        <w:lastRenderedPageBreak/>
        <w:t>5.5. Субсидии предоставляются Получателям в порядке очередности, в соответствии с записью в книге регистрации заявлений на получение субсидии.</w:t>
      </w:r>
    </w:p>
    <w:p w:rsidR="0032452A" w:rsidRPr="0032452A" w:rsidRDefault="0032452A" w:rsidP="0032452A">
      <w:pPr>
        <w:shd w:val="clear" w:color="auto" w:fill="FFFFFF"/>
        <w:tabs>
          <w:tab w:val="left" w:pos="1238"/>
        </w:tabs>
        <w:spacing w:line="360" w:lineRule="auto"/>
        <w:ind w:firstLine="709"/>
        <w:jc w:val="both"/>
        <w:rPr>
          <w:rFonts w:ascii="Times New Roman" w:hAnsi="Times New Roman"/>
          <w:sz w:val="28"/>
          <w:szCs w:val="28"/>
        </w:rPr>
      </w:pPr>
      <w:r w:rsidRPr="0032452A">
        <w:rPr>
          <w:rFonts w:ascii="Times New Roman" w:hAnsi="Times New Roman"/>
          <w:sz w:val="28"/>
          <w:szCs w:val="28"/>
        </w:rPr>
        <w:t xml:space="preserve">5.6. Для получения субсидии Получатель обращается в администрацию МР «Усть-Куломский» с заявлением, к которому прилагаются: </w:t>
      </w:r>
    </w:p>
    <w:p w:rsidR="0032452A" w:rsidRPr="0032452A" w:rsidRDefault="0032452A" w:rsidP="0032452A">
      <w:pPr>
        <w:numPr>
          <w:ilvl w:val="0"/>
          <w:numId w:val="69"/>
        </w:numPr>
        <w:shd w:val="clear" w:color="auto" w:fill="FFFFFF"/>
        <w:tabs>
          <w:tab w:val="left" w:pos="1238"/>
        </w:tabs>
        <w:spacing w:line="360" w:lineRule="auto"/>
        <w:ind w:left="0" w:firstLine="709"/>
        <w:jc w:val="both"/>
        <w:rPr>
          <w:rFonts w:ascii="Times New Roman" w:hAnsi="Times New Roman"/>
          <w:sz w:val="28"/>
          <w:szCs w:val="28"/>
        </w:rPr>
      </w:pPr>
      <w:r w:rsidRPr="0032452A">
        <w:rPr>
          <w:rFonts w:ascii="Times New Roman" w:hAnsi="Times New Roman"/>
          <w:sz w:val="28"/>
          <w:szCs w:val="28"/>
        </w:rPr>
        <w:t>копии учредительных документов, заверенные Получателем;</w:t>
      </w:r>
    </w:p>
    <w:p w:rsidR="0032452A" w:rsidRPr="0032452A" w:rsidRDefault="0032452A" w:rsidP="0032452A">
      <w:pPr>
        <w:numPr>
          <w:ilvl w:val="0"/>
          <w:numId w:val="69"/>
        </w:numPr>
        <w:shd w:val="clear" w:color="auto" w:fill="FFFFFF"/>
        <w:tabs>
          <w:tab w:val="left" w:pos="1238"/>
        </w:tabs>
        <w:spacing w:line="360" w:lineRule="auto"/>
        <w:ind w:left="0" w:firstLine="709"/>
        <w:jc w:val="both"/>
        <w:rPr>
          <w:rFonts w:ascii="Times New Roman" w:hAnsi="Times New Roman"/>
          <w:sz w:val="28"/>
          <w:szCs w:val="28"/>
        </w:rPr>
      </w:pPr>
      <w:r w:rsidRPr="0032452A">
        <w:rPr>
          <w:rFonts w:ascii="Times New Roman" w:hAnsi="Times New Roman"/>
          <w:sz w:val="28"/>
          <w:szCs w:val="28"/>
        </w:rPr>
        <w:t>выписка из единого государственного реестра юридических лиц, выданная налоговым органом в срок не позднее трёх месяцев до даты представления заявления на получение субсидии;</w:t>
      </w:r>
    </w:p>
    <w:p w:rsidR="0032452A" w:rsidRPr="0032452A" w:rsidRDefault="0032452A" w:rsidP="0032452A">
      <w:pPr>
        <w:numPr>
          <w:ilvl w:val="0"/>
          <w:numId w:val="69"/>
        </w:numPr>
        <w:shd w:val="clear" w:color="auto" w:fill="FFFFFF"/>
        <w:tabs>
          <w:tab w:val="left" w:pos="1238"/>
        </w:tabs>
        <w:spacing w:line="360" w:lineRule="auto"/>
        <w:ind w:left="0" w:firstLine="709"/>
        <w:jc w:val="both"/>
        <w:rPr>
          <w:rFonts w:ascii="Times New Roman" w:hAnsi="Times New Roman"/>
          <w:sz w:val="28"/>
          <w:szCs w:val="28"/>
        </w:rPr>
      </w:pPr>
      <w:r w:rsidRPr="0032452A">
        <w:rPr>
          <w:rFonts w:ascii="Times New Roman" w:hAnsi="Times New Roman"/>
          <w:sz w:val="28"/>
          <w:szCs w:val="28"/>
        </w:rPr>
        <w:t>копии договоров, счетов-фактур, товарных накладных, заверенные Получателем, подтверждающих  приобретение основных средств  Получателем;</w:t>
      </w:r>
    </w:p>
    <w:p w:rsidR="0032452A" w:rsidRPr="0032452A" w:rsidRDefault="0032452A" w:rsidP="0032452A">
      <w:pPr>
        <w:numPr>
          <w:ilvl w:val="0"/>
          <w:numId w:val="69"/>
        </w:numPr>
        <w:shd w:val="clear" w:color="auto" w:fill="FFFFFF"/>
        <w:tabs>
          <w:tab w:val="left" w:pos="1238"/>
        </w:tabs>
        <w:spacing w:line="360" w:lineRule="auto"/>
        <w:ind w:left="0" w:firstLine="709"/>
        <w:jc w:val="both"/>
        <w:rPr>
          <w:rFonts w:ascii="Times New Roman" w:hAnsi="Times New Roman"/>
          <w:sz w:val="28"/>
          <w:szCs w:val="28"/>
        </w:rPr>
      </w:pPr>
      <w:r w:rsidRPr="0032452A">
        <w:rPr>
          <w:rFonts w:ascii="Times New Roman" w:hAnsi="Times New Roman"/>
          <w:sz w:val="28"/>
          <w:szCs w:val="28"/>
        </w:rPr>
        <w:t>копии платежных документов, заверенные Получателем, подтверждающие оплату  приобретенных основных средств;</w:t>
      </w:r>
    </w:p>
    <w:p w:rsidR="0032452A" w:rsidRPr="0032452A" w:rsidRDefault="0032452A" w:rsidP="0032452A">
      <w:pPr>
        <w:numPr>
          <w:ilvl w:val="0"/>
          <w:numId w:val="69"/>
        </w:numPr>
        <w:spacing w:line="360" w:lineRule="auto"/>
        <w:ind w:left="0" w:firstLine="709"/>
        <w:jc w:val="both"/>
        <w:rPr>
          <w:rFonts w:ascii="Times New Roman" w:hAnsi="Times New Roman"/>
          <w:sz w:val="28"/>
          <w:szCs w:val="28"/>
        </w:rPr>
      </w:pPr>
      <w:r w:rsidRPr="0032452A">
        <w:rPr>
          <w:rFonts w:ascii="Times New Roman" w:hAnsi="Times New Roman"/>
          <w:sz w:val="28"/>
          <w:szCs w:val="28"/>
        </w:rPr>
        <w:t>справка об отсутствии задолженности по заработной плате.</w:t>
      </w:r>
    </w:p>
    <w:p w:rsidR="0032452A" w:rsidRPr="0032452A" w:rsidRDefault="0032452A" w:rsidP="0032452A">
      <w:pPr>
        <w:shd w:val="clear" w:color="auto" w:fill="FFFFFF"/>
        <w:tabs>
          <w:tab w:val="left" w:pos="1238"/>
        </w:tabs>
        <w:spacing w:line="360" w:lineRule="auto"/>
        <w:ind w:firstLine="709"/>
        <w:jc w:val="both"/>
        <w:rPr>
          <w:rFonts w:ascii="Times New Roman" w:hAnsi="Times New Roman"/>
          <w:sz w:val="28"/>
          <w:szCs w:val="28"/>
        </w:rPr>
      </w:pPr>
      <w:r w:rsidRPr="0032452A">
        <w:rPr>
          <w:rFonts w:ascii="Times New Roman" w:hAnsi="Times New Roman"/>
          <w:sz w:val="28"/>
          <w:szCs w:val="28"/>
        </w:rPr>
        <w:t xml:space="preserve">5.7. В случае выявления факта предоставления Получателем недостоверных сведений или предоставления не полного комплекта документов, согласно настоящего Порядка, при не соблюдении условий предоставления Субсидий, превышения утвержденных бюджетных ассигнований, предусмотренных на финансирование мероприятия Подпрограммы, в предоставлении Субсидии </w:t>
      </w:r>
      <w:proofErr w:type="gramStart"/>
      <w:r w:rsidRPr="0032452A">
        <w:rPr>
          <w:rFonts w:ascii="Times New Roman" w:hAnsi="Times New Roman"/>
          <w:sz w:val="28"/>
          <w:szCs w:val="28"/>
        </w:rPr>
        <w:t>отказывается</w:t>
      </w:r>
      <w:proofErr w:type="gramEnd"/>
      <w:r w:rsidRPr="0032452A">
        <w:rPr>
          <w:rFonts w:ascii="Times New Roman" w:hAnsi="Times New Roman"/>
          <w:sz w:val="28"/>
          <w:szCs w:val="28"/>
        </w:rPr>
        <w:t xml:space="preserve"> и Получатель в течение трёх дней уведомляется в письменном виде, с указанием причин отказа. </w:t>
      </w:r>
    </w:p>
    <w:p w:rsidR="0032452A" w:rsidRPr="0032452A" w:rsidRDefault="0032452A" w:rsidP="0032452A">
      <w:pPr>
        <w:shd w:val="clear" w:color="auto" w:fill="FFFFFF"/>
        <w:tabs>
          <w:tab w:val="left" w:pos="9000"/>
        </w:tabs>
        <w:spacing w:line="360" w:lineRule="auto"/>
        <w:ind w:firstLine="709"/>
        <w:jc w:val="both"/>
        <w:rPr>
          <w:rFonts w:ascii="Times New Roman" w:hAnsi="Times New Roman"/>
          <w:sz w:val="28"/>
          <w:szCs w:val="28"/>
        </w:rPr>
      </w:pPr>
      <w:r w:rsidRPr="0032452A">
        <w:rPr>
          <w:rFonts w:ascii="Times New Roman" w:hAnsi="Times New Roman"/>
          <w:sz w:val="28"/>
          <w:szCs w:val="28"/>
        </w:rPr>
        <w:t>5.8. Для выплаты Субсидий отдел экономической и налоговой политики администрации МР «Усть-Куломский» в течение трёх дней после подписания договора обеими сторонами представляет в отдел бухгалтерского учёта и отчётности документы (договор, расчёт) на перечисление средств на расчетный счет Получателя.</w:t>
      </w:r>
    </w:p>
    <w:p w:rsidR="0032452A" w:rsidRPr="0032452A" w:rsidRDefault="0032452A" w:rsidP="0032452A">
      <w:pPr>
        <w:shd w:val="clear" w:color="auto" w:fill="FFFFFF"/>
        <w:tabs>
          <w:tab w:val="left" w:pos="9000"/>
        </w:tabs>
        <w:spacing w:line="360" w:lineRule="auto"/>
        <w:ind w:firstLine="709"/>
        <w:jc w:val="both"/>
        <w:rPr>
          <w:rFonts w:ascii="Times New Roman" w:hAnsi="Times New Roman"/>
          <w:sz w:val="28"/>
          <w:szCs w:val="28"/>
        </w:rPr>
      </w:pPr>
      <w:r w:rsidRPr="0032452A">
        <w:rPr>
          <w:rFonts w:ascii="Times New Roman" w:hAnsi="Times New Roman"/>
          <w:sz w:val="28"/>
          <w:szCs w:val="28"/>
        </w:rPr>
        <w:lastRenderedPageBreak/>
        <w:t>5.9. Отдел бухгалтерского учёта и отчётности в течение 10 дней с момента поступления документов (договор, расчет) перечисляет средства на расчетный счет Получателя.</w:t>
      </w:r>
    </w:p>
    <w:p w:rsidR="00552576" w:rsidRPr="00552576" w:rsidRDefault="00552576" w:rsidP="00552576">
      <w:pPr>
        <w:shd w:val="clear" w:color="auto" w:fill="FFFFFF"/>
        <w:tabs>
          <w:tab w:val="left" w:pos="1238"/>
        </w:tabs>
        <w:spacing w:line="360" w:lineRule="auto"/>
        <w:ind w:firstLine="709"/>
        <w:jc w:val="both"/>
        <w:rPr>
          <w:rFonts w:ascii="Times New Roman" w:hAnsi="Times New Roman"/>
          <w:b/>
          <w:sz w:val="28"/>
          <w:szCs w:val="28"/>
        </w:rPr>
      </w:pPr>
      <w:r w:rsidRPr="00552576">
        <w:rPr>
          <w:rFonts w:ascii="Times New Roman" w:hAnsi="Times New Roman"/>
          <w:b/>
          <w:sz w:val="28"/>
          <w:szCs w:val="28"/>
        </w:rPr>
        <w:t>6. Условия и порядок реализации мероприятия «Предоставление субсидии на реализацию малых проектов в сфере сельского хозяйства»</w:t>
      </w:r>
    </w:p>
    <w:p w:rsidR="00552576" w:rsidRPr="00552576" w:rsidRDefault="00552576" w:rsidP="00552576">
      <w:pPr>
        <w:shd w:val="clear" w:color="auto" w:fill="FFFFFF"/>
        <w:tabs>
          <w:tab w:val="left" w:pos="1238"/>
        </w:tabs>
        <w:spacing w:line="360" w:lineRule="auto"/>
        <w:ind w:firstLine="709"/>
        <w:jc w:val="both"/>
        <w:rPr>
          <w:rFonts w:ascii="Times New Roman" w:hAnsi="Times New Roman"/>
          <w:sz w:val="28"/>
          <w:szCs w:val="28"/>
        </w:rPr>
      </w:pPr>
      <w:r w:rsidRPr="00552576">
        <w:rPr>
          <w:rFonts w:ascii="Times New Roman" w:hAnsi="Times New Roman"/>
          <w:sz w:val="28"/>
          <w:szCs w:val="28"/>
        </w:rPr>
        <w:t>6.1. Субсидии предоставляются в целях возмещения части затрат на реализацию малых проектов в сфере сельского хозяйства.</w:t>
      </w:r>
    </w:p>
    <w:p w:rsidR="00552576" w:rsidRPr="00552576" w:rsidRDefault="00552576" w:rsidP="00552576">
      <w:pPr>
        <w:shd w:val="clear" w:color="auto" w:fill="FFFFFF"/>
        <w:tabs>
          <w:tab w:val="left" w:pos="1238"/>
        </w:tabs>
        <w:spacing w:line="360" w:lineRule="auto"/>
        <w:ind w:firstLine="709"/>
        <w:jc w:val="both"/>
        <w:rPr>
          <w:rFonts w:ascii="Times New Roman" w:hAnsi="Times New Roman"/>
          <w:sz w:val="28"/>
          <w:szCs w:val="28"/>
        </w:rPr>
      </w:pPr>
      <w:r w:rsidRPr="00552576">
        <w:rPr>
          <w:rFonts w:ascii="Times New Roman" w:hAnsi="Times New Roman"/>
          <w:sz w:val="28"/>
          <w:szCs w:val="28"/>
        </w:rPr>
        <w:t>6.2. Виды работ, относящиеся к расходам, финансируемым за счет субсидий:</w:t>
      </w:r>
    </w:p>
    <w:p w:rsidR="00552576" w:rsidRPr="00552576" w:rsidRDefault="00552576" w:rsidP="00552576">
      <w:pPr>
        <w:shd w:val="clear" w:color="auto" w:fill="FFFFFF"/>
        <w:tabs>
          <w:tab w:val="left" w:pos="1238"/>
        </w:tabs>
        <w:spacing w:line="360" w:lineRule="auto"/>
        <w:ind w:firstLine="709"/>
        <w:jc w:val="both"/>
        <w:rPr>
          <w:rFonts w:ascii="Times New Roman" w:hAnsi="Times New Roman"/>
          <w:sz w:val="28"/>
          <w:szCs w:val="28"/>
        </w:rPr>
      </w:pPr>
      <w:r w:rsidRPr="00552576">
        <w:rPr>
          <w:rFonts w:ascii="Times New Roman" w:hAnsi="Times New Roman"/>
          <w:sz w:val="28"/>
          <w:szCs w:val="28"/>
        </w:rPr>
        <w:t>- благоустройство территории производственных объектов агропромышленного комплекса, включающее в себя зонирование территории, использование малых архитектурных форм, озеленение территории, освещение территории, установку контейнеров для сбора отходов и мусора;</w:t>
      </w:r>
    </w:p>
    <w:p w:rsidR="00552576" w:rsidRPr="00552576" w:rsidRDefault="00552576" w:rsidP="00552576">
      <w:pPr>
        <w:shd w:val="clear" w:color="auto" w:fill="FFFFFF"/>
        <w:tabs>
          <w:tab w:val="left" w:pos="1238"/>
        </w:tabs>
        <w:spacing w:line="360" w:lineRule="auto"/>
        <w:ind w:firstLine="709"/>
        <w:jc w:val="both"/>
        <w:rPr>
          <w:rFonts w:ascii="Times New Roman" w:hAnsi="Times New Roman"/>
          <w:sz w:val="28"/>
          <w:szCs w:val="28"/>
        </w:rPr>
      </w:pPr>
      <w:r w:rsidRPr="00552576">
        <w:rPr>
          <w:rFonts w:ascii="Times New Roman" w:hAnsi="Times New Roman"/>
          <w:sz w:val="28"/>
          <w:szCs w:val="28"/>
        </w:rPr>
        <w:t>- изготовление (приобретение) и установка ограждений территории объектов животноводства и переработки сельскохозяйственной продукции;</w:t>
      </w:r>
    </w:p>
    <w:p w:rsidR="00552576" w:rsidRPr="00552576" w:rsidRDefault="00552576" w:rsidP="00552576">
      <w:pPr>
        <w:shd w:val="clear" w:color="auto" w:fill="FFFFFF"/>
        <w:tabs>
          <w:tab w:val="left" w:pos="1238"/>
        </w:tabs>
        <w:spacing w:line="360" w:lineRule="auto"/>
        <w:ind w:firstLine="709"/>
        <w:jc w:val="both"/>
        <w:rPr>
          <w:rFonts w:ascii="Times New Roman" w:hAnsi="Times New Roman"/>
          <w:sz w:val="28"/>
          <w:szCs w:val="28"/>
        </w:rPr>
      </w:pPr>
      <w:r w:rsidRPr="00552576">
        <w:rPr>
          <w:rFonts w:ascii="Times New Roman" w:hAnsi="Times New Roman"/>
          <w:sz w:val="28"/>
          <w:szCs w:val="28"/>
        </w:rPr>
        <w:t>- строительство и ремонт подъездных дорог и пешеходных тротуаров к производственным объектам агропромышленного комплекса.</w:t>
      </w:r>
    </w:p>
    <w:p w:rsidR="00552576" w:rsidRPr="00552576" w:rsidRDefault="00552576" w:rsidP="00552576">
      <w:pPr>
        <w:shd w:val="clear" w:color="auto" w:fill="FFFFFF"/>
        <w:tabs>
          <w:tab w:val="left" w:pos="1238"/>
        </w:tabs>
        <w:spacing w:line="360" w:lineRule="auto"/>
        <w:ind w:firstLine="709"/>
        <w:jc w:val="both"/>
        <w:rPr>
          <w:rFonts w:ascii="Times New Roman" w:hAnsi="Times New Roman"/>
          <w:sz w:val="28"/>
          <w:szCs w:val="28"/>
        </w:rPr>
      </w:pPr>
      <w:r w:rsidRPr="00552576">
        <w:rPr>
          <w:rFonts w:ascii="Times New Roman" w:hAnsi="Times New Roman"/>
          <w:sz w:val="28"/>
          <w:szCs w:val="28"/>
        </w:rPr>
        <w:t>6.2. Субсидии предоставляются юридическим лицам, крестьянским (фермерским) хозяйствам - производителям сельскохозяйственной продукции (далее – Получатель).</w:t>
      </w:r>
    </w:p>
    <w:p w:rsidR="00552576" w:rsidRPr="00552576" w:rsidRDefault="00552576" w:rsidP="00552576">
      <w:pPr>
        <w:shd w:val="clear" w:color="auto" w:fill="FFFFFF"/>
        <w:tabs>
          <w:tab w:val="left" w:pos="1238"/>
        </w:tabs>
        <w:spacing w:line="360" w:lineRule="auto"/>
        <w:ind w:firstLine="709"/>
        <w:jc w:val="both"/>
        <w:rPr>
          <w:rFonts w:ascii="Times New Roman" w:hAnsi="Times New Roman"/>
          <w:sz w:val="28"/>
          <w:szCs w:val="28"/>
        </w:rPr>
      </w:pPr>
      <w:r w:rsidRPr="00552576">
        <w:rPr>
          <w:rFonts w:ascii="Times New Roman" w:hAnsi="Times New Roman"/>
          <w:sz w:val="28"/>
          <w:szCs w:val="28"/>
        </w:rPr>
        <w:t>6.3. Субсидии предоставляются в размере не более 90% фактических затрат на реализацию малых проектов в сфере сельского хозяйства, за исключением средств субсидий, полученных в рамках иных программ, мероприятий по данному виду расходов. Субсидии предоставляются в пределах лимита бюджетных обязательств, предусмотренных на реализацию мероприятия Программы, но не более 170,0 тысяч рублей в расчете на одного получателя сре</w:t>
      </w:r>
      <w:proofErr w:type="gramStart"/>
      <w:r w:rsidRPr="00552576">
        <w:rPr>
          <w:rFonts w:ascii="Times New Roman" w:hAnsi="Times New Roman"/>
          <w:sz w:val="28"/>
          <w:szCs w:val="28"/>
        </w:rPr>
        <w:t>дств в т</w:t>
      </w:r>
      <w:proofErr w:type="gramEnd"/>
      <w:r w:rsidRPr="00552576">
        <w:rPr>
          <w:rFonts w:ascii="Times New Roman" w:hAnsi="Times New Roman"/>
          <w:sz w:val="28"/>
          <w:szCs w:val="28"/>
        </w:rPr>
        <w:t xml:space="preserve">ечение года. </w:t>
      </w:r>
    </w:p>
    <w:p w:rsidR="00552576" w:rsidRPr="00552576" w:rsidRDefault="00552576" w:rsidP="00552576">
      <w:pPr>
        <w:shd w:val="clear" w:color="auto" w:fill="FFFFFF"/>
        <w:tabs>
          <w:tab w:val="left" w:pos="1238"/>
        </w:tabs>
        <w:spacing w:line="360" w:lineRule="auto"/>
        <w:ind w:firstLine="709"/>
        <w:jc w:val="both"/>
        <w:rPr>
          <w:rFonts w:ascii="Times New Roman" w:hAnsi="Times New Roman"/>
          <w:sz w:val="28"/>
          <w:szCs w:val="28"/>
        </w:rPr>
      </w:pPr>
      <w:r w:rsidRPr="00552576">
        <w:rPr>
          <w:rFonts w:ascii="Times New Roman" w:hAnsi="Times New Roman"/>
          <w:sz w:val="28"/>
          <w:szCs w:val="28"/>
        </w:rPr>
        <w:t>6.4. Субсидии предоставляются при соблюдении следующих условий:</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lastRenderedPageBreak/>
        <w:t>• Получатель производит сельскохозяйственную продукцию на территории Усть-Куломского района;</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Получатель признан победителем в конкурсном отборе малых проектов в сфере сельского хозяйства, осуществляемом администрацией МР «Усть-Куломский»;</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Получатель имеет поголовье скота на момент подачи заявки на предоставление субсидии не менее 100 голов крупного рогатого скота;</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Получатель зарегистрирован в ИФНС России на территории Усть-Куломского района;</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Получатель не имеет просроченной задолженности по заработной плате.</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6.5. Субсидии предоставляются Получателям в порядке очередности, в соответствии с записью в книге регистрации заявлений на получение субсидии.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6.6. Для получения субсидии Получатель обращается в администрацию МР «Усть-Куломский» с заявлением, к которому прилагаются: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копии учредительных документов, заверенные Получателем;</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в срок не позднее трёх месяцев до даты представления заявления на получение субсидии;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малый прое</w:t>
      </w:r>
      <w:proofErr w:type="gramStart"/>
      <w:r w:rsidRPr="00552576">
        <w:rPr>
          <w:rFonts w:ascii="Times New Roman" w:hAnsi="Times New Roman"/>
          <w:sz w:val="28"/>
          <w:szCs w:val="28"/>
        </w:rPr>
        <w:t>кт в сф</w:t>
      </w:r>
      <w:proofErr w:type="gramEnd"/>
      <w:r w:rsidRPr="00552576">
        <w:rPr>
          <w:rFonts w:ascii="Times New Roman" w:hAnsi="Times New Roman"/>
          <w:sz w:val="28"/>
          <w:szCs w:val="28"/>
        </w:rPr>
        <w:t>ере сельского хозяйства;</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копии актов о приемке выполненных, заверенные в установленном порядке или с предъявлением оригинала</w:t>
      </w:r>
      <w:proofErr w:type="gramStart"/>
      <w:r w:rsidRPr="00552576">
        <w:rPr>
          <w:rFonts w:ascii="Times New Roman" w:hAnsi="Times New Roman"/>
          <w:sz w:val="28"/>
          <w:szCs w:val="28"/>
        </w:rPr>
        <w:t xml:space="preserve"> ;</w:t>
      </w:r>
      <w:proofErr w:type="gramEnd"/>
      <w:r w:rsidRPr="00552576">
        <w:rPr>
          <w:rFonts w:ascii="Times New Roman" w:hAnsi="Times New Roman"/>
          <w:sz w:val="28"/>
          <w:szCs w:val="28"/>
        </w:rPr>
        <w:t xml:space="preserve">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 копия справки о стоимости выполненных работ и затрат, заверенные в установленном порядке или с предъявлением оригинала;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 копия платежных документов, подтверждающих оплату произведенных затрат (услуг, работ, материалов), заверенную руководителем Получателя;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w:t>
      </w:r>
      <w:r w:rsidRPr="00552576">
        <w:rPr>
          <w:rFonts w:ascii="Times New Roman" w:hAnsi="Times New Roman"/>
          <w:sz w:val="28"/>
          <w:szCs w:val="28"/>
        </w:rPr>
        <w:tab/>
        <w:t>справку о наличии поголовья скота на дату представления заявки;</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lastRenderedPageBreak/>
        <w:t>•</w:t>
      </w:r>
      <w:r w:rsidRPr="00552576">
        <w:rPr>
          <w:rFonts w:ascii="Times New Roman" w:hAnsi="Times New Roman"/>
          <w:sz w:val="28"/>
          <w:szCs w:val="28"/>
        </w:rPr>
        <w:tab/>
        <w:t>справка об отсутствии задолженности по заработной плате.</w:t>
      </w:r>
    </w:p>
    <w:p w:rsidR="00552576" w:rsidRPr="00552576" w:rsidRDefault="00552576" w:rsidP="00552576">
      <w:pPr>
        <w:shd w:val="clear" w:color="auto" w:fill="FFFFFF"/>
        <w:tabs>
          <w:tab w:val="left" w:pos="1238"/>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6.7. В случае выявления факта предоставления Получателем недостоверных сведений или предоставления не полного комплекта документов, согласно настоящего Порядка, при не соблюдении условий предоставления Субсидий, превышения утвержденных бюджетных ассигнований, предусмотренных на финансирование мероприятия Подпрограммы, в предоставлении Субсидии </w:t>
      </w:r>
      <w:proofErr w:type="gramStart"/>
      <w:r w:rsidRPr="00552576">
        <w:rPr>
          <w:rFonts w:ascii="Times New Roman" w:hAnsi="Times New Roman"/>
          <w:sz w:val="28"/>
          <w:szCs w:val="28"/>
        </w:rPr>
        <w:t>отказывается</w:t>
      </w:r>
      <w:proofErr w:type="gramEnd"/>
      <w:r w:rsidRPr="00552576">
        <w:rPr>
          <w:rFonts w:ascii="Times New Roman" w:hAnsi="Times New Roman"/>
          <w:sz w:val="28"/>
          <w:szCs w:val="28"/>
        </w:rPr>
        <w:t xml:space="preserve"> и Получатель в течение трёх дней уведомляется в письменном виде, с указанием причин отказа. </w:t>
      </w:r>
    </w:p>
    <w:p w:rsidR="00552576" w:rsidRPr="00552576" w:rsidRDefault="00552576" w:rsidP="00552576">
      <w:pPr>
        <w:shd w:val="clear" w:color="auto" w:fill="FFFFFF"/>
        <w:tabs>
          <w:tab w:val="left" w:pos="9000"/>
        </w:tabs>
        <w:spacing w:line="360" w:lineRule="auto"/>
        <w:ind w:firstLine="709"/>
        <w:jc w:val="both"/>
        <w:rPr>
          <w:rFonts w:ascii="Times New Roman" w:hAnsi="Times New Roman"/>
          <w:sz w:val="28"/>
          <w:szCs w:val="28"/>
        </w:rPr>
      </w:pPr>
      <w:r w:rsidRPr="00552576">
        <w:rPr>
          <w:rFonts w:ascii="Times New Roman" w:hAnsi="Times New Roman"/>
          <w:sz w:val="28"/>
          <w:szCs w:val="28"/>
        </w:rPr>
        <w:t>6.8. Для выплаты Субсидий отдел экономической и налоговой политики администрации МР «Усть-Куломский» в течение трёх дней после подписания договора обеими сторонами представляет в отдел бухгалтерского учёта и отчётности документы (договор, расчёт) на перечисление средств на расчетный счет Получателя.</w:t>
      </w:r>
    </w:p>
    <w:p w:rsidR="00552576" w:rsidRPr="00552576" w:rsidRDefault="00552576" w:rsidP="00552576">
      <w:pPr>
        <w:shd w:val="clear" w:color="auto" w:fill="FFFFFF"/>
        <w:tabs>
          <w:tab w:val="left" w:pos="9000"/>
        </w:tabs>
        <w:spacing w:line="360" w:lineRule="auto"/>
        <w:ind w:firstLine="709"/>
        <w:jc w:val="both"/>
        <w:rPr>
          <w:rFonts w:ascii="Times New Roman" w:hAnsi="Times New Roman"/>
          <w:sz w:val="28"/>
          <w:szCs w:val="28"/>
        </w:rPr>
      </w:pPr>
      <w:r w:rsidRPr="00552576">
        <w:rPr>
          <w:rFonts w:ascii="Times New Roman" w:hAnsi="Times New Roman"/>
          <w:sz w:val="28"/>
          <w:szCs w:val="28"/>
        </w:rPr>
        <w:t>6.9. Отдел бухгалтерского учёта и отчётности в течение 10 дней с момента поступления документов (договор, расчет) перечисляет средства на расчетный счет Получателя.</w:t>
      </w:r>
    </w:p>
    <w:p w:rsidR="00552576" w:rsidRPr="00552576" w:rsidRDefault="00552576" w:rsidP="00552576">
      <w:pPr>
        <w:spacing w:line="360" w:lineRule="auto"/>
        <w:ind w:firstLine="709"/>
        <w:jc w:val="both"/>
        <w:rPr>
          <w:rFonts w:ascii="Times New Roman" w:hAnsi="Times New Roman"/>
          <w:b/>
          <w:sz w:val="28"/>
          <w:szCs w:val="28"/>
        </w:rPr>
      </w:pPr>
      <w:r w:rsidRPr="00552576">
        <w:rPr>
          <w:rFonts w:ascii="Times New Roman" w:hAnsi="Times New Roman"/>
          <w:b/>
          <w:sz w:val="28"/>
          <w:szCs w:val="28"/>
        </w:rPr>
        <w:t>7. Условия и порядок реализации мероприятия «Предоставление из бюджета МО МР «Усть-Куломский» сельхозтоваропроизводителям компенсации части транспортных расходов по доставке произведенной продукции из труднодоступных и/или малочисленных, и/или отдаленных сельских населенных пунктов в пункты ее реализации</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7.1. </w:t>
      </w:r>
      <w:proofErr w:type="gramStart"/>
      <w:r w:rsidRPr="00552576">
        <w:rPr>
          <w:rFonts w:ascii="Times New Roman" w:hAnsi="Times New Roman"/>
          <w:sz w:val="28"/>
          <w:szCs w:val="28"/>
        </w:rPr>
        <w:t>Настоящий Порядок устанавливает механизм предоставления субсидии на  компенсацию части транспортных расходов по доставке произведенной продукции из труднодоступных и/или малочисленных, и/или отдаленных сельских населенных пунктов, включенных в Перечень труднодоступных и/или малочисленных, и/или отдаленных сельских населенных пунктов на территории Республики Коми, установленный Министерством сельского хозяйства и продовольствия Республики Коми (далее - Перечень), в пункты ее реализации, в пределах средств</w:t>
      </w:r>
      <w:proofErr w:type="gramEnd"/>
      <w:r w:rsidRPr="00552576">
        <w:rPr>
          <w:rFonts w:ascii="Times New Roman" w:hAnsi="Times New Roman"/>
          <w:sz w:val="28"/>
          <w:szCs w:val="28"/>
        </w:rPr>
        <w:t xml:space="preserve"> бюджета МО </w:t>
      </w:r>
      <w:r w:rsidRPr="00552576">
        <w:rPr>
          <w:rFonts w:ascii="Times New Roman" w:hAnsi="Times New Roman"/>
          <w:sz w:val="28"/>
          <w:szCs w:val="28"/>
        </w:rPr>
        <w:lastRenderedPageBreak/>
        <w:t>МР «</w:t>
      </w:r>
      <w:proofErr w:type="spellStart"/>
      <w:r w:rsidRPr="00552576">
        <w:rPr>
          <w:rFonts w:ascii="Times New Roman" w:hAnsi="Times New Roman"/>
          <w:sz w:val="28"/>
          <w:szCs w:val="28"/>
        </w:rPr>
        <w:t>Усть-Кулолмский</w:t>
      </w:r>
      <w:proofErr w:type="spellEnd"/>
      <w:r w:rsidRPr="00552576">
        <w:rPr>
          <w:rFonts w:ascii="Times New Roman" w:hAnsi="Times New Roman"/>
          <w:sz w:val="28"/>
          <w:szCs w:val="28"/>
        </w:rPr>
        <w:t xml:space="preserve">» на очередной финансовый год и плановый период, предусмотренных </w:t>
      </w:r>
      <w:r w:rsidR="007A5D19" w:rsidRPr="007A5D19">
        <w:rPr>
          <w:rFonts w:ascii="Times New Roman" w:hAnsi="Times New Roman"/>
          <w:sz w:val="28"/>
          <w:szCs w:val="28"/>
        </w:rPr>
        <w:t>основным мероприятием 2.3.1 «</w:t>
      </w:r>
      <w:r w:rsidR="007A5D19" w:rsidRPr="007A5D19">
        <w:rPr>
          <w:rFonts w:ascii="Times New Roman" w:hAnsi="Times New Roman"/>
          <w:snapToGrid w:val="0"/>
          <w:color w:val="000000"/>
          <w:sz w:val="28"/>
          <w:szCs w:val="28"/>
        </w:rPr>
        <w:t>Комплекс мероприятий, направленных на обеспечение спроса на продукцию сельскохозяйственных товаропроизводителей» приложения 3</w:t>
      </w:r>
      <w:r w:rsidR="007A5D19" w:rsidRPr="007A5D19">
        <w:rPr>
          <w:rFonts w:ascii="Times New Roman" w:hAnsi="Times New Roman"/>
          <w:sz w:val="28"/>
          <w:szCs w:val="28"/>
        </w:rPr>
        <w:t xml:space="preserve"> </w:t>
      </w:r>
      <w:r w:rsidRPr="007A5D19">
        <w:rPr>
          <w:rFonts w:ascii="Times New Roman" w:hAnsi="Times New Roman"/>
          <w:sz w:val="28"/>
          <w:szCs w:val="28"/>
        </w:rPr>
        <w:t>муниципальной программ</w:t>
      </w:r>
      <w:r w:rsidR="007A5D19" w:rsidRPr="007A5D19">
        <w:rPr>
          <w:rFonts w:ascii="Times New Roman" w:hAnsi="Times New Roman"/>
          <w:sz w:val="28"/>
          <w:szCs w:val="28"/>
        </w:rPr>
        <w:t>ы</w:t>
      </w:r>
      <w:r w:rsidRPr="007A5D19">
        <w:rPr>
          <w:rFonts w:ascii="Times New Roman" w:hAnsi="Times New Roman"/>
          <w:sz w:val="28"/>
          <w:szCs w:val="28"/>
        </w:rPr>
        <w:t xml:space="preserve"> «Развитие экономики» (далее – Порядок, субсидия)</w:t>
      </w:r>
      <w:r w:rsidR="007A5D19" w:rsidRPr="007A5D19">
        <w:rPr>
          <w:rFonts w:ascii="Times New Roman" w:hAnsi="Times New Roman"/>
          <w:sz w:val="28"/>
          <w:szCs w:val="28"/>
        </w:rPr>
        <w:t>.</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Финансирование расходов по предоставлению субсидий производится в соответствии со сводной бюджетной росписью бюджета МО МР «Усть-Куломский» в пределах ассигнований и лимитов бюджетных обязательств администрации МР «Усть-Куломский»</w:t>
      </w:r>
      <w:r>
        <w:rPr>
          <w:rFonts w:ascii="Times New Roman" w:hAnsi="Times New Roman"/>
          <w:sz w:val="28"/>
          <w:szCs w:val="28"/>
        </w:rPr>
        <w:t xml:space="preserve"> </w:t>
      </w:r>
      <w:r w:rsidRPr="00552576">
        <w:rPr>
          <w:rFonts w:ascii="Times New Roman" w:hAnsi="Times New Roman"/>
          <w:sz w:val="28"/>
          <w:szCs w:val="28"/>
        </w:rPr>
        <w:t xml:space="preserve">(далее - Администрация). </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7.2. </w:t>
      </w:r>
      <w:proofErr w:type="gramStart"/>
      <w:r w:rsidRPr="00552576">
        <w:rPr>
          <w:rFonts w:ascii="Times New Roman" w:hAnsi="Times New Roman"/>
          <w:sz w:val="28"/>
          <w:szCs w:val="28"/>
        </w:rPr>
        <w:t>Субсидированию подлежат транспортные расходы сельхозтоваропроизводителей по доставке произведенной продукции из труднодоступных и/или малочисленных, и/или отдаленных сельских населенных пунктов, включенных в Перечень труднодоступных и/или малочисленных, и/или отдаленных сельских населенных пунктов на территории Республики Коми (далее - населенные пункты), установленный Министерством сельского хозяйства и продовольствия Республики Коми (далее - Перечень) в пункты ее реализации, понесенные ими в части:</w:t>
      </w:r>
      <w:proofErr w:type="gramEnd"/>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1) затрат на приобретение автомобильного топлива исходя из протяженности автомобильной дороги от населенного пункта, до места реализации произведенной продукции и в обратном направлении.</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Размер компенсации рассчитывается по формуле: С=2</w:t>
      </w:r>
      <w:r w:rsidRPr="00552576">
        <w:rPr>
          <w:rFonts w:ascii="Times New Roman" w:hAnsi="Times New Roman"/>
          <w:sz w:val="28"/>
          <w:szCs w:val="28"/>
          <w:lang w:val="en-US"/>
        </w:rPr>
        <w:t>S</w:t>
      </w:r>
      <w:r w:rsidRPr="00552576">
        <w:rPr>
          <w:rFonts w:ascii="Times New Roman" w:hAnsi="Times New Roman"/>
          <w:sz w:val="28"/>
          <w:szCs w:val="28"/>
        </w:rPr>
        <w:t>*</w:t>
      </w:r>
      <w:r w:rsidRPr="00552576">
        <w:rPr>
          <w:rFonts w:ascii="Times New Roman" w:hAnsi="Times New Roman"/>
          <w:sz w:val="28"/>
          <w:szCs w:val="28"/>
          <w:lang w:val="en-US"/>
        </w:rPr>
        <w:t>N</w:t>
      </w:r>
      <w:r w:rsidRPr="00552576">
        <w:rPr>
          <w:rFonts w:ascii="Times New Roman" w:hAnsi="Times New Roman"/>
          <w:sz w:val="28"/>
          <w:szCs w:val="28"/>
        </w:rPr>
        <w:t>/100*</w:t>
      </w:r>
      <w:proofErr w:type="gramStart"/>
      <w:r w:rsidRPr="00552576">
        <w:rPr>
          <w:rFonts w:ascii="Times New Roman" w:hAnsi="Times New Roman"/>
          <w:sz w:val="28"/>
          <w:szCs w:val="28"/>
        </w:rPr>
        <w:t>Ц</w:t>
      </w:r>
      <w:proofErr w:type="gramEnd"/>
      <w:r w:rsidRPr="00552576">
        <w:rPr>
          <w:rFonts w:ascii="Times New Roman" w:hAnsi="Times New Roman"/>
          <w:sz w:val="28"/>
          <w:szCs w:val="28"/>
        </w:rPr>
        <w:t>, где:</w:t>
      </w:r>
    </w:p>
    <w:p w:rsidR="00552576" w:rsidRPr="00552576" w:rsidRDefault="00552576" w:rsidP="00552576">
      <w:pPr>
        <w:spacing w:line="360" w:lineRule="auto"/>
        <w:ind w:firstLine="709"/>
        <w:jc w:val="both"/>
        <w:rPr>
          <w:rFonts w:ascii="Times New Roman" w:hAnsi="Times New Roman"/>
          <w:sz w:val="28"/>
          <w:szCs w:val="28"/>
        </w:rPr>
      </w:pPr>
      <w:proofErr w:type="gramStart"/>
      <w:r w:rsidRPr="00552576">
        <w:rPr>
          <w:rFonts w:ascii="Times New Roman" w:hAnsi="Times New Roman"/>
          <w:sz w:val="28"/>
          <w:szCs w:val="28"/>
        </w:rPr>
        <w:t>С-</w:t>
      </w:r>
      <w:proofErr w:type="gramEnd"/>
      <w:r w:rsidRPr="00552576">
        <w:rPr>
          <w:rFonts w:ascii="Times New Roman" w:hAnsi="Times New Roman"/>
          <w:sz w:val="28"/>
          <w:szCs w:val="28"/>
        </w:rPr>
        <w:t xml:space="preserve"> размер компенсации;</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lang w:val="en-US"/>
        </w:rPr>
        <w:t>S</w:t>
      </w:r>
      <w:r w:rsidRPr="00552576">
        <w:rPr>
          <w:rFonts w:ascii="Times New Roman" w:hAnsi="Times New Roman"/>
          <w:sz w:val="28"/>
          <w:szCs w:val="28"/>
        </w:rPr>
        <w:t xml:space="preserve"> - </w:t>
      </w:r>
      <w:proofErr w:type="gramStart"/>
      <w:r w:rsidRPr="00552576">
        <w:rPr>
          <w:rFonts w:ascii="Times New Roman" w:hAnsi="Times New Roman"/>
          <w:sz w:val="28"/>
          <w:szCs w:val="28"/>
        </w:rPr>
        <w:t>протяженность</w:t>
      </w:r>
      <w:proofErr w:type="gramEnd"/>
      <w:r w:rsidRPr="00552576">
        <w:rPr>
          <w:rFonts w:ascii="Times New Roman" w:hAnsi="Times New Roman"/>
          <w:sz w:val="28"/>
          <w:szCs w:val="28"/>
        </w:rPr>
        <w:t xml:space="preserve"> автомобильной дороги от населенного пункта, включенного в Перечень, до места реализации произведенной продукции;</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lang w:val="en-US"/>
        </w:rPr>
        <w:t>N</w:t>
      </w:r>
      <w:r w:rsidRPr="00552576">
        <w:rPr>
          <w:rFonts w:ascii="Times New Roman" w:hAnsi="Times New Roman"/>
          <w:sz w:val="28"/>
          <w:szCs w:val="28"/>
        </w:rPr>
        <w:t xml:space="preserve"> – величина, определенная в соответствии с методическими рекомендациями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 АМ-23-р;</w:t>
      </w:r>
    </w:p>
    <w:p w:rsidR="00552576" w:rsidRPr="00552576" w:rsidRDefault="00552576" w:rsidP="00552576">
      <w:pPr>
        <w:spacing w:line="360" w:lineRule="auto"/>
        <w:ind w:firstLine="709"/>
        <w:jc w:val="both"/>
        <w:rPr>
          <w:rFonts w:ascii="Times New Roman" w:hAnsi="Times New Roman"/>
          <w:sz w:val="28"/>
          <w:szCs w:val="28"/>
        </w:rPr>
      </w:pPr>
      <w:proofErr w:type="gramStart"/>
      <w:r w:rsidRPr="00552576">
        <w:rPr>
          <w:rFonts w:ascii="Times New Roman" w:hAnsi="Times New Roman"/>
          <w:sz w:val="28"/>
          <w:szCs w:val="28"/>
        </w:rPr>
        <w:t>Ц</w:t>
      </w:r>
      <w:proofErr w:type="gramEnd"/>
      <w:r w:rsidRPr="00552576">
        <w:rPr>
          <w:rFonts w:ascii="Times New Roman" w:hAnsi="Times New Roman"/>
          <w:sz w:val="28"/>
          <w:szCs w:val="28"/>
        </w:rPr>
        <w:t xml:space="preserve"> – фактическая стоимость (цена) автомобильного топлива.</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lastRenderedPageBreak/>
        <w:t>В случае аренды хозяйствующим субъектом автомобильного транспорта для доставки произведенной продукции из населенных пунктов предоставление компенсации производится в части расходов на приобретение автомобильного топлива в размере величины, определенной  в соответствии с подпунктом 1настоящего  Порядка;</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2) ½ расходов по перевозке произведенной продукции из населенного пункта и в обратном  направлении водным транспортом (включая паромные переправы и наплавные мосты на внутренних водных путях).</w:t>
      </w:r>
    </w:p>
    <w:p w:rsidR="00552576" w:rsidRPr="00552576" w:rsidRDefault="00552576" w:rsidP="00552576">
      <w:pPr>
        <w:spacing w:line="360" w:lineRule="auto"/>
        <w:ind w:firstLine="709"/>
        <w:jc w:val="both"/>
        <w:rPr>
          <w:rFonts w:ascii="Times New Roman" w:hAnsi="Times New Roman"/>
          <w:sz w:val="28"/>
          <w:szCs w:val="28"/>
        </w:rPr>
      </w:pPr>
      <w:proofErr w:type="gramStart"/>
      <w:r w:rsidRPr="00552576">
        <w:rPr>
          <w:rFonts w:ascii="Times New Roman" w:hAnsi="Times New Roman"/>
          <w:sz w:val="28"/>
          <w:szCs w:val="28"/>
        </w:rPr>
        <w:t>В случае государственного регулирования цен (тарифов) на услуги по перевозке произведенной продукции водным транспортом (включая паромные переправы и наплавные мосты на внутренних водных путях) предельный размер компенсации устанавливается в размере величины, определенной в соответствии с абзацем первым подпункта 1 порядка, с применением тарифов, установленных Службой Республики Коми по тарифам в соответствии с постановлением правительства Республики Коми от 3 декабря 2002</w:t>
      </w:r>
      <w:proofErr w:type="gramEnd"/>
      <w:r w:rsidRPr="00552576">
        <w:rPr>
          <w:rFonts w:ascii="Times New Roman" w:hAnsi="Times New Roman"/>
          <w:sz w:val="28"/>
          <w:szCs w:val="28"/>
        </w:rPr>
        <w:t xml:space="preserve"> г. № 196 «О мерах по упорядочению государственного регулирования цен (тарифов) в Республике Коми».</w:t>
      </w:r>
    </w:p>
    <w:p w:rsidR="00552576" w:rsidRPr="00552576" w:rsidRDefault="00552576" w:rsidP="00552576">
      <w:pPr>
        <w:spacing w:line="360" w:lineRule="auto"/>
        <w:ind w:firstLine="709"/>
        <w:jc w:val="both"/>
        <w:rPr>
          <w:rFonts w:ascii="Times New Roman" w:hAnsi="Times New Roman"/>
          <w:sz w:val="28"/>
          <w:szCs w:val="28"/>
        </w:rPr>
      </w:pPr>
      <w:proofErr w:type="gramStart"/>
      <w:r w:rsidRPr="00552576">
        <w:rPr>
          <w:rFonts w:ascii="Times New Roman" w:hAnsi="Times New Roman"/>
          <w:sz w:val="28"/>
          <w:szCs w:val="28"/>
        </w:rPr>
        <w:t xml:space="preserve">В случае аренды </w:t>
      </w:r>
      <w:proofErr w:type="spellStart"/>
      <w:r w:rsidRPr="00552576">
        <w:rPr>
          <w:rFonts w:ascii="Times New Roman" w:hAnsi="Times New Roman"/>
          <w:sz w:val="28"/>
          <w:szCs w:val="28"/>
        </w:rPr>
        <w:t>сельхозтоваропроизводителем</w:t>
      </w:r>
      <w:proofErr w:type="spellEnd"/>
      <w:r w:rsidRPr="00552576">
        <w:rPr>
          <w:rFonts w:ascii="Times New Roman" w:hAnsi="Times New Roman"/>
          <w:sz w:val="28"/>
          <w:szCs w:val="28"/>
        </w:rPr>
        <w:t xml:space="preserve"> водного транспорта для доставки произведенной продукции из населенных пунктов предоставление компенсации производится в части расходов на оплату услуг по перевозке произведенной продукции из населенного пункта и в обратном направлении водным транспортом (включая паромные переправы и наплавные мосты на внутренних водных путях) в размере величины, определенной в соответствии с абзацем первым подпункта 2 настоящего Порядка.</w:t>
      </w:r>
      <w:proofErr w:type="gramEnd"/>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7.3. Субсидированию подлежат расходы, понесенные </w:t>
      </w:r>
      <w:proofErr w:type="spellStart"/>
      <w:r w:rsidRPr="00552576">
        <w:rPr>
          <w:rFonts w:ascii="Times New Roman" w:hAnsi="Times New Roman"/>
          <w:sz w:val="28"/>
          <w:szCs w:val="28"/>
        </w:rPr>
        <w:t>сельхозтоваропроизводителем</w:t>
      </w:r>
      <w:proofErr w:type="spellEnd"/>
      <w:r w:rsidRPr="00552576">
        <w:rPr>
          <w:rFonts w:ascii="Times New Roman" w:hAnsi="Times New Roman"/>
          <w:sz w:val="28"/>
          <w:szCs w:val="28"/>
        </w:rPr>
        <w:t xml:space="preserve"> с 1 ноября предыдущего финансового года по 31 октября текущего года, при условии предоставления документов в соответствии с требованиями настоящего Порядка. </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7.4. Для получения субсидии необходимы следующие документы: </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lastRenderedPageBreak/>
        <w:t>1) заявление на получение субсидии с указанием почтовых и банковских реквизитов для перечисления субсидии по форме приложение № 6;</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2) копия выписки из Единого государственного реестра юридических лиц </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(индивидуальных предпринимателей), </w:t>
      </w:r>
      <w:proofErr w:type="gramStart"/>
      <w:r w:rsidRPr="00552576">
        <w:rPr>
          <w:rFonts w:ascii="Times New Roman" w:hAnsi="Times New Roman"/>
          <w:sz w:val="28"/>
          <w:szCs w:val="28"/>
        </w:rPr>
        <w:t>сформированная</w:t>
      </w:r>
      <w:proofErr w:type="gramEnd"/>
      <w:r w:rsidRPr="00552576">
        <w:rPr>
          <w:rFonts w:ascii="Times New Roman" w:hAnsi="Times New Roman"/>
          <w:sz w:val="28"/>
          <w:szCs w:val="28"/>
        </w:rPr>
        <w:t xml:space="preserve"> не ранее чем за 6 месяцев до дня подачи заявления.</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      Документы, указанные в настоящем пункте, предоставляются в Администрацию не позднее 31 октября текущего финансового года. </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7.5. Хозяйствующий субъект - получатель субсидии ежемесячно, до 25-го числа  месяца, следующего за </w:t>
      </w:r>
      <w:proofErr w:type="gramStart"/>
      <w:r w:rsidRPr="00552576">
        <w:rPr>
          <w:rFonts w:ascii="Times New Roman" w:hAnsi="Times New Roman"/>
          <w:sz w:val="28"/>
          <w:szCs w:val="28"/>
        </w:rPr>
        <w:t>отчетным</w:t>
      </w:r>
      <w:proofErr w:type="gramEnd"/>
      <w:r w:rsidRPr="00552576">
        <w:rPr>
          <w:rFonts w:ascii="Times New Roman" w:hAnsi="Times New Roman"/>
          <w:sz w:val="28"/>
          <w:szCs w:val="28"/>
        </w:rPr>
        <w:t xml:space="preserve">, предоставляет в Администрацию: </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1) расчет размера субсидии по форме, установленной Администрацией; </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2) реестр товарных накладных с отметкой организации, которой реализуется произведенная продукция, подтверждающих факт доставки продукции, с приложением копий товарных накладных и путевых листов;</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3) в случае самостоятельной продажи произведенной продукции на ярмарках или посредством развозной торговли, справка, выданная  соответствующим органом местного самоуправления, на территории которого проводилось мероприятие, или организатором мероприятия;</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4) документы, подтверждающие фактическую  оплату услуг по перевозке произведенной продукции водным транспортом (включая паромные переправы и наплавные мосты на внутренних водных путях) из населенных пунктов, и их копии; </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5) документы, подтверждающие фактическую стоимость израсходованного  автомобильного топлива (топлива для водного транспорта) и их копии; </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6) копии документов, подтверждающих аренду автотранспорта (водного транспорта),  в случае аренды </w:t>
      </w:r>
      <w:proofErr w:type="spellStart"/>
      <w:r w:rsidRPr="00552576">
        <w:rPr>
          <w:rFonts w:ascii="Times New Roman" w:hAnsi="Times New Roman"/>
          <w:sz w:val="28"/>
          <w:szCs w:val="28"/>
        </w:rPr>
        <w:t>сельхозтоваропроизводителем</w:t>
      </w:r>
      <w:proofErr w:type="spellEnd"/>
      <w:r w:rsidRPr="00552576">
        <w:rPr>
          <w:rFonts w:ascii="Times New Roman" w:hAnsi="Times New Roman"/>
          <w:sz w:val="28"/>
          <w:szCs w:val="28"/>
        </w:rPr>
        <w:t xml:space="preserve">  автомобильного транспорта (водного транспорта) для доставки продукции к месту реализации. </w:t>
      </w:r>
    </w:p>
    <w:p w:rsidR="00552576" w:rsidRPr="00552576" w:rsidRDefault="00552576" w:rsidP="00552576">
      <w:pPr>
        <w:spacing w:line="360" w:lineRule="auto"/>
        <w:ind w:firstLine="709"/>
        <w:jc w:val="both"/>
        <w:rPr>
          <w:rFonts w:ascii="Times New Roman" w:hAnsi="Times New Roman"/>
          <w:sz w:val="28"/>
          <w:szCs w:val="28"/>
        </w:rPr>
      </w:pPr>
      <w:r w:rsidRPr="00552576">
        <w:rPr>
          <w:rFonts w:ascii="Times New Roman" w:hAnsi="Times New Roman"/>
          <w:sz w:val="28"/>
          <w:szCs w:val="28"/>
        </w:rPr>
        <w:lastRenderedPageBreak/>
        <w:t>7.6.Субсидированию не подлежат транспортные расходы сельхозтоваропроизводителей, на компенсацию которых были предоставлены субсидии в рамках иных программ, мероприятий.</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 xml:space="preserve">7.7. В случае выявления факта предоставления Получателем недостоверных сведений или предоставления не полного комплекта документов, согласно настоящего Порядка, при не соблюдении условий предоставления Субсидий, превышения утвержденных бюджетных ассигнований, предусмотренных на финансирование мероприятия Подпрограммы, в предоставлении Субсидии </w:t>
      </w:r>
      <w:proofErr w:type="gramStart"/>
      <w:r w:rsidRPr="00552576">
        <w:rPr>
          <w:rFonts w:ascii="Times New Roman" w:hAnsi="Times New Roman"/>
          <w:sz w:val="28"/>
          <w:szCs w:val="28"/>
        </w:rPr>
        <w:t>отказывается</w:t>
      </w:r>
      <w:proofErr w:type="gramEnd"/>
      <w:r w:rsidRPr="00552576">
        <w:rPr>
          <w:rFonts w:ascii="Times New Roman" w:hAnsi="Times New Roman"/>
          <w:sz w:val="28"/>
          <w:szCs w:val="28"/>
        </w:rPr>
        <w:t xml:space="preserve"> и Получатель в течение трёх дней уведомляется в письменном виде, с указанием причин отказа. </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7.8. Для выплаты Субсидий отдел экономической и налоговой политики администрации МР «Усть-Куломский» в течение трёх дней после подписания договора представляет в отдел бухгалтерского учёта и отчётности документы (договор, расчёт) на перечисление средств на расчетный счет Получателя.</w:t>
      </w:r>
    </w:p>
    <w:p w:rsidR="00552576" w:rsidRPr="00552576" w:rsidRDefault="00552576" w:rsidP="00552576">
      <w:pPr>
        <w:tabs>
          <w:tab w:val="left" w:pos="426"/>
        </w:tabs>
        <w:spacing w:line="360" w:lineRule="auto"/>
        <w:ind w:firstLine="709"/>
        <w:jc w:val="both"/>
        <w:rPr>
          <w:rFonts w:ascii="Times New Roman" w:hAnsi="Times New Roman"/>
          <w:sz w:val="28"/>
          <w:szCs w:val="28"/>
        </w:rPr>
      </w:pPr>
      <w:r w:rsidRPr="00552576">
        <w:rPr>
          <w:rFonts w:ascii="Times New Roman" w:hAnsi="Times New Roman"/>
          <w:sz w:val="28"/>
          <w:szCs w:val="28"/>
        </w:rPr>
        <w:t>7.8. Отдел бухгалтерского учёта и отчётности в течение 10 дней с момента поступления документов (договор, расчет) перечисляет средства на расчетный счет Получателя.</w:t>
      </w:r>
    </w:p>
    <w:p w:rsidR="00F7410C" w:rsidRPr="00F7410C" w:rsidRDefault="00F7410C" w:rsidP="00F7410C">
      <w:pPr>
        <w:spacing w:line="360" w:lineRule="auto"/>
        <w:jc w:val="both"/>
        <w:rPr>
          <w:rFonts w:ascii="Times New Roman" w:hAnsi="Times New Roman"/>
          <w:b/>
          <w:sz w:val="28"/>
          <w:szCs w:val="28"/>
        </w:rPr>
      </w:pPr>
      <w:r w:rsidRPr="00F7410C">
        <w:rPr>
          <w:rFonts w:ascii="Times New Roman" w:hAnsi="Times New Roman"/>
          <w:b/>
          <w:sz w:val="28"/>
          <w:szCs w:val="28"/>
        </w:rPr>
        <w:t xml:space="preserve">8. Условия и порядок реализации мероприятия «Предоставление субсидии на возмещение части затрат на проведение проектно-изыскательских работ в целях реализации инвестиционных проектов, направленных на развитие товарного рыбоводства» </w:t>
      </w:r>
    </w:p>
    <w:p w:rsidR="00F7410C" w:rsidRPr="00F7410C" w:rsidRDefault="00F7410C" w:rsidP="00F7410C">
      <w:pPr>
        <w:spacing w:line="360" w:lineRule="auto"/>
        <w:ind w:firstLine="651"/>
        <w:jc w:val="both"/>
        <w:rPr>
          <w:rFonts w:ascii="Times New Roman" w:hAnsi="Times New Roman"/>
          <w:sz w:val="28"/>
          <w:szCs w:val="28"/>
        </w:rPr>
      </w:pPr>
      <w:r w:rsidRPr="00F7410C">
        <w:rPr>
          <w:rFonts w:ascii="Times New Roman" w:hAnsi="Times New Roman"/>
          <w:sz w:val="28"/>
          <w:szCs w:val="28"/>
        </w:rPr>
        <w:t xml:space="preserve">8.1. Субсидии предоставляются на возмещение части затрат на проведение проектно-изыскательских работ в целях реализации инвестиционных проектов, направленных на развитие товарного рыбоводства. Субсидии предоставляются юридическим лицам, понесшим расходы на проведение </w:t>
      </w:r>
      <w:proofErr w:type="spellStart"/>
      <w:r w:rsidRPr="00F7410C">
        <w:rPr>
          <w:rFonts w:ascii="Times New Roman" w:hAnsi="Times New Roman"/>
          <w:sz w:val="28"/>
          <w:szCs w:val="28"/>
        </w:rPr>
        <w:t>проекто-изыскательских</w:t>
      </w:r>
      <w:proofErr w:type="spellEnd"/>
      <w:r w:rsidRPr="00F7410C">
        <w:rPr>
          <w:rFonts w:ascii="Times New Roman" w:hAnsi="Times New Roman"/>
          <w:sz w:val="28"/>
          <w:szCs w:val="28"/>
        </w:rPr>
        <w:t xml:space="preserve"> работ в предыдущем и (или) текущем финансовых годах.</w:t>
      </w:r>
    </w:p>
    <w:p w:rsidR="00F7410C" w:rsidRPr="00F7410C" w:rsidRDefault="00F7410C" w:rsidP="00F7410C">
      <w:pPr>
        <w:spacing w:line="360" w:lineRule="auto"/>
        <w:ind w:firstLine="651"/>
        <w:jc w:val="both"/>
        <w:rPr>
          <w:rFonts w:ascii="Times New Roman" w:hAnsi="Times New Roman"/>
          <w:sz w:val="28"/>
          <w:szCs w:val="28"/>
        </w:rPr>
      </w:pPr>
      <w:r w:rsidRPr="00F7410C">
        <w:rPr>
          <w:rFonts w:ascii="Times New Roman" w:hAnsi="Times New Roman"/>
          <w:sz w:val="28"/>
          <w:szCs w:val="28"/>
        </w:rPr>
        <w:lastRenderedPageBreak/>
        <w:t>8.2.  Субсидии предоставляются юридическим лицам (за исключением государственных (муниципальных) учреждений, индивидуальных предпринимателей), осуществляющим деятельность в области рыбоводства, по оплате выполненных проектно-изыскательских работ, направленных на развитие товарного рыбоводства (далее - Получатель).</w:t>
      </w:r>
    </w:p>
    <w:p w:rsidR="00F7410C" w:rsidRPr="00F7410C" w:rsidRDefault="00F7410C" w:rsidP="00F7410C">
      <w:pPr>
        <w:spacing w:line="360" w:lineRule="auto"/>
        <w:ind w:firstLine="651"/>
        <w:jc w:val="both"/>
        <w:rPr>
          <w:rFonts w:ascii="Times New Roman" w:hAnsi="Times New Roman"/>
          <w:sz w:val="28"/>
          <w:szCs w:val="28"/>
        </w:rPr>
      </w:pPr>
      <w:r w:rsidRPr="00F7410C">
        <w:rPr>
          <w:rFonts w:ascii="Times New Roman" w:hAnsi="Times New Roman"/>
          <w:sz w:val="28"/>
          <w:szCs w:val="28"/>
        </w:rPr>
        <w:t>8.3. Субсидии предоставляются в размере 90 % стоимости проектно-изыскательских работ, за исключением средств субсидий, полученных в рамках иных программ, мероприятий по данному виду расходов, но не более 300,0 тысяч рублей в расчёте на одного получателя сре</w:t>
      </w:r>
      <w:proofErr w:type="gramStart"/>
      <w:r w:rsidRPr="00F7410C">
        <w:rPr>
          <w:rFonts w:ascii="Times New Roman" w:hAnsi="Times New Roman"/>
          <w:sz w:val="28"/>
          <w:szCs w:val="28"/>
        </w:rPr>
        <w:t>дств в т</w:t>
      </w:r>
      <w:proofErr w:type="gramEnd"/>
      <w:r w:rsidRPr="00F7410C">
        <w:rPr>
          <w:rFonts w:ascii="Times New Roman" w:hAnsi="Times New Roman"/>
          <w:sz w:val="28"/>
          <w:szCs w:val="28"/>
        </w:rPr>
        <w:t xml:space="preserve">ечение  финансового года и в пределах лимита бюджетных обязательств, предусмотренных на реализацию мероприятия Программы. </w:t>
      </w:r>
    </w:p>
    <w:p w:rsidR="00F7410C" w:rsidRPr="00F7410C" w:rsidRDefault="00F7410C" w:rsidP="00F7410C">
      <w:pPr>
        <w:spacing w:line="360" w:lineRule="auto"/>
        <w:ind w:firstLine="651"/>
        <w:jc w:val="both"/>
        <w:rPr>
          <w:rFonts w:ascii="Times New Roman" w:hAnsi="Times New Roman"/>
          <w:sz w:val="28"/>
          <w:szCs w:val="28"/>
        </w:rPr>
      </w:pPr>
      <w:r w:rsidRPr="00F7410C">
        <w:rPr>
          <w:rFonts w:ascii="Times New Roman" w:hAnsi="Times New Roman"/>
          <w:sz w:val="28"/>
          <w:szCs w:val="28"/>
        </w:rPr>
        <w:t>8.4. Субсидии выплачиваются при соблюдении  следующих условий:</w:t>
      </w:r>
    </w:p>
    <w:p w:rsidR="00F7410C" w:rsidRPr="00F7410C" w:rsidRDefault="00F7410C" w:rsidP="00A179F9">
      <w:pPr>
        <w:numPr>
          <w:ilvl w:val="0"/>
          <w:numId w:val="72"/>
        </w:numPr>
        <w:spacing w:line="360" w:lineRule="auto"/>
        <w:ind w:left="0" w:firstLine="709"/>
        <w:jc w:val="both"/>
        <w:rPr>
          <w:rFonts w:ascii="Times New Roman" w:hAnsi="Times New Roman"/>
          <w:sz w:val="28"/>
          <w:szCs w:val="28"/>
        </w:rPr>
      </w:pPr>
      <w:r w:rsidRPr="00F7410C">
        <w:rPr>
          <w:rFonts w:ascii="Times New Roman" w:hAnsi="Times New Roman"/>
          <w:sz w:val="28"/>
          <w:szCs w:val="28"/>
        </w:rPr>
        <w:t xml:space="preserve">деятельность Получателя зарегистрирована  и осуществляется на территории Усть-Куломского района; </w:t>
      </w:r>
    </w:p>
    <w:p w:rsidR="00F7410C" w:rsidRPr="00F7410C" w:rsidRDefault="00F7410C" w:rsidP="00A179F9">
      <w:pPr>
        <w:numPr>
          <w:ilvl w:val="0"/>
          <w:numId w:val="72"/>
        </w:numPr>
        <w:spacing w:line="360" w:lineRule="auto"/>
        <w:ind w:left="0" w:firstLine="709"/>
        <w:jc w:val="both"/>
        <w:rPr>
          <w:rFonts w:ascii="Times New Roman" w:hAnsi="Times New Roman"/>
          <w:sz w:val="28"/>
          <w:szCs w:val="28"/>
        </w:rPr>
      </w:pPr>
      <w:r w:rsidRPr="00F7410C">
        <w:rPr>
          <w:rFonts w:ascii="Times New Roman" w:hAnsi="Times New Roman"/>
          <w:sz w:val="28"/>
          <w:szCs w:val="28"/>
        </w:rPr>
        <w:t>получатель не имеет задолженности по уплате налогов, сборов, пеней и иных обязательных платежей в бюджетную систему Российской Федерации;</w:t>
      </w:r>
    </w:p>
    <w:p w:rsidR="00F7410C" w:rsidRPr="00F7410C" w:rsidRDefault="00F7410C" w:rsidP="00A179F9">
      <w:pPr>
        <w:numPr>
          <w:ilvl w:val="0"/>
          <w:numId w:val="72"/>
        </w:numPr>
        <w:spacing w:line="360" w:lineRule="auto"/>
        <w:ind w:left="0" w:firstLine="709"/>
        <w:jc w:val="both"/>
        <w:rPr>
          <w:rFonts w:ascii="Times New Roman" w:hAnsi="Times New Roman"/>
          <w:sz w:val="28"/>
          <w:szCs w:val="28"/>
        </w:rPr>
      </w:pPr>
      <w:r w:rsidRPr="00F7410C">
        <w:rPr>
          <w:rFonts w:ascii="Times New Roman" w:hAnsi="Times New Roman"/>
          <w:sz w:val="28"/>
          <w:szCs w:val="28"/>
        </w:rPr>
        <w:t>получатель не имеет задолженности по заработной плате перед наемными работниками.</w:t>
      </w:r>
    </w:p>
    <w:p w:rsidR="00F7410C" w:rsidRPr="00F7410C" w:rsidRDefault="00F7410C" w:rsidP="00A179F9">
      <w:pPr>
        <w:numPr>
          <w:ilvl w:val="1"/>
          <w:numId w:val="73"/>
        </w:numPr>
        <w:tabs>
          <w:tab w:val="left" w:pos="426"/>
        </w:tabs>
        <w:spacing w:line="360" w:lineRule="auto"/>
        <w:ind w:left="0" w:firstLine="709"/>
        <w:jc w:val="both"/>
        <w:rPr>
          <w:rFonts w:ascii="Times New Roman" w:hAnsi="Times New Roman"/>
          <w:sz w:val="28"/>
          <w:szCs w:val="28"/>
        </w:rPr>
      </w:pPr>
      <w:r w:rsidRPr="00F7410C">
        <w:rPr>
          <w:rFonts w:ascii="Times New Roman" w:hAnsi="Times New Roman"/>
          <w:sz w:val="28"/>
          <w:szCs w:val="28"/>
        </w:rPr>
        <w:t xml:space="preserve">Для получения субсидии Получатель обращается в администрацию МР «Усть-Куломский» с заявлением (приложение № 2 к программе), к которому прилагаются: </w:t>
      </w:r>
    </w:p>
    <w:p w:rsidR="00F7410C" w:rsidRPr="00F7410C" w:rsidRDefault="00F7410C" w:rsidP="00F7410C">
      <w:pPr>
        <w:spacing w:line="360" w:lineRule="auto"/>
        <w:jc w:val="both"/>
        <w:rPr>
          <w:rFonts w:ascii="Times New Roman" w:hAnsi="Times New Roman"/>
          <w:sz w:val="28"/>
          <w:szCs w:val="28"/>
        </w:rPr>
      </w:pPr>
      <w:r w:rsidRPr="00F7410C">
        <w:rPr>
          <w:rFonts w:ascii="Times New Roman" w:hAnsi="Times New Roman"/>
          <w:sz w:val="28"/>
          <w:szCs w:val="28"/>
        </w:rPr>
        <w:t>•</w:t>
      </w:r>
      <w:r w:rsidRPr="00F7410C">
        <w:rPr>
          <w:rFonts w:ascii="Times New Roman" w:hAnsi="Times New Roman"/>
          <w:sz w:val="28"/>
          <w:szCs w:val="28"/>
        </w:rPr>
        <w:tab/>
        <w:t>копии учредительных документов, заверенные Получателем;</w:t>
      </w:r>
    </w:p>
    <w:p w:rsidR="00F7410C" w:rsidRPr="00F7410C" w:rsidRDefault="00F7410C" w:rsidP="00F7410C">
      <w:pPr>
        <w:spacing w:line="360" w:lineRule="auto"/>
        <w:jc w:val="both"/>
        <w:rPr>
          <w:rFonts w:ascii="Times New Roman" w:hAnsi="Times New Roman"/>
          <w:sz w:val="28"/>
          <w:szCs w:val="28"/>
        </w:rPr>
      </w:pPr>
      <w:r w:rsidRPr="00F7410C">
        <w:rPr>
          <w:rFonts w:ascii="Times New Roman" w:hAnsi="Times New Roman"/>
          <w:sz w:val="28"/>
          <w:szCs w:val="28"/>
        </w:rPr>
        <w:t>•</w:t>
      </w:r>
      <w:r w:rsidRPr="00F7410C">
        <w:rPr>
          <w:rFonts w:ascii="Times New Roman" w:hAnsi="Times New Roman"/>
          <w:sz w:val="28"/>
          <w:szCs w:val="28"/>
        </w:rPr>
        <w:tab/>
        <w:t>выписка из единого государственного реестра юридических лиц, выданная налоговым органом в срок не позднее трёх месяцев до даты представления заявления на получение субсидии;</w:t>
      </w:r>
    </w:p>
    <w:p w:rsidR="00F7410C" w:rsidRPr="00F7410C" w:rsidRDefault="00F7410C" w:rsidP="00F7410C">
      <w:pPr>
        <w:spacing w:line="360" w:lineRule="auto"/>
        <w:jc w:val="both"/>
        <w:rPr>
          <w:rFonts w:ascii="Times New Roman" w:hAnsi="Times New Roman"/>
          <w:sz w:val="28"/>
          <w:szCs w:val="28"/>
        </w:rPr>
      </w:pPr>
      <w:r w:rsidRPr="00F7410C">
        <w:rPr>
          <w:rFonts w:ascii="Times New Roman" w:hAnsi="Times New Roman"/>
          <w:sz w:val="28"/>
          <w:szCs w:val="28"/>
        </w:rPr>
        <w:t>•</w:t>
      </w:r>
      <w:r w:rsidRPr="00F7410C">
        <w:rPr>
          <w:rFonts w:ascii="Times New Roman" w:hAnsi="Times New Roman"/>
          <w:sz w:val="28"/>
          <w:szCs w:val="28"/>
        </w:rPr>
        <w:tab/>
        <w:t>копия свидетельства о постановке на учет в налоговом органе, заверенные Получателем;</w:t>
      </w:r>
    </w:p>
    <w:p w:rsidR="00F7410C" w:rsidRPr="00F7410C" w:rsidRDefault="00F7410C" w:rsidP="00F7410C">
      <w:pPr>
        <w:spacing w:line="360" w:lineRule="auto"/>
        <w:jc w:val="both"/>
        <w:rPr>
          <w:rFonts w:ascii="Times New Roman" w:hAnsi="Times New Roman"/>
          <w:sz w:val="28"/>
          <w:szCs w:val="28"/>
        </w:rPr>
      </w:pPr>
      <w:r w:rsidRPr="00F7410C">
        <w:rPr>
          <w:rFonts w:ascii="Times New Roman" w:hAnsi="Times New Roman"/>
          <w:sz w:val="28"/>
          <w:szCs w:val="28"/>
        </w:rPr>
        <w:t>•</w:t>
      </w:r>
      <w:r w:rsidRPr="00F7410C">
        <w:rPr>
          <w:rFonts w:ascii="Times New Roman" w:hAnsi="Times New Roman"/>
          <w:sz w:val="28"/>
          <w:szCs w:val="28"/>
        </w:rPr>
        <w:tab/>
        <w:t>копии договоров на выполнение  проектно-изыскательских работ, заверенные  Получателем;</w:t>
      </w:r>
    </w:p>
    <w:p w:rsidR="00F7410C" w:rsidRPr="00F7410C" w:rsidRDefault="00F7410C" w:rsidP="00F7410C">
      <w:pPr>
        <w:spacing w:line="360" w:lineRule="auto"/>
        <w:jc w:val="both"/>
        <w:rPr>
          <w:rFonts w:ascii="Times New Roman" w:hAnsi="Times New Roman"/>
          <w:sz w:val="28"/>
          <w:szCs w:val="28"/>
        </w:rPr>
      </w:pPr>
      <w:r w:rsidRPr="00F7410C">
        <w:rPr>
          <w:rFonts w:ascii="Times New Roman" w:hAnsi="Times New Roman"/>
          <w:sz w:val="28"/>
          <w:szCs w:val="28"/>
        </w:rPr>
        <w:lastRenderedPageBreak/>
        <w:t>•</w:t>
      </w:r>
      <w:r w:rsidRPr="00F7410C">
        <w:rPr>
          <w:rFonts w:ascii="Times New Roman" w:hAnsi="Times New Roman"/>
          <w:sz w:val="28"/>
          <w:szCs w:val="28"/>
        </w:rPr>
        <w:tab/>
        <w:t>копии платежных поручений, подтверждающие оплату по договорам на выполнение проектно-изыскательских работ, заверенные Получателем;</w:t>
      </w:r>
    </w:p>
    <w:p w:rsidR="00F7410C" w:rsidRPr="00F7410C" w:rsidRDefault="00F7410C" w:rsidP="00F7410C">
      <w:pPr>
        <w:spacing w:line="360" w:lineRule="auto"/>
        <w:jc w:val="both"/>
        <w:rPr>
          <w:rFonts w:ascii="Times New Roman" w:hAnsi="Times New Roman"/>
          <w:sz w:val="28"/>
          <w:szCs w:val="28"/>
        </w:rPr>
      </w:pPr>
      <w:r w:rsidRPr="00F7410C">
        <w:rPr>
          <w:rFonts w:ascii="Times New Roman" w:hAnsi="Times New Roman"/>
          <w:sz w:val="28"/>
          <w:szCs w:val="28"/>
        </w:rPr>
        <w:t>•</w:t>
      </w:r>
      <w:r w:rsidRPr="00F7410C">
        <w:rPr>
          <w:rFonts w:ascii="Times New Roman" w:hAnsi="Times New Roman"/>
          <w:sz w:val="28"/>
          <w:szCs w:val="28"/>
        </w:rPr>
        <w:tab/>
        <w:t>справка об отсутствии задолженности по заработной плате перед наёмными работниками более одного месяца, заверенная руководителем предприятия.</w:t>
      </w:r>
    </w:p>
    <w:p w:rsidR="00F7410C" w:rsidRPr="00F7410C" w:rsidRDefault="00F7410C" w:rsidP="00A179F9">
      <w:pPr>
        <w:numPr>
          <w:ilvl w:val="1"/>
          <w:numId w:val="73"/>
        </w:numPr>
        <w:spacing w:line="360" w:lineRule="auto"/>
        <w:ind w:left="0" w:firstLine="709"/>
        <w:jc w:val="both"/>
        <w:rPr>
          <w:rFonts w:ascii="Times New Roman" w:hAnsi="Times New Roman"/>
          <w:sz w:val="28"/>
          <w:szCs w:val="28"/>
        </w:rPr>
      </w:pPr>
      <w:r w:rsidRPr="00F7410C">
        <w:rPr>
          <w:rFonts w:ascii="Times New Roman" w:hAnsi="Times New Roman"/>
          <w:sz w:val="28"/>
          <w:szCs w:val="28"/>
        </w:rPr>
        <w:t xml:space="preserve">Документы, предоставленные Получателем в копиях, предоставляются с оригиналом. После сличения копий с оригиналом, </w:t>
      </w:r>
      <w:proofErr w:type="gramStart"/>
      <w:r w:rsidRPr="00F7410C">
        <w:rPr>
          <w:rFonts w:ascii="Times New Roman" w:hAnsi="Times New Roman"/>
          <w:sz w:val="28"/>
          <w:szCs w:val="28"/>
        </w:rPr>
        <w:t>последний</w:t>
      </w:r>
      <w:proofErr w:type="gramEnd"/>
      <w:r w:rsidRPr="00F7410C">
        <w:rPr>
          <w:rFonts w:ascii="Times New Roman" w:hAnsi="Times New Roman"/>
          <w:sz w:val="28"/>
          <w:szCs w:val="28"/>
        </w:rPr>
        <w:t xml:space="preserve"> возвращается Получателю.</w:t>
      </w:r>
    </w:p>
    <w:p w:rsidR="00F7410C" w:rsidRPr="00F7410C" w:rsidRDefault="00F7410C" w:rsidP="00A179F9">
      <w:pPr>
        <w:numPr>
          <w:ilvl w:val="1"/>
          <w:numId w:val="73"/>
        </w:numPr>
        <w:spacing w:line="360" w:lineRule="auto"/>
        <w:ind w:left="0" w:firstLine="709"/>
        <w:jc w:val="both"/>
        <w:rPr>
          <w:rFonts w:ascii="Times New Roman" w:hAnsi="Times New Roman"/>
          <w:sz w:val="28"/>
          <w:szCs w:val="28"/>
        </w:rPr>
      </w:pPr>
      <w:r w:rsidRPr="00F7410C">
        <w:rPr>
          <w:rFonts w:ascii="Times New Roman" w:hAnsi="Times New Roman"/>
          <w:sz w:val="28"/>
          <w:szCs w:val="28"/>
        </w:rPr>
        <w:t xml:space="preserve">В случае выявления факта предоставления Получателем недостоверных сведений или предоставления неполного комплекта документов, согласно настоящего Порядка, при не соблюдении условий предоставления Субсидий, превышения утвержденных бюджетных ассигнований, предусмотренных на финансирование мероприятия Программы, в предоставлении Субсидии </w:t>
      </w:r>
      <w:proofErr w:type="gramStart"/>
      <w:r w:rsidRPr="00F7410C">
        <w:rPr>
          <w:rFonts w:ascii="Times New Roman" w:hAnsi="Times New Roman"/>
          <w:sz w:val="28"/>
          <w:szCs w:val="28"/>
        </w:rPr>
        <w:t>отказывается</w:t>
      </w:r>
      <w:proofErr w:type="gramEnd"/>
      <w:r w:rsidRPr="00F7410C">
        <w:rPr>
          <w:rFonts w:ascii="Times New Roman" w:hAnsi="Times New Roman"/>
          <w:sz w:val="28"/>
          <w:szCs w:val="28"/>
        </w:rPr>
        <w:t xml:space="preserve"> и Получатель в течение трёх дней уведомляется в письменном виде, с указанием причин отказа. </w:t>
      </w:r>
    </w:p>
    <w:p w:rsidR="00F7410C" w:rsidRPr="00F7410C" w:rsidRDefault="00F7410C" w:rsidP="00A179F9">
      <w:pPr>
        <w:numPr>
          <w:ilvl w:val="1"/>
          <w:numId w:val="73"/>
        </w:numPr>
        <w:spacing w:line="360" w:lineRule="auto"/>
        <w:ind w:left="0" w:firstLine="709"/>
        <w:jc w:val="both"/>
        <w:rPr>
          <w:rFonts w:ascii="Times New Roman" w:hAnsi="Times New Roman"/>
          <w:sz w:val="28"/>
          <w:szCs w:val="28"/>
        </w:rPr>
      </w:pPr>
      <w:r w:rsidRPr="00F7410C">
        <w:rPr>
          <w:rFonts w:ascii="Times New Roman" w:hAnsi="Times New Roman"/>
          <w:sz w:val="28"/>
          <w:szCs w:val="28"/>
        </w:rPr>
        <w:t xml:space="preserve">Для выплаты Субсидий отдел экономической и налоговой политики администрации МР «Усть-Куломский» в течение трёх дней с момента подписания договора представляет в отдел бухгалтерского учёта и отчётности документы (договор, расчёт) на перечисление средств на расчетный счет Получателя. </w:t>
      </w:r>
    </w:p>
    <w:p w:rsidR="00F7410C" w:rsidRPr="00F7410C" w:rsidRDefault="00F7410C" w:rsidP="00A179F9">
      <w:pPr>
        <w:numPr>
          <w:ilvl w:val="1"/>
          <w:numId w:val="73"/>
        </w:numPr>
        <w:spacing w:line="360" w:lineRule="auto"/>
        <w:ind w:left="0" w:firstLine="709"/>
        <w:jc w:val="both"/>
        <w:rPr>
          <w:rFonts w:ascii="Times New Roman" w:hAnsi="Times New Roman"/>
          <w:sz w:val="28"/>
          <w:szCs w:val="28"/>
        </w:rPr>
      </w:pPr>
      <w:r w:rsidRPr="00F7410C">
        <w:rPr>
          <w:rFonts w:ascii="Times New Roman" w:hAnsi="Times New Roman"/>
          <w:sz w:val="28"/>
          <w:szCs w:val="28"/>
        </w:rPr>
        <w:t>Отдел бухгалтерского учета и отчетности в течение 10 дней с момента поступления документов перечисляет средства на расчетный счет Получателя.</w:t>
      </w:r>
    </w:p>
    <w:p w:rsidR="00F7410C" w:rsidRPr="00F7410C" w:rsidRDefault="00F7410C" w:rsidP="00F7410C">
      <w:pPr>
        <w:spacing w:line="360" w:lineRule="auto"/>
        <w:jc w:val="both"/>
        <w:rPr>
          <w:rFonts w:ascii="Times New Roman" w:hAnsi="Times New Roman"/>
          <w:b/>
          <w:sz w:val="28"/>
          <w:szCs w:val="28"/>
        </w:rPr>
      </w:pPr>
      <w:r w:rsidRPr="00F7410C">
        <w:rPr>
          <w:rFonts w:ascii="Times New Roman" w:hAnsi="Times New Roman"/>
          <w:b/>
          <w:sz w:val="28"/>
          <w:szCs w:val="28"/>
        </w:rPr>
        <w:t xml:space="preserve">9. Условия и порядок реализации мероприятия «Предоставление субсидии на </w:t>
      </w:r>
      <w:r w:rsidRPr="00F7410C">
        <w:rPr>
          <w:rFonts w:ascii="Times New Roman" w:hAnsi="Times New Roman"/>
          <w:b/>
          <w:color w:val="000000"/>
          <w:sz w:val="28"/>
          <w:szCs w:val="28"/>
          <w:shd w:val="clear" w:color="auto" w:fill="FFFFFF"/>
        </w:rPr>
        <w:t>приобретение основных средств, используемых при производстве  рыбной продукции</w:t>
      </w:r>
      <w:r w:rsidRPr="00F7410C">
        <w:rPr>
          <w:rFonts w:ascii="Times New Roman" w:hAnsi="Times New Roman"/>
          <w:b/>
          <w:sz w:val="28"/>
          <w:szCs w:val="28"/>
        </w:rPr>
        <w:t xml:space="preserve">» </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9.1. Субсидии предоставляются в целях возмещения части затрат на   обновление основных сре</w:t>
      </w:r>
      <w:proofErr w:type="gramStart"/>
      <w:r w:rsidRPr="00F7410C">
        <w:rPr>
          <w:rFonts w:ascii="Times New Roman" w:hAnsi="Times New Roman"/>
          <w:sz w:val="28"/>
          <w:szCs w:val="28"/>
        </w:rPr>
        <w:t>дств пр</w:t>
      </w:r>
      <w:proofErr w:type="gramEnd"/>
      <w:r w:rsidRPr="00F7410C">
        <w:rPr>
          <w:rFonts w:ascii="Times New Roman" w:hAnsi="Times New Roman"/>
          <w:sz w:val="28"/>
          <w:szCs w:val="28"/>
        </w:rPr>
        <w:t>оизводителей рыбной продукции.</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lastRenderedPageBreak/>
        <w:t>9.2. Субсидии предоставляются юридическим лицам, крестьянским (фермерским) хозяйствам, - производителям рыбной продукции (далее – Получатель).</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9.3. Субсидии предоставляются в размере не более 90% фактических затрат на приобретение (обновление) основных средств, за исключением средств субсидий, полученных в рамках иных программ, мероприятий по данному виду расходов. Субсидии предоставляются в пределах лимита бюджетных обязательств, предусмотренных на реализацию мероприятия Программы, но не более 300,0 тысяч рублей в расчете на одного получателя сре</w:t>
      </w:r>
      <w:proofErr w:type="gramStart"/>
      <w:r w:rsidRPr="00F7410C">
        <w:rPr>
          <w:rFonts w:ascii="Times New Roman" w:hAnsi="Times New Roman"/>
          <w:sz w:val="28"/>
          <w:szCs w:val="28"/>
        </w:rPr>
        <w:t>дств в т</w:t>
      </w:r>
      <w:proofErr w:type="gramEnd"/>
      <w:r w:rsidRPr="00F7410C">
        <w:rPr>
          <w:rFonts w:ascii="Times New Roman" w:hAnsi="Times New Roman"/>
          <w:sz w:val="28"/>
          <w:szCs w:val="28"/>
        </w:rPr>
        <w:t xml:space="preserve">ечение года. </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9.4. Субсидии предоставляются при соблюдении следующих условий:</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w:t>
      </w:r>
      <w:r w:rsidRPr="00F7410C">
        <w:rPr>
          <w:rFonts w:ascii="Times New Roman" w:hAnsi="Times New Roman"/>
          <w:sz w:val="28"/>
          <w:szCs w:val="28"/>
        </w:rPr>
        <w:tab/>
        <w:t>получатель зарегистрирован и производит рыбную продукцию на территории Усть-Куломского района;</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w:t>
      </w:r>
      <w:r w:rsidRPr="00F7410C">
        <w:rPr>
          <w:rFonts w:ascii="Times New Roman" w:hAnsi="Times New Roman"/>
          <w:sz w:val="28"/>
          <w:szCs w:val="28"/>
        </w:rPr>
        <w:tab/>
        <w:t>получатель не имеет просроченной задолженности по заработной плате.</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9.5. Субсидии предоставляются Получателям в порядке очередности, в соответствии с записью в книге регистрации заявлений на получение субсидии.</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 xml:space="preserve">9.6. Для получения субсидии Получатель обращается в администрацию МР «Усть-Куломский» с заявлением, к которому прилагаются: </w:t>
      </w:r>
    </w:p>
    <w:p w:rsidR="00F7410C" w:rsidRPr="00F7410C" w:rsidRDefault="00F7410C" w:rsidP="00A179F9">
      <w:pPr>
        <w:numPr>
          <w:ilvl w:val="0"/>
          <w:numId w:val="69"/>
        </w:numPr>
        <w:shd w:val="clear" w:color="auto" w:fill="FFFFFF"/>
        <w:tabs>
          <w:tab w:val="left" w:pos="1238"/>
        </w:tabs>
        <w:spacing w:line="360" w:lineRule="auto"/>
        <w:ind w:left="0" w:firstLine="709"/>
        <w:jc w:val="both"/>
        <w:rPr>
          <w:rFonts w:ascii="Times New Roman" w:hAnsi="Times New Roman"/>
          <w:sz w:val="28"/>
          <w:szCs w:val="28"/>
        </w:rPr>
      </w:pPr>
      <w:r w:rsidRPr="00F7410C">
        <w:rPr>
          <w:rFonts w:ascii="Times New Roman" w:hAnsi="Times New Roman"/>
          <w:sz w:val="28"/>
          <w:szCs w:val="28"/>
        </w:rPr>
        <w:t>копии учредительных документов, заверенные Получателем;</w:t>
      </w:r>
    </w:p>
    <w:p w:rsidR="00F7410C" w:rsidRPr="00F7410C" w:rsidRDefault="00F7410C" w:rsidP="00A179F9">
      <w:pPr>
        <w:numPr>
          <w:ilvl w:val="0"/>
          <w:numId w:val="69"/>
        </w:numPr>
        <w:shd w:val="clear" w:color="auto" w:fill="FFFFFF"/>
        <w:tabs>
          <w:tab w:val="left" w:pos="1238"/>
        </w:tabs>
        <w:spacing w:line="360" w:lineRule="auto"/>
        <w:ind w:left="0" w:firstLine="709"/>
        <w:jc w:val="both"/>
        <w:rPr>
          <w:rFonts w:ascii="Times New Roman" w:hAnsi="Times New Roman"/>
          <w:sz w:val="28"/>
          <w:szCs w:val="28"/>
        </w:rPr>
      </w:pPr>
      <w:r w:rsidRPr="00F7410C">
        <w:rPr>
          <w:rFonts w:ascii="Times New Roman" w:hAnsi="Times New Roman"/>
          <w:sz w:val="28"/>
          <w:szCs w:val="28"/>
        </w:rPr>
        <w:t>выписка из единого государственного реестра юридических лиц, выданная налоговым органом в срок не позднее трёх месяцев до даты представления заявления на получение субсидии;</w:t>
      </w:r>
    </w:p>
    <w:p w:rsidR="00F7410C" w:rsidRPr="00F7410C" w:rsidRDefault="00F7410C" w:rsidP="00A179F9">
      <w:pPr>
        <w:numPr>
          <w:ilvl w:val="0"/>
          <w:numId w:val="69"/>
        </w:numPr>
        <w:shd w:val="clear" w:color="auto" w:fill="FFFFFF"/>
        <w:tabs>
          <w:tab w:val="left" w:pos="1238"/>
        </w:tabs>
        <w:spacing w:line="360" w:lineRule="auto"/>
        <w:ind w:left="0" w:firstLine="709"/>
        <w:jc w:val="both"/>
        <w:rPr>
          <w:rFonts w:ascii="Times New Roman" w:hAnsi="Times New Roman"/>
          <w:sz w:val="28"/>
          <w:szCs w:val="28"/>
        </w:rPr>
      </w:pPr>
      <w:r w:rsidRPr="00F7410C">
        <w:rPr>
          <w:rFonts w:ascii="Times New Roman" w:hAnsi="Times New Roman"/>
          <w:sz w:val="28"/>
          <w:szCs w:val="28"/>
        </w:rPr>
        <w:t>копии договоров, счетов-фактур, товарных накладных, заверенные Получателем, подтверждающих  приобретение основных средств  Получателем;</w:t>
      </w:r>
    </w:p>
    <w:p w:rsidR="00F7410C" w:rsidRPr="00F7410C" w:rsidRDefault="00F7410C" w:rsidP="00A179F9">
      <w:pPr>
        <w:numPr>
          <w:ilvl w:val="0"/>
          <w:numId w:val="69"/>
        </w:numPr>
        <w:shd w:val="clear" w:color="auto" w:fill="FFFFFF"/>
        <w:tabs>
          <w:tab w:val="left" w:pos="1238"/>
        </w:tabs>
        <w:spacing w:line="360" w:lineRule="auto"/>
        <w:ind w:left="0" w:firstLine="709"/>
        <w:jc w:val="both"/>
        <w:rPr>
          <w:rFonts w:ascii="Times New Roman" w:hAnsi="Times New Roman"/>
          <w:sz w:val="28"/>
          <w:szCs w:val="28"/>
        </w:rPr>
      </w:pPr>
      <w:r w:rsidRPr="00F7410C">
        <w:rPr>
          <w:rFonts w:ascii="Times New Roman" w:hAnsi="Times New Roman"/>
          <w:sz w:val="28"/>
          <w:szCs w:val="28"/>
        </w:rPr>
        <w:t>копии платежных документов, заверенные Получателем, подтверждающие оплату  приобретенных основных средств;</w:t>
      </w:r>
    </w:p>
    <w:p w:rsidR="00F7410C" w:rsidRPr="00F7410C" w:rsidRDefault="00F7410C" w:rsidP="00A179F9">
      <w:pPr>
        <w:numPr>
          <w:ilvl w:val="0"/>
          <w:numId w:val="69"/>
        </w:numPr>
        <w:spacing w:line="360" w:lineRule="auto"/>
        <w:ind w:left="0" w:firstLine="709"/>
        <w:jc w:val="both"/>
        <w:rPr>
          <w:rFonts w:ascii="Times New Roman" w:hAnsi="Times New Roman"/>
          <w:sz w:val="28"/>
          <w:szCs w:val="28"/>
        </w:rPr>
      </w:pPr>
      <w:r w:rsidRPr="00F7410C">
        <w:rPr>
          <w:rFonts w:ascii="Times New Roman" w:hAnsi="Times New Roman"/>
          <w:sz w:val="28"/>
          <w:szCs w:val="28"/>
        </w:rPr>
        <w:t>справка об отсутствии задолженности по заработной плате.</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lastRenderedPageBreak/>
        <w:t xml:space="preserve">9.7. В случае выявления факта предоставления Получателем недостоверных сведений или предоставления не полного комплекта документов, согласно настоящего Порядка, при не соблюдении условий предоставления Субсидий, превышения утвержденных бюджетных ассигнований, предусмотренных на финансирование мероприятия Подпрограммы, в предоставлении Субсидии </w:t>
      </w:r>
      <w:proofErr w:type="gramStart"/>
      <w:r w:rsidRPr="00F7410C">
        <w:rPr>
          <w:rFonts w:ascii="Times New Roman" w:hAnsi="Times New Roman"/>
          <w:sz w:val="28"/>
          <w:szCs w:val="28"/>
        </w:rPr>
        <w:t>отказывается</w:t>
      </w:r>
      <w:proofErr w:type="gramEnd"/>
      <w:r w:rsidRPr="00F7410C">
        <w:rPr>
          <w:rFonts w:ascii="Times New Roman" w:hAnsi="Times New Roman"/>
          <w:sz w:val="28"/>
          <w:szCs w:val="28"/>
        </w:rPr>
        <w:t xml:space="preserve"> и Получатель в течение трёх дней уведомляется в письменном виде, с указанием причин отказа. </w:t>
      </w:r>
    </w:p>
    <w:p w:rsidR="00F7410C" w:rsidRPr="00F7410C" w:rsidRDefault="00F7410C" w:rsidP="00F7410C">
      <w:pPr>
        <w:shd w:val="clear" w:color="auto" w:fill="FFFFFF"/>
        <w:tabs>
          <w:tab w:val="left" w:pos="9000"/>
        </w:tabs>
        <w:spacing w:line="360" w:lineRule="auto"/>
        <w:ind w:firstLine="709"/>
        <w:jc w:val="both"/>
        <w:rPr>
          <w:rFonts w:ascii="Times New Roman" w:hAnsi="Times New Roman"/>
          <w:sz w:val="28"/>
          <w:szCs w:val="28"/>
        </w:rPr>
      </w:pPr>
      <w:r w:rsidRPr="00F7410C">
        <w:rPr>
          <w:rFonts w:ascii="Times New Roman" w:hAnsi="Times New Roman"/>
          <w:sz w:val="28"/>
          <w:szCs w:val="28"/>
        </w:rPr>
        <w:t>9.8. Для выплаты Субсидий отдел экономической и налоговой политики администрации МР «Усть-Куломский» в течение трёх дней после подписания договора обеими сторонами представляет в отдел бухгалтерского учёта и отчётности документы (договор, расчёт) на перечисление средств на расчетный счет Получателя.</w:t>
      </w:r>
    </w:p>
    <w:p w:rsidR="00F7410C" w:rsidRPr="00F7410C" w:rsidRDefault="00F7410C" w:rsidP="00F7410C">
      <w:pPr>
        <w:shd w:val="clear" w:color="auto" w:fill="FFFFFF"/>
        <w:tabs>
          <w:tab w:val="left" w:pos="9000"/>
        </w:tabs>
        <w:spacing w:line="360" w:lineRule="auto"/>
        <w:ind w:firstLine="709"/>
        <w:jc w:val="both"/>
        <w:rPr>
          <w:rFonts w:ascii="Times New Roman" w:hAnsi="Times New Roman"/>
          <w:sz w:val="28"/>
          <w:szCs w:val="28"/>
        </w:rPr>
      </w:pPr>
      <w:r w:rsidRPr="00F7410C">
        <w:rPr>
          <w:rFonts w:ascii="Times New Roman" w:hAnsi="Times New Roman"/>
          <w:sz w:val="28"/>
          <w:szCs w:val="28"/>
        </w:rPr>
        <w:t>9.9. Отдел бухгалтерского учёта и отчётности в течение 10 дней с момента поступления документов (договор, расчет) перечисляет средства на расчетный счет Получателя.</w:t>
      </w:r>
    </w:p>
    <w:p w:rsidR="00F7410C" w:rsidRPr="00F7410C" w:rsidRDefault="00F7410C" w:rsidP="00F7410C">
      <w:pPr>
        <w:spacing w:line="360" w:lineRule="auto"/>
        <w:jc w:val="both"/>
        <w:rPr>
          <w:rFonts w:ascii="Times New Roman" w:hAnsi="Times New Roman"/>
          <w:b/>
          <w:sz w:val="28"/>
          <w:szCs w:val="28"/>
        </w:rPr>
      </w:pPr>
      <w:r w:rsidRPr="00F7410C">
        <w:rPr>
          <w:rFonts w:ascii="Times New Roman" w:hAnsi="Times New Roman"/>
          <w:b/>
          <w:sz w:val="28"/>
          <w:szCs w:val="28"/>
        </w:rPr>
        <w:t xml:space="preserve">10. Условия и порядок реализации мероприятия «Предоставление субсидии на реализацию Соглашения о социально-экономическом сотрудничестве между Правительством РК и ОАО «Монди СЛПК» </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 xml:space="preserve">10.1. Субсидии предоставляются в целях реализации Соглашения о социально-экономическом сотрудничестве между Правительством РК и ОАО «Монди СЛПК» в части </w:t>
      </w:r>
      <w:proofErr w:type="spellStart"/>
      <w:r w:rsidRPr="00F7410C">
        <w:rPr>
          <w:rFonts w:ascii="Times New Roman" w:hAnsi="Times New Roman"/>
          <w:sz w:val="28"/>
          <w:szCs w:val="28"/>
        </w:rPr>
        <w:t>касаемой</w:t>
      </w:r>
      <w:proofErr w:type="spellEnd"/>
      <w:r w:rsidRPr="00F7410C">
        <w:rPr>
          <w:rFonts w:ascii="Times New Roman" w:hAnsi="Times New Roman"/>
          <w:sz w:val="28"/>
          <w:szCs w:val="28"/>
        </w:rPr>
        <w:t xml:space="preserve"> МО МР «Усть-Куломский.</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 xml:space="preserve">10.2. Субсидии предоставляются юридическим лицам, крестьянским (фермерским) хозяйствам, индивидуальным предпринимателям, гражданам – определенным Соглашением о социально-экономическом сотрудничестве между Правительством РК и ОАО «Монди СЛПК» в части </w:t>
      </w:r>
      <w:proofErr w:type="spellStart"/>
      <w:r w:rsidRPr="00F7410C">
        <w:rPr>
          <w:rFonts w:ascii="Times New Roman" w:hAnsi="Times New Roman"/>
          <w:sz w:val="28"/>
          <w:szCs w:val="28"/>
        </w:rPr>
        <w:t>касаемой</w:t>
      </w:r>
      <w:proofErr w:type="spellEnd"/>
      <w:r w:rsidRPr="00F7410C">
        <w:rPr>
          <w:rFonts w:ascii="Times New Roman" w:hAnsi="Times New Roman"/>
          <w:sz w:val="28"/>
          <w:szCs w:val="28"/>
        </w:rPr>
        <w:t xml:space="preserve"> МО МР «Усть-Куломский (далее – Получатель).</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 xml:space="preserve">10.3. Субсидии предоставляются Получателю в размере 100% суммы, предусмотренной Соглашением о социально-экономическом сотрудничестве между Правительством РК и ОАО «Монди СЛПК» в части </w:t>
      </w:r>
      <w:proofErr w:type="spellStart"/>
      <w:r w:rsidRPr="00F7410C">
        <w:rPr>
          <w:rFonts w:ascii="Times New Roman" w:hAnsi="Times New Roman"/>
          <w:sz w:val="28"/>
          <w:szCs w:val="28"/>
        </w:rPr>
        <w:t>касаемой</w:t>
      </w:r>
      <w:proofErr w:type="spellEnd"/>
      <w:r w:rsidRPr="00F7410C">
        <w:rPr>
          <w:rFonts w:ascii="Times New Roman" w:hAnsi="Times New Roman"/>
          <w:sz w:val="28"/>
          <w:szCs w:val="28"/>
        </w:rPr>
        <w:t xml:space="preserve"> МО МР </w:t>
      </w:r>
      <w:r w:rsidRPr="00F7410C">
        <w:rPr>
          <w:rFonts w:ascii="Times New Roman" w:hAnsi="Times New Roman"/>
          <w:sz w:val="28"/>
          <w:szCs w:val="28"/>
        </w:rPr>
        <w:lastRenderedPageBreak/>
        <w:t xml:space="preserve">«Усть-Куломский. Субсидии предоставляются в пределах лимита бюджетных обязательств, предусмотренных на реализацию мероприятия Программы. </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10.4. Субсидии предоставляются при соблюдении следующих условий:</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w:t>
      </w:r>
      <w:r w:rsidRPr="00F7410C">
        <w:rPr>
          <w:rFonts w:ascii="Times New Roman" w:hAnsi="Times New Roman"/>
          <w:sz w:val="28"/>
          <w:szCs w:val="28"/>
        </w:rPr>
        <w:tab/>
        <w:t xml:space="preserve">получатель средств определен Соглашением о социально-экономическом сотрудничестве между Правительством РК и ОАО «Монди СЛПК» в части </w:t>
      </w:r>
      <w:proofErr w:type="spellStart"/>
      <w:r w:rsidRPr="00F7410C">
        <w:rPr>
          <w:rFonts w:ascii="Times New Roman" w:hAnsi="Times New Roman"/>
          <w:sz w:val="28"/>
          <w:szCs w:val="28"/>
        </w:rPr>
        <w:t>касаемой</w:t>
      </w:r>
      <w:proofErr w:type="spellEnd"/>
      <w:r w:rsidRPr="00F7410C">
        <w:rPr>
          <w:rFonts w:ascii="Times New Roman" w:hAnsi="Times New Roman"/>
          <w:sz w:val="28"/>
          <w:szCs w:val="28"/>
        </w:rPr>
        <w:t xml:space="preserve"> МО МР «Усть-Куломский.</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10.5. Субсидии предоставляются Получателям в порядке очередности, в соответствии с записью в книге регистрации заявлений на получение субсидии.</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 xml:space="preserve">10.6. Для получения субсидии Получатель обращается в администрацию МР «Усть-Куломский» с заявлением, к которому прилагаются: </w:t>
      </w:r>
    </w:p>
    <w:p w:rsidR="00F7410C" w:rsidRPr="00F7410C" w:rsidRDefault="00F7410C" w:rsidP="00A179F9">
      <w:pPr>
        <w:numPr>
          <w:ilvl w:val="0"/>
          <w:numId w:val="69"/>
        </w:numPr>
        <w:shd w:val="clear" w:color="auto" w:fill="FFFFFF"/>
        <w:tabs>
          <w:tab w:val="left" w:pos="1238"/>
        </w:tabs>
        <w:spacing w:line="360" w:lineRule="auto"/>
        <w:ind w:left="0" w:firstLine="709"/>
        <w:jc w:val="both"/>
        <w:rPr>
          <w:rFonts w:ascii="Times New Roman" w:hAnsi="Times New Roman"/>
          <w:sz w:val="28"/>
          <w:szCs w:val="28"/>
        </w:rPr>
      </w:pPr>
      <w:r w:rsidRPr="00F7410C">
        <w:rPr>
          <w:rFonts w:ascii="Times New Roman" w:hAnsi="Times New Roman"/>
          <w:sz w:val="28"/>
          <w:szCs w:val="28"/>
        </w:rPr>
        <w:t>заявление (согласно Приложению 15);</w:t>
      </w:r>
    </w:p>
    <w:p w:rsidR="00F7410C" w:rsidRPr="00F7410C" w:rsidRDefault="00F7410C" w:rsidP="00A179F9">
      <w:pPr>
        <w:numPr>
          <w:ilvl w:val="0"/>
          <w:numId w:val="69"/>
        </w:numPr>
        <w:shd w:val="clear" w:color="auto" w:fill="FFFFFF"/>
        <w:tabs>
          <w:tab w:val="left" w:pos="1238"/>
        </w:tabs>
        <w:spacing w:line="360" w:lineRule="auto"/>
        <w:ind w:left="0" w:firstLine="709"/>
        <w:jc w:val="both"/>
        <w:rPr>
          <w:rFonts w:ascii="Times New Roman" w:hAnsi="Times New Roman"/>
          <w:sz w:val="28"/>
          <w:szCs w:val="28"/>
        </w:rPr>
      </w:pPr>
      <w:r w:rsidRPr="00F7410C">
        <w:rPr>
          <w:rFonts w:ascii="Times New Roman" w:hAnsi="Times New Roman"/>
          <w:sz w:val="28"/>
          <w:szCs w:val="28"/>
        </w:rPr>
        <w:t>бизнес-план.</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10.7. Получатель в срок до 31 декабря текущего года предоставляет в отдел экономической и налоговой политики администрации МР «Усть-Куломский» отчет об использовании субсидии по форме, предусмотренной Приложением 16.</w:t>
      </w:r>
    </w:p>
    <w:p w:rsidR="00F7410C" w:rsidRPr="00F7410C" w:rsidRDefault="00F7410C" w:rsidP="00F7410C">
      <w:pPr>
        <w:shd w:val="clear" w:color="auto" w:fill="FFFFFF"/>
        <w:tabs>
          <w:tab w:val="left" w:pos="1238"/>
        </w:tabs>
        <w:spacing w:line="360" w:lineRule="auto"/>
        <w:ind w:firstLine="709"/>
        <w:jc w:val="both"/>
        <w:rPr>
          <w:rFonts w:ascii="Times New Roman" w:hAnsi="Times New Roman"/>
          <w:sz w:val="28"/>
          <w:szCs w:val="28"/>
        </w:rPr>
      </w:pPr>
      <w:r w:rsidRPr="00F7410C">
        <w:rPr>
          <w:rFonts w:ascii="Times New Roman" w:hAnsi="Times New Roman"/>
          <w:sz w:val="28"/>
          <w:szCs w:val="28"/>
        </w:rPr>
        <w:t xml:space="preserve">10.8. В случае выявления факта предоставления Получателем недостоверных сведений или предоставления не полного комплекта документов, согласно настоящего Порядка, при не соблюдении условий предоставления Субсидий, превышения утвержденных бюджетных ассигнований, предусмотренных на финансирование мероприятия Подпрограммы, в предоставлении Субсидии </w:t>
      </w:r>
      <w:proofErr w:type="gramStart"/>
      <w:r w:rsidRPr="00F7410C">
        <w:rPr>
          <w:rFonts w:ascii="Times New Roman" w:hAnsi="Times New Roman"/>
          <w:sz w:val="28"/>
          <w:szCs w:val="28"/>
        </w:rPr>
        <w:t>отказывается</w:t>
      </w:r>
      <w:proofErr w:type="gramEnd"/>
      <w:r w:rsidRPr="00F7410C">
        <w:rPr>
          <w:rFonts w:ascii="Times New Roman" w:hAnsi="Times New Roman"/>
          <w:sz w:val="28"/>
          <w:szCs w:val="28"/>
        </w:rPr>
        <w:t xml:space="preserve"> и Получатель в течение трёх дней уведомляется в письменном виде, с указанием причин отказа. </w:t>
      </w:r>
    </w:p>
    <w:p w:rsidR="00F7410C" w:rsidRPr="00F7410C" w:rsidRDefault="00F7410C" w:rsidP="00F7410C">
      <w:pPr>
        <w:shd w:val="clear" w:color="auto" w:fill="FFFFFF"/>
        <w:tabs>
          <w:tab w:val="left" w:pos="9000"/>
        </w:tabs>
        <w:spacing w:line="360" w:lineRule="auto"/>
        <w:ind w:firstLine="709"/>
        <w:jc w:val="both"/>
        <w:rPr>
          <w:rFonts w:ascii="Times New Roman" w:hAnsi="Times New Roman"/>
          <w:sz w:val="28"/>
          <w:szCs w:val="28"/>
        </w:rPr>
      </w:pPr>
      <w:r w:rsidRPr="00F7410C">
        <w:rPr>
          <w:rFonts w:ascii="Times New Roman" w:hAnsi="Times New Roman"/>
          <w:sz w:val="28"/>
          <w:szCs w:val="28"/>
        </w:rPr>
        <w:t xml:space="preserve">10.9. Для выплаты Субсидий отдел экономической и налоговой политики администрации МР «Усть-Куломский» в течение трёх дней после подписания договора обеими сторонами представляет в отдел бухгалтерского </w:t>
      </w:r>
      <w:r w:rsidRPr="00F7410C">
        <w:rPr>
          <w:rFonts w:ascii="Times New Roman" w:hAnsi="Times New Roman"/>
          <w:sz w:val="28"/>
          <w:szCs w:val="28"/>
        </w:rPr>
        <w:lastRenderedPageBreak/>
        <w:t>учёта и отчётности документы (договор, расчёт) на перечисление средств на расчетный счет Получателя.</w:t>
      </w:r>
    </w:p>
    <w:p w:rsidR="00F7410C" w:rsidRPr="00F7410C" w:rsidRDefault="00F7410C" w:rsidP="00F7410C">
      <w:pPr>
        <w:shd w:val="clear" w:color="auto" w:fill="FFFFFF"/>
        <w:tabs>
          <w:tab w:val="left" w:pos="9000"/>
        </w:tabs>
        <w:spacing w:line="360" w:lineRule="auto"/>
        <w:ind w:firstLine="709"/>
        <w:jc w:val="both"/>
        <w:rPr>
          <w:rFonts w:ascii="Times New Roman" w:hAnsi="Times New Roman"/>
          <w:sz w:val="28"/>
          <w:szCs w:val="28"/>
        </w:rPr>
      </w:pPr>
      <w:r w:rsidRPr="00F7410C">
        <w:rPr>
          <w:rFonts w:ascii="Times New Roman" w:hAnsi="Times New Roman"/>
          <w:sz w:val="28"/>
          <w:szCs w:val="28"/>
        </w:rPr>
        <w:t>10.10. Отдел бухгалтерского учёта и отчётности в течение 10 дней с момента поступления документов (договор, расчет) перечисляет средства на расчетный счет Получателя.</w:t>
      </w:r>
    </w:p>
    <w:p w:rsidR="00F7410C" w:rsidRPr="00F7410C" w:rsidRDefault="00F7410C" w:rsidP="00F7410C">
      <w:pPr>
        <w:spacing w:line="360" w:lineRule="auto"/>
        <w:rPr>
          <w:rFonts w:ascii="Times New Roman" w:hAnsi="Times New Roman"/>
          <w:sz w:val="28"/>
          <w:szCs w:val="28"/>
        </w:rPr>
      </w:pPr>
    </w:p>
    <w:p w:rsidR="00F7410C" w:rsidRPr="00605720" w:rsidRDefault="00F7410C" w:rsidP="00F7410C"/>
    <w:p w:rsidR="00552576" w:rsidRPr="00B17E1E" w:rsidRDefault="00552576" w:rsidP="00552576">
      <w:pPr>
        <w:spacing w:line="360" w:lineRule="auto"/>
        <w:ind w:firstLine="709"/>
        <w:jc w:val="both"/>
        <w:rPr>
          <w:sz w:val="28"/>
          <w:szCs w:val="28"/>
        </w:rPr>
      </w:pPr>
    </w:p>
    <w:p w:rsidR="00552576" w:rsidRPr="00391B5D" w:rsidRDefault="00552576" w:rsidP="00552576">
      <w:pPr>
        <w:rPr>
          <w:sz w:val="28"/>
          <w:szCs w:val="28"/>
        </w:rPr>
      </w:pPr>
    </w:p>
    <w:p w:rsidR="008E3787" w:rsidRPr="0002088E" w:rsidRDefault="008E3787" w:rsidP="00690A31">
      <w:pPr>
        <w:shd w:val="clear" w:color="auto" w:fill="FFFFFF"/>
        <w:tabs>
          <w:tab w:val="left" w:pos="9000"/>
        </w:tabs>
        <w:spacing w:line="360" w:lineRule="auto"/>
        <w:jc w:val="right"/>
        <w:rPr>
          <w:rFonts w:ascii="Times New Roman" w:hAnsi="Times New Roman"/>
          <w:sz w:val="28"/>
          <w:szCs w:val="28"/>
        </w:rPr>
      </w:pPr>
    </w:p>
    <w:p w:rsidR="008E3787" w:rsidRPr="0002088E" w:rsidRDefault="008E3787" w:rsidP="00690A31">
      <w:pPr>
        <w:shd w:val="clear" w:color="auto" w:fill="FFFFFF"/>
        <w:tabs>
          <w:tab w:val="left" w:pos="9000"/>
        </w:tabs>
        <w:spacing w:line="360" w:lineRule="auto"/>
        <w:jc w:val="right"/>
        <w:rPr>
          <w:rFonts w:ascii="Times New Roman" w:hAnsi="Times New Roman"/>
          <w:sz w:val="28"/>
          <w:szCs w:val="28"/>
        </w:rPr>
      </w:pPr>
    </w:p>
    <w:p w:rsidR="008E3787" w:rsidRPr="0002088E" w:rsidRDefault="008E3787" w:rsidP="00690A31">
      <w:pPr>
        <w:shd w:val="clear" w:color="auto" w:fill="FFFFFF"/>
        <w:tabs>
          <w:tab w:val="left" w:pos="9000"/>
        </w:tabs>
        <w:spacing w:line="360" w:lineRule="auto"/>
        <w:jc w:val="right"/>
        <w:rPr>
          <w:rFonts w:ascii="Times New Roman" w:hAnsi="Times New Roman"/>
          <w:sz w:val="28"/>
          <w:szCs w:val="28"/>
        </w:rPr>
      </w:pPr>
    </w:p>
    <w:p w:rsidR="008E3787" w:rsidRPr="0002088E" w:rsidRDefault="008E3787" w:rsidP="00690A31">
      <w:pPr>
        <w:shd w:val="clear" w:color="auto" w:fill="FFFFFF"/>
        <w:tabs>
          <w:tab w:val="left" w:pos="9000"/>
        </w:tabs>
        <w:spacing w:line="360" w:lineRule="auto"/>
        <w:jc w:val="right"/>
        <w:rPr>
          <w:rFonts w:ascii="Times New Roman" w:hAnsi="Times New Roman"/>
          <w:sz w:val="28"/>
          <w:szCs w:val="28"/>
        </w:rPr>
      </w:pPr>
    </w:p>
    <w:p w:rsidR="008E3787" w:rsidRPr="0002088E" w:rsidRDefault="008E3787" w:rsidP="00690A31">
      <w:pPr>
        <w:shd w:val="clear" w:color="auto" w:fill="FFFFFF"/>
        <w:tabs>
          <w:tab w:val="left" w:pos="9000"/>
        </w:tabs>
        <w:spacing w:line="360" w:lineRule="auto"/>
        <w:jc w:val="right"/>
        <w:rPr>
          <w:rFonts w:ascii="Times New Roman" w:hAnsi="Times New Roman"/>
          <w:sz w:val="28"/>
          <w:szCs w:val="28"/>
        </w:rPr>
      </w:pPr>
    </w:p>
    <w:p w:rsidR="008E3787" w:rsidRPr="0002088E" w:rsidRDefault="008E3787" w:rsidP="00690A31">
      <w:pPr>
        <w:shd w:val="clear" w:color="auto" w:fill="FFFFFF"/>
        <w:tabs>
          <w:tab w:val="left" w:pos="9000"/>
        </w:tabs>
        <w:spacing w:line="360" w:lineRule="auto"/>
        <w:jc w:val="right"/>
        <w:rPr>
          <w:rFonts w:ascii="Times New Roman" w:hAnsi="Times New Roman"/>
          <w:sz w:val="28"/>
          <w:szCs w:val="28"/>
        </w:rPr>
      </w:pPr>
    </w:p>
    <w:p w:rsidR="008E3787" w:rsidRPr="0002088E" w:rsidRDefault="008E3787" w:rsidP="00690A31">
      <w:pPr>
        <w:shd w:val="clear" w:color="auto" w:fill="FFFFFF"/>
        <w:tabs>
          <w:tab w:val="left" w:pos="9000"/>
        </w:tabs>
        <w:spacing w:line="360" w:lineRule="auto"/>
        <w:jc w:val="right"/>
        <w:rPr>
          <w:rFonts w:ascii="Times New Roman" w:hAnsi="Times New Roman"/>
          <w:sz w:val="28"/>
          <w:szCs w:val="28"/>
        </w:rPr>
      </w:pPr>
    </w:p>
    <w:p w:rsidR="008E3787" w:rsidRDefault="008E3787" w:rsidP="00690A31">
      <w:pPr>
        <w:shd w:val="clear" w:color="auto" w:fill="FFFFFF"/>
        <w:tabs>
          <w:tab w:val="left" w:pos="9000"/>
        </w:tabs>
        <w:spacing w:line="360" w:lineRule="auto"/>
        <w:jc w:val="right"/>
        <w:rPr>
          <w:rFonts w:ascii="Times New Roman" w:hAnsi="Times New Roman"/>
          <w:sz w:val="28"/>
          <w:szCs w:val="28"/>
        </w:rPr>
      </w:pPr>
    </w:p>
    <w:p w:rsidR="00552576" w:rsidRDefault="00552576" w:rsidP="00690A31">
      <w:pPr>
        <w:shd w:val="clear" w:color="auto" w:fill="FFFFFF"/>
        <w:tabs>
          <w:tab w:val="left" w:pos="9000"/>
        </w:tabs>
        <w:spacing w:line="360" w:lineRule="auto"/>
        <w:jc w:val="right"/>
        <w:rPr>
          <w:rFonts w:ascii="Times New Roman" w:hAnsi="Times New Roman"/>
          <w:sz w:val="28"/>
          <w:szCs w:val="28"/>
        </w:rPr>
      </w:pPr>
    </w:p>
    <w:p w:rsidR="00552576" w:rsidRDefault="00552576" w:rsidP="00690A31">
      <w:pPr>
        <w:shd w:val="clear" w:color="auto" w:fill="FFFFFF"/>
        <w:tabs>
          <w:tab w:val="left" w:pos="9000"/>
        </w:tabs>
        <w:spacing w:line="360" w:lineRule="auto"/>
        <w:jc w:val="right"/>
        <w:rPr>
          <w:rFonts w:ascii="Times New Roman" w:hAnsi="Times New Roman"/>
          <w:sz w:val="28"/>
          <w:szCs w:val="28"/>
        </w:rPr>
      </w:pPr>
    </w:p>
    <w:p w:rsidR="00552576" w:rsidRDefault="00552576" w:rsidP="00690A31">
      <w:pPr>
        <w:shd w:val="clear" w:color="auto" w:fill="FFFFFF"/>
        <w:tabs>
          <w:tab w:val="left" w:pos="9000"/>
        </w:tabs>
        <w:spacing w:line="360" w:lineRule="auto"/>
        <w:jc w:val="right"/>
        <w:rPr>
          <w:rFonts w:ascii="Times New Roman" w:hAnsi="Times New Roman"/>
          <w:sz w:val="28"/>
          <w:szCs w:val="28"/>
        </w:rPr>
      </w:pPr>
    </w:p>
    <w:p w:rsidR="00552576" w:rsidRPr="0002088E" w:rsidRDefault="00552576" w:rsidP="00690A31">
      <w:pPr>
        <w:shd w:val="clear" w:color="auto" w:fill="FFFFFF"/>
        <w:tabs>
          <w:tab w:val="left" w:pos="9000"/>
        </w:tabs>
        <w:spacing w:line="360" w:lineRule="auto"/>
        <w:jc w:val="right"/>
        <w:rPr>
          <w:rFonts w:ascii="Times New Roman" w:hAnsi="Times New Roman"/>
          <w:sz w:val="28"/>
          <w:szCs w:val="28"/>
        </w:rPr>
      </w:pPr>
    </w:p>
    <w:p w:rsidR="008E3787" w:rsidRDefault="008E3787" w:rsidP="00690A31">
      <w:pPr>
        <w:shd w:val="clear" w:color="auto" w:fill="FFFFFF"/>
        <w:tabs>
          <w:tab w:val="left" w:pos="9000"/>
        </w:tabs>
        <w:spacing w:line="360" w:lineRule="auto"/>
        <w:jc w:val="right"/>
        <w:rPr>
          <w:rFonts w:ascii="Times New Roman" w:hAnsi="Times New Roman"/>
          <w:sz w:val="28"/>
          <w:szCs w:val="28"/>
        </w:rPr>
      </w:pPr>
    </w:p>
    <w:p w:rsidR="00F7410C" w:rsidRDefault="00F7410C" w:rsidP="00690A31">
      <w:pPr>
        <w:shd w:val="clear" w:color="auto" w:fill="FFFFFF"/>
        <w:tabs>
          <w:tab w:val="left" w:pos="9000"/>
        </w:tabs>
        <w:spacing w:line="360" w:lineRule="auto"/>
        <w:jc w:val="right"/>
        <w:rPr>
          <w:rFonts w:ascii="Times New Roman" w:hAnsi="Times New Roman"/>
          <w:sz w:val="28"/>
          <w:szCs w:val="28"/>
        </w:rPr>
      </w:pPr>
    </w:p>
    <w:p w:rsidR="00F7410C" w:rsidRDefault="00F7410C" w:rsidP="00690A31">
      <w:pPr>
        <w:shd w:val="clear" w:color="auto" w:fill="FFFFFF"/>
        <w:tabs>
          <w:tab w:val="left" w:pos="9000"/>
        </w:tabs>
        <w:spacing w:line="360" w:lineRule="auto"/>
        <w:jc w:val="right"/>
        <w:rPr>
          <w:rFonts w:ascii="Times New Roman" w:hAnsi="Times New Roman"/>
          <w:sz w:val="28"/>
          <w:szCs w:val="28"/>
        </w:rPr>
      </w:pPr>
    </w:p>
    <w:p w:rsidR="00F7410C" w:rsidRDefault="00F7410C" w:rsidP="00690A31">
      <w:pPr>
        <w:shd w:val="clear" w:color="auto" w:fill="FFFFFF"/>
        <w:tabs>
          <w:tab w:val="left" w:pos="9000"/>
        </w:tabs>
        <w:spacing w:line="360" w:lineRule="auto"/>
        <w:jc w:val="right"/>
        <w:rPr>
          <w:rFonts w:ascii="Times New Roman" w:hAnsi="Times New Roman"/>
          <w:sz w:val="28"/>
          <w:szCs w:val="28"/>
        </w:rPr>
      </w:pPr>
    </w:p>
    <w:p w:rsidR="00F7410C" w:rsidRDefault="00F7410C" w:rsidP="00690A31">
      <w:pPr>
        <w:shd w:val="clear" w:color="auto" w:fill="FFFFFF"/>
        <w:tabs>
          <w:tab w:val="left" w:pos="9000"/>
        </w:tabs>
        <w:spacing w:line="360" w:lineRule="auto"/>
        <w:jc w:val="right"/>
        <w:rPr>
          <w:rFonts w:ascii="Times New Roman" w:hAnsi="Times New Roman"/>
          <w:sz w:val="28"/>
          <w:szCs w:val="28"/>
        </w:rPr>
      </w:pPr>
    </w:p>
    <w:p w:rsidR="00F7410C" w:rsidRDefault="00F7410C" w:rsidP="00690A31">
      <w:pPr>
        <w:shd w:val="clear" w:color="auto" w:fill="FFFFFF"/>
        <w:tabs>
          <w:tab w:val="left" w:pos="9000"/>
        </w:tabs>
        <w:spacing w:line="360" w:lineRule="auto"/>
        <w:jc w:val="right"/>
        <w:rPr>
          <w:rFonts w:ascii="Times New Roman" w:hAnsi="Times New Roman"/>
          <w:sz w:val="28"/>
          <w:szCs w:val="28"/>
        </w:rPr>
      </w:pPr>
    </w:p>
    <w:p w:rsidR="00F7410C" w:rsidRDefault="00F7410C" w:rsidP="00690A31">
      <w:pPr>
        <w:shd w:val="clear" w:color="auto" w:fill="FFFFFF"/>
        <w:tabs>
          <w:tab w:val="left" w:pos="9000"/>
        </w:tabs>
        <w:spacing w:line="360" w:lineRule="auto"/>
        <w:jc w:val="right"/>
        <w:rPr>
          <w:rFonts w:ascii="Times New Roman" w:hAnsi="Times New Roman"/>
          <w:sz w:val="28"/>
          <w:szCs w:val="28"/>
        </w:rPr>
      </w:pPr>
    </w:p>
    <w:p w:rsidR="00F7410C" w:rsidRDefault="00F7410C" w:rsidP="00690A31">
      <w:pPr>
        <w:shd w:val="clear" w:color="auto" w:fill="FFFFFF"/>
        <w:tabs>
          <w:tab w:val="left" w:pos="9000"/>
        </w:tabs>
        <w:spacing w:line="360" w:lineRule="auto"/>
        <w:jc w:val="right"/>
        <w:rPr>
          <w:rFonts w:ascii="Times New Roman" w:hAnsi="Times New Roman"/>
          <w:sz w:val="28"/>
          <w:szCs w:val="28"/>
        </w:rPr>
      </w:pPr>
    </w:p>
    <w:p w:rsidR="00F7410C" w:rsidRDefault="00F7410C" w:rsidP="00690A31">
      <w:pPr>
        <w:shd w:val="clear" w:color="auto" w:fill="FFFFFF"/>
        <w:tabs>
          <w:tab w:val="left" w:pos="9000"/>
        </w:tabs>
        <w:spacing w:line="360" w:lineRule="auto"/>
        <w:jc w:val="right"/>
        <w:rPr>
          <w:rFonts w:ascii="Times New Roman" w:hAnsi="Times New Roman"/>
          <w:sz w:val="28"/>
          <w:szCs w:val="28"/>
        </w:rPr>
      </w:pPr>
    </w:p>
    <w:p w:rsidR="00690A31" w:rsidRPr="0002088E" w:rsidRDefault="00690A31" w:rsidP="00690A31">
      <w:pPr>
        <w:shd w:val="clear" w:color="auto" w:fill="FFFFFF"/>
        <w:tabs>
          <w:tab w:val="left" w:pos="9000"/>
        </w:tabs>
        <w:spacing w:line="360" w:lineRule="auto"/>
        <w:jc w:val="right"/>
        <w:rPr>
          <w:rFonts w:ascii="Times New Roman" w:hAnsi="Times New Roman"/>
          <w:sz w:val="28"/>
          <w:szCs w:val="28"/>
        </w:rPr>
      </w:pPr>
      <w:r w:rsidRPr="0002088E">
        <w:rPr>
          <w:rFonts w:ascii="Times New Roman" w:hAnsi="Times New Roman"/>
          <w:sz w:val="28"/>
          <w:szCs w:val="28"/>
        </w:rPr>
        <w:lastRenderedPageBreak/>
        <w:t>Приложение  6</w:t>
      </w:r>
    </w:p>
    <w:p w:rsidR="008E3787" w:rsidRPr="0002088E" w:rsidRDefault="008E3787" w:rsidP="00690A31">
      <w:pPr>
        <w:shd w:val="clear" w:color="auto" w:fill="FFFFFF"/>
        <w:spacing w:line="360" w:lineRule="auto"/>
        <w:jc w:val="right"/>
        <w:rPr>
          <w:rFonts w:ascii="Times New Roman" w:hAnsi="Times New Roman"/>
          <w:sz w:val="28"/>
          <w:szCs w:val="28"/>
        </w:rPr>
      </w:pPr>
    </w:p>
    <w:p w:rsidR="00690A31" w:rsidRPr="0002088E" w:rsidRDefault="008E3787" w:rsidP="00690A31">
      <w:pPr>
        <w:shd w:val="clear" w:color="auto" w:fill="FFFFFF"/>
        <w:spacing w:line="360" w:lineRule="auto"/>
        <w:jc w:val="right"/>
        <w:rPr>
          <w:rFonts w:ascii="Times New Roman" w:hAnsi="Times New Roman"/>
          <w:sz w:val="28"/>
          <w:szCs w:val="28"/>
        </w:rPr>
      </w:pPr>
      <w:r w:rsidRPr="0002088E">
        <w:rPr>
          <w:rFonts w:ascii="Times New Roman" w:hAnsi="Times New Roman"/>
          <w:sz w:val="28"/>
          <w:szCs w:val="28"/>
        </w:rPr>
        <w:t>Г</w:t>
      </w:r>
      <w:r w:rsidR="00690A31" w:rsidRPr="0002088E">
        <w:rPr>
          <w:rFonts w:ascii="Times New Roman" w:hAnsi="Times New Roman"/>
          <w:sz w:val="28"/>
          <w:szCs w:val="28"/>
        </w:rPr>
        <w:t>лаве МР «Усть-Куломский»-</w:t>
      </w:r>
    </w:p>
    <w:p w:rsidR="00690A31" w:rsidRPr="0002088E" w:rsidRDefault="00690A31" w:rsidP="00690A31">
      <w:pPr>
        <w:shd w:val="clear" w:color="auto" w:fill="FFFFFF"/>
        <w:spacing w:line="360" w:lineRule="auto"/>
        <w:jc w:val="right"/>
        <w:rPr>
          <w:rFonts w:ascii="Times New Roman" w:hAnsi="Times New Roman"/>
          <w:sz w:val="28"/>
          <w:szCs w:val="28"/>
        </w:rPr>
      </w:pPr>
      <w:r w:rsidRPr="0002088E">
        <w:rPr>
          <w:rFonts w:ascii="Times New Roman" w:hAnsi="Times New Roman"/>
          <w:sz w:val="28"/>
          <w:szCs w:val="28"/>
        </w:rPr>
        <w:t>руководителю администрации района</w:t>
      </w:r>
    </w:p>
    <w:p w:rsidR="00690A31" w:rsidRPr="0002088E" w:rsidRDefault="00690A31" w:rsidP="00690A31">
      <w:pPr>
        <w:shd w:val="clear" w:color="auto" w:fill="FFFFFF"/>
        <w:spacing w:line="360" w:lineRule="auto"/>
        <w:jc w:val="right"/>
        <w:rPr>
          <w:rFonts w:ascii="Times New Roman" w:hAnsi="Times New Roman"/>
          <w:sz w:val="28"/>
          <w:szCs w:val="28"/>
        </w:rPr>
      </w:pPr>
    </w:p>
    <w:p w:rsidR="00690A31" w:rsidRPr="0002088E" w:rsidRDefault="00690A31" w:rsidP="00690A31">
      <w:pPr>
        <w:shd w:val="clear" w:color="auto" w:fill="FFFFFF"/>
        <w:spacing w:line="360" w:lineRule="auto"/>
        <w:jc w:val="center"/>
        <w:rPr>
          <w:rFonts w:ascii="Times New Roman" w:hAnsi="Times New Roman"/>
          <w:b/>
          <w:sz w:val="28"/>
          <w:szCs w:val="28"/>
        </w:rPr>
      </w:pPr>
      <w:r w:rsidRPr="0002088E">
        <w:rPr>
          <w:rFonts w:ascii="Times New Roman" w:hAnsi="Times New Roman"/>
          <w:b/>
          <w:sz w:val="28"/>
          <w:szCs w:val="28"/>
        </w:rPr>
        <w:t>Заявление</w:t>
      </w:r>
    </w:p>
    <w:p w:rsidR="00690A31" w:rsidRPr="0002088E" w:rsidRDefault="00690A31" w:rsidP="00690A31">
      <w:pPr>
        <w:shd w:val="clear" w:color="auto" w:fill="FFFFFF"/>
        <w:spacing w:line="360" w:lineRule="auto"/>
        <w:jc w:val="center"/>
        <w:rPr>
          <w:rFonts w:ascii="Times New Roman" w:hAnsi="Times New Roman"/>
          <w:b/>
          <w:sz w:val="28"/>
          <w:szCs w:val="28"/>
        </w:rPr>
      </w:pPr>
    </w:p>
    <w:p w:rsidR="00690A31" w:rsidRPr="0002088E" w:rsidRDefault="00690A31" w:rsidP="00690A31">
      <w:pPr>
        <w:shd w:val="clear" w:color="auto" w:fill="FFFFFF"/>
        <w:spacing w:line="360" w:lineRule="auto"/>
        <w:rPr>
          <w:rFonts w:ascii="Times New Roman" w:hAnsi="Times New Roman"/>
          <w:sz w:val="28"/>
          <w:szCs w:val="28"/>
        </w:rPr>
      </w:pPr>
      <w:r w:rsidRPr="0002088E">
        <w:rPr>
          <w:rFonts w:ascii="Times New Roman" w:hAnsi="Times New Roman"/>
          <w:sz w:val="28"/>
          <w:szCs w:val="28"/>
        </w:rPr>
        <w:t xml:space="preserve">на получение субсидий </w:t>
      </w:r>
      <w:proofErr w:type="gramStart"/>
      <w:r w:rsidRPr="0002088E">
        <w:rPr>
          <w:rFonts w:ascii="Times New Roman" w:hAnsi="Times New Roman"/>
          <w:sz w:val="28"/>
          <w:szCs w:val="28"/>
        </w:rPr>
        <w:t>по</w:t>
      </w:r>
      <w:proofErr w:type="gramEnd"/>
      <w:r w:rsidRPr="0002088E">
        <w:rPr>
          <w:rFonts w:ascii="Times New Roman" w:hAnsi="Times New Roman"/>
          <w:sz w:val="28"/>
          <w:szCs w:val="28"/>
        </w:rPr>
        <w:t xml:space="preserve"> ____________________________________________________</w:t>
      </w:r>
    </w:p>
    <w:p w:rsidR="00690A31" w:rsidRPr="0002088E" w:rsidRDefault="00690A31" w:rsidP="00690A31">
      <w:pPr>
        <w:shd w:val="clear" w:color="auto" w:fill="FFFFFF"/>
        <w:spacing w:line="360" w:lineRule="auto"/>
        <w:rPr>
          <w:rFonts w:ascii="Times New Roman" w:hAnsi="Times New Roman"/>
          <w:sz w:val="28"/>
          <w:szCs w:val="28"/>
        </w:rPr>
      </w:pPr>
      <w:r w:rsidRPr="0002088E">
        <w:rPr>
          <w:rFonts w:ascii="Times New Roman" w:hAnsi="Times New Roman"/>
          <w:sz w:val="28"/>
          <w:szCs w:val="28"/>
        </w:rPr>
        <w:t>Заявитель: юридическое лицо или индивидуальный предприниматель, в лице ________</w:t>
      </w:r>
    </w:p>
    <w:p w:rsidR="00690A31" w:rsidRPr="0002088E" w:rsidRDefault="00690A31" w:rsidP="00690A31">
      <w:pPr>
        <w:shd w:val="clear" w:color="auto" w:fill="FFFFFF"/>
        <w:spacing w:line="360" w:lineRule="auto"/>
        <w:rPr>
          <w:rFonts w:ascii="Times New Roman" w:hAnsi="Times New Roman"/>
          <w:sz w:val="28"/>
          <w:szCs w:val="28"/>
        </w:rPr>
      </w:pPr>
      <w:r w:rsidRPr="0002088E">
        <w:rPr>
          <w:rFonts w:ascii="Times New Roman" w:hAnsi="Times New Roman"/>
          <w:sz w:val="28"/>
          <w:szCs w:val="28"/>
        </w:rPr>
        <w:t>___________________________________________________________________________</w:t>
      </w:r>
    </w:p>
    <w:p w:rsidR="00690A31" w:rsidRPr="0002088E" w:rsidRDefault="00690A31" w:rsidP="00690A31">
      <w:pPr>
        <w:shd w:val="clear" w:color="auto" w:fill="FFFFFF"/>
        <w:tabs>
          <w:tab w:val="left" w:leader="underscore" w:pos="9454"/>
        </w:tabs>
        <w:spacing w:line="360" w:lineRule="auto"/>
        <w:rPr>
          <w:rFonts w:ascii="Times New Roman" w:hAnsi="Times New Roman"/>
          <w:sz w:val="28"/>
          <w:szCs w:val="28"/>
        </w:rPr>
      </w:pPr>
      <w:r w:rsidRPr="0002088E">
        <w:rPr>
          <w:rFonts w:ascii="Times New Roman" w:hAnsi="Times New Roman"/>
          <w:sz w:val="28"/>
          <w:szCs w:val="28"/>
        </w:rPr>
        <w:t>Документ, подтверждающий факт внесения  записи в Единый</w:t>
      </w:r>
      <w:r w:rsidRPr="0002088E">
        <w:rPr>
          <w:rFonts w:ascii="Times New Roman" w:hAnsi="Times New Roman"/>
          <w:sz w:val="28"/>
          <w:szCs w:val="28"/>
        </w:rPr>
        <w:br/>
        <w:t xml:space="preserve">государственный реестр юридических лиц </w:t>
      </w:r>
      <w:proofErr w:type="gramStart"/>
      <w:r w:rsidRPr="0002088E">
        <w:rPr>
          <w:rFonts w:ascii="Times New Roman" w:hAnsi="Times New Roman"/>
          <w:sz w:val="28"/>
          <w:szCs w:val="28"/>
        </w:rPr>
        <w:t>от</w:t>
      </w:r>
      <w:proofErr w:type="gramEnd"/>
      <w:r w:rsidRPr="0002088E">
        <w:rPr>
          <w:rFonts w:ascii="Times New Roman" w:hAnsi="Times New Roman"/>
          <w:sz w:val="28"/>
          <w:szCs w:val="28"/>
        </w:rPr>
        <w:t>____________________________________</w:t>
      </w:r>
    </w:p>
    <w:p w:rsidR="00690A31" w:rsidRPr="0002088E" w:rsidRDefault="00690A31" w:rsidP="00690A31">
      <w:pPr>
        <w:shd w:val="clear" w:color="auto" w:fill="FFFFFF"/>
        <w:spacing w:line="360" w:lineRule="auto"/>
        <w:rPr>
          <w:rFonts w:ascii="Times New Roman" w:hAnsi="Times New Roman"/>
          <w:sz w:val="28"/>
          <w:szCs w:val="28"/>
        </w:rPr>
      </w:pPr>
      <w:proofErr w:type="gramStart"/>
      <w:r w:rsidRPr="0002088E">
        <w:rPr>
          <w:rFonts w:ascii="Times New Roman" w:hAnsi="Times New Roman"/>
          <w:sz w:val="28"/>
          <w:szCs w:val="28"/>
        </w:rPr>
        <w:t>Выдан</w:t>
      </w:r>
      <w:proofErr w:type="gramEnd"/>
      <w:r w:rsidRPr="0002088E">
        <w:rPr>
          <w:rFonts w:ascii="Times New Roman" w:hAnsi="Times New Roman"/>
          <w:sz w:val="28"/>
          <w:szCs w:val="28"/>
        </w:rPr>
        <w:t xml:space="preserve"> инспекцией Федеральной налоговой службы:______________________________</w:t>
      </w:r>
    </w:p>
    <w:p w:rsidR="00690A31" w:rsidRPr="0002088E" w:rsidRDefault="00690A31" w:rsidP="00690A31">
      <w:pPr>
        <w:shd w:val="clear" w:color="auto" w:fill="FFFFFF"/>
        <w:spacing w:line="360" w:lineRule="auto"/>
        <w:rPr>
          <w:rFonts w:ascii="Times New Roman" w:hAnsi="Times New Roman"/>
          <w:sz w:val="28"/>
          <w:szCs w:val="28"/>
        </w:rPr>
      </w:pPr>
      <w:r w:rsidRPr="0002088E">
        <w:rPr>
          <w:rFonts w:ascii="Times New Roman" w:hAnsi="Times New Roman"/>
          <w:spacing w:val="-1"/>
          <w:sz w:val="28"/>
          <w:szCs w:val="28"/>
        </w:rPr>
        <w:t>Адрес юридический: _________________________________________________________</w:t>
      </w:r>
    </w:p>
    <w:p w:rsidR="00690A31" w:rsidRPr="0002088E" w:rsidRDefault="00690A31" w:rsidP="00690A31">
      <w:pPr>
        <w:shd w:val="clear" w:color="auto" w:fill="FFFFFF"/>
        <w:spacing w:line="360" w:lineRule="auto"/>
        <w:rPr>
          <w:rFonts w:ascii="Times New Roman" w:hAnsi="Times New Roman"/>
          <w:sz w:val="28"/>
          <w:szCs w:val="28"/>
        </w:rPr>
      </w:pPr>
      <w:r w:rsidRPr="0002088E">
        <w:rPr>
          <w:rFonts w:ascii="Times New Roman" w:hAnsi="Times New Roman"/>
          <w:spacing w:val="-2"/>
          <w:sz w:val="28"/>
          <w:szCs w:val="28"/>
        </w:rPr>
        <w:t>Адрес фактический: ___________________________________________________________</w:t>
      </w:r>
    </w:p>
    <w:p w:rsidR="00690A31" w:rsidRPr="0002088E" w:rsidRDefault="00690A31" w:rsidP="00690A31">
      <w:pPr>
        <w:shd w:val="clear" w:color="auto" w:fill="FFFFFF"/>
        <w:tabs>
          <w:tab w:val="left" w:leader="underscore" w:pos="9461"/>
        </w:tabs>
        <w:spacing w:line="360" w:lineRule="auto"/>
        <w:rPr>
          <w:rFonts w:ascii="Times New Roman" w:hAnsi="Times New Roman"/>
          <w:sz w:val="28"/>
          <w:szCs w:val="28"/>
        </w:rPr>
      </w:pPr>
      <w:r w:rsidRPr="0002088E">
        <w:rPr>
          <w:rFonts w:ascii="Times New Roman" w:hAnsi="Times New Roman"/>
          <w:spacing w:val="-1"/>
          <w:sz w:val="28"/>
          <w:szCs w:val="28"/>
        </w:rPr>
        <w:t>Телефоны, электронный адрес:</w:t>
      </w:r>
      <w:r w:rsidRPr="0002088E">
        <w:rPr>
          <w:rFonts w:ascii="Times New Roman" w:hAnsi="Times New Roman"/>
          <w:sz w:val="28"/>
          <w:szCs w:val="28"/>
        </w:rPr>
        <w:tab/>
      </w:r>
    </w:p>
    <w:p w:rsidR="00690A31" w:rsidRPr="0002088E" w:rsidRDefault="00690A31" w:rsidP="00690A31">
      <w:pPr>
        <w:shd w:val="clear" w:color="auto" w:fill="FFFFFF"/>
        <w:spacing w:line="360" w:lineRule="auto"/>
        <w:jc w:val="both"/>
        <w:rPr>
          <w:rFonts w:ascii="Times New Roman" w:hAnsi="Times New Roman"/>
          <w:sz w:val="28"/>
          <w:szCs w:val="28"/>
        </w:rPr>
      </w:pPr>
      <w:r w:rsidRPr="0002088E">
        <w:rPr>
          <w:rFonts w:ascii="Times New Roman" w:hAnsi="Times New Roman"/>
          <w:sz w:val="28"/>
          <w:szCs w:val="28"/>
        </w:rPr>
        <w:t xml:space="preserve">Ознакомившись с условиями порядка предоставления субсидий, просит предоставить субсидирование на частичное возмещение стоимости произведенных материальных затрат производителям сельскохозяйственной продукции </w:t>
      </w:r>
      <w:proofErr w:type="gramStart"/>
      <w:r w:rsidRPr="0002088E">
        <w:rPr>
          <w:rFonts w:ascii="Times New Roman" w:hAnsi="Times New Roman"/>
          <w:sz w:val="28"/>
          <w:szCs w:val="28"/>
        </w:rPr>
        <w:t>по</w:t>
      </w:r>
      <w:proofErr w:type="gramEnd"/>
      <w:r w:rsidRPr="0002088E">
        <w:rPr>
          <w:rFonts w:ascii="Times New Roman" w:hAnsi="Times New Roman"/>
          <w:sz w:val="28"/>
          <w:szCs w:val="28"/>
        </w:rPr>
        <w:t>________________________</w:t>
      </w:r>
    </w:p>
    <w:p w:rsidR="00690A31" w:rsidRPr="0002088E" w:rsidRDefault="00690A31" w:rsidP="00690A31">
      <w:pPr>
        <w:shd w:val="clear" w:color="auto" w:fill="FFFFFF"/>
        <w:spacing w:line="360" w:lineRule="auto"/>
        <w:jc w:val="both"/>
        <w:rPr>
          <w:rFonts w:ascii="Times New Roman" w:hAnsi="Times New Roman"/>
          <w:sz w:val="28"/>
          <w:szCs w:val="28"/>
        </w:rPr>
      </w:pPr>
      <w:r w:rsidRPr="0002088E">
        <w:rPr>
          <w:rFonts w:ascii="Times New Roman" w:hAnsi="Times New Roman"/>
          <w:sz w:val="28"/>
          <w:szCs w:val="28"/>
        </w:rPr>
        <w:t>___________________________________________________________________________</w:t>
      </w:r>
    </w:p>
    <w:p w:rsidR="00690A31" w:rsidRPr="0002088E" w:rsidRDefault="00690A31" w:rsidP="00690A31">
      <w:pPr>
        <w:shd w:val="clear" w:color="auto" w:fill="FFFFFF"/>
        <w:tabs>
          <w:tab w:val="left" w:pos="1238"/>
        </w:tabs>
        <w:spacing w:line="360" w:lineRule="auto"/>
        <w:ind w:firstLine="709"/>
        <w:jc w:val="both"/>
        <w:rPr>
          <w:rFonts w:ascii="Times New Roman" w:hAnsi="Times New Roman"/>
          <w:sz w:val="28"/>
          <w:szCs w:val="28"/>
        </w:rPr>
      </w:pPr>
      <w:r w:rsidRPr="0002088E">
        <w:rPr>
          <w:rFonts w:ascii="Times New Roman" w:hAnsi="Times New Roman"/>
          <w:sz w:val="28"/>
          <w:szCs w:val="28"/>
        </w:rPr>
        <w:lastRenderedPageBreak/>
        <w:t xml:space="preserve">Настоящим подтверждаем, что __________________________ субсидия по данному виду расходов получена </w:t>
      </w:r>
    </w:p>
    <w:p w:rsidR="00690A31" w:rsidRPr="0002088E" w:rsidRDefault="00690A31" w:rsidP="00690A31">
      <w:pPr>
        <w:shd w:val="clear" w:color="auto" w:fill="FFFFFF"/>
        <w:tabs>
          <w:tab w:val="left" w:pos="1238"/>
        </w:tabs>
        <w:spacing w:line="360" w:lineRule="auto"/>
        <w:rPr>
          <w:rFonts w:ascii="Times New Roman" w:hAnsi="Times New Roman"/>
          <w:sz w:val="28"/>
          <w:szCs w:val="28"/>
        </w:rPr>
      </w:pPr>
      <w:r w:rsidRPr="0002088E">
        <w:rPr>
          <w:rFonts w:ascii="Times New Roman" w:hAnsi="Times New Roman"/>
          <w:sz w:val="28"/>
          <w:szCs w:val="28"/>
        </w:rPr>
        <w:t>(наименование получателя субсидии)</w:t>
      </w:r>
    </w:p>
    <w:p w:rsidR="00690A31" w:rsidRPr="0002088E" w:rsidRDefault="00690A31" w:rsidP="00690A31">
      <w:pPr>
        <w:shd w:val="clear" w:color="auto" w:fill="FFFFFF"/>
        <w:tabs>
          <w:tab w:val="left" w:pos="1238"/>
        </w:tabs>
        <w:spacing w:line="360" w:lineRule="auto"/>
        <w:jc w:val="both"/>
        <w:rPr>
          <w:rFonts w:ascii="Times New Roman" w:hAnsi="Times New Roman"/>
          <w:sz w:val="28"/>
          <w:szCs w:val="28"/>
        </w:rPr>
      </w:pPr>
      <w:r w:rsidRPr="0002088E">
        <w:rPr>
          <w:rFonts w:ascii="Times New Roman" w:hAnsi="Times New Roman"/>
          <w:sz w:val="28"/>
          <w:szCs w:val="28"/>
        </w:rPr>
        <w:t xml:space="preserve">(предполагается к получению) __________(дата) в </w:t>
      </w:r>
      <w:proofErr w:type="spellStart"/>
      <w:r w:rsidRPr="0002088E">
        <w:rPr>
          <w:rFonts w:ascii="Times New Roman" w:hAnsi="Times New Roman"/>
          <w:sz w:val="28"/>
          <w:szCs w:val="28"/>
        </w:rPr>
        <w:t>размере______________________в</w:t>
      </w:r>
      <w:proofErr w:type="spellEnd"/>
      <w:r w:rsidRPr="0002088E">
        <w:rPr>
          <w:rFonts w:ascii="Times New Roman" w:hAnsi="Times New Roman"/>
          <w:sz w:val="28"/>
          <w:szCs w:val="28"/>
        </w:rPr>
        <w:t xml:space="preserve"> рамках______________________________</w:t>
      </w:r>
    </w:p>
    <w:p w:rsidR="00690A31" w:rsidRPr="0002088E" w:rsidRDefault="00690A31" w:rsidP="00690A31">
      <w:pPr>
        <w:shd w:val="clear" w:color="auto" w:fill="FFFFFF"/>
        <w:spacing w:line="360" w:lineRule="auto"/>
        <w:jc w:val="both"/>
        <w:rPr>
          <w:rFonts w:ascii="Times New Roman" w:hAnsi="Times New Roman"/>
          <w:sz w:val="28"/>
          <w:szCs w:val="28"/>
        </w:rPr>
      </w:pPr>
      <w:r w:rsidRPr="0002088E">
        <w:rPr>
          <w:rFonts w:ascii="Times New Roman" w:hAnsi="Times New Roman"/>
          <w:sz w:val="28"/>
          <w:szCs w:val="28"/>
        </w:rPr>
        <w:t xml:space="preserve">                                                                                                       </w:t>
      </w:r>
      <w:proofErr w:type="gramStart"/>
      <w:r w:rsidRPr="0002088E">
        <w:rPr>
          <w:rFonts w:ascii="Times New Roman" w:hAnsi="Times New Roman"/>
          <w:sz w:val="28"/>
          <w:szCs w:val="28"/>
        </w:rPr>
        <w:t>(наименование программы, мероприятия</w:t>
      </w:r>
      <w:proofErr w:type="gramEnd"/>
    </w:p>
    <w:p w:rsidR="00690A31" w:rsidRPr="0002088E" w:rsidRDefault="00690A31" w:rsidP="00690A31">
      <w:pPr>
        <w:shd w:val="clear" w:color="auto" w:fill="FFFFFF"/>
        <w:spacing w:line="360" w:lineRule="auto"/>
        <w:jc w:val="both"/>
        <w:rPr>
          <w:rFonts w:ascii="Times New Roman" w:hAnsi="Times New Roman"/>
          <w:sz w:val="28"/>
          <w:szCs w:val="28"/>
        </w:rPr>
      </w:pPr>
      <w:r w:rsidRPr="0002088E">
        <w:rPr>
          <w:rFonts w:ascii="Times New Roman" w:hAnsi="Times New Roman"/>
          <w:sz w:val="28"/>
          <w:szCs w:val="28"/>
        </w:rPr>
        <w:t>Приложение:________________________________________________________________</w:t>
      </w:r>
    </w:p>
    <w:p w:rsidR="00690A31" w:rsidRPr="0002088E" w:rsidRDefault="00690A31" w:rsidP="00690A31">
      <w:pPr>
        <w:shd w:val="clear" w:color="auto" w:fill="FFFFFF"/>
        <w:spacing w:line="360" w:lineRule="auto"/>
        <w:jc w:val="both"/>
        <w:rPr>
          <w:rFonts w:ascii="Times New Roman" w:hAnsi="Times New Roman"/>
          <w:sz w:val="28"/>
          <w:szCs w:val="28"/>
        </w:rPr>
      </w:pPr>
      <w:r w:rsidRPr="0002088E">
        <w:rPr>
          <w:rFonts w:ascii="Times New Roman" w:hAnsi="Times New Roman"/>
          <w:sz w:val="28"/>
          <w:szCs w:val="28"/>
        </w:rPr>
        <w:t>Руководитель предприятия</w:t>
      </w:r>
    </w:p>
    <w:p w:rsidR="00690A31" w:rsidRPr="0002088E" w:rsidRDefault="00690A31" w:rsidP="00690A31">
      <w:pPr>
        <w:shd w:val="clear" w:color="auto" w:fill="FFFFFF"/>
        <w:tabs>
          <w:tab w:val="left" w:pos="8086"/>
        </w:tabs>
        <w:spacing w:line="360" w:lineRule="auto"/>
        <w:rPr>
          <w:rFonts w:ascii="Times New Roman" w:hAnsi="Times New Roman"/>
          <w:sz w:val="28"/>
          <w:szCs w:val="28"/>
        </w:rPr>
      </w:pPr>
      <w:r w:rsidRPr="0002088E">
        <w:rPr>
          <w:rFonts w:ascii="Times New Roman" w:hAnsi="Times New Roman"/>
          <w:spacing w:val="-2"/>
          <w:sz w:val="28"/>
          <w:szCs w:val="28"/>
        </w:rPr>
        <w:t>Подпись______________________________________________________________</w:t>
      </w:r>
      <w:r w:rsidRPr="0002088E">
        <w:rPr>
          <w:rFonts w:ascii="Times New Roman" w:hAnsi="Times New Roman"/>
          <w:sz w:val="28"/>
          <w:szCs w:val="28"/>
        </w:rPr>
        <w:t xml:space="preserve">     </w:t>
      </w:r>
      <w:r w:rsidRPr="0002088E">
        <w:rPr>
          <w:rFonts w:ascii="Times New Roman" w:hAnsi="Times New Roman"/>
          <w:spacing w:val="-6"/>
          <w:sz w:val="28"/>
          <w:szCs w:val="28"/>
        </w:rPr>
        <w:t>М.П.</w:t>
      </w:r>
    </w:p>
    <w:p w:rsidR="00690A31" w:rsidRPr="0002088E" w:rsidRDefault="00690A31" w:rsidP="00690A31">
      <w:pPr>
        <w:shd w:val="clear" w:color="auto" w:fill="FFFFFF"/>
        <w:tabs>
          <w:tab w:val="left" w:leader="underscore" w:pos="5306"/>
          <w:tab w:val="left" w:leader="underscore" w:pos="6019"/>
        </w:tabs>
        <w:spacing w:line="360" w:lineRule="auto"/>
        <w:rPr>
          <w:rFonts w:ascii="Times New Roman" w:hAnsi="Times New Roman"/>
          <w:sz w:val="28"/>
          <w:szCs w:val="28"/>
        </w:rPr>
      </w:pPr>
    </w:p>
    <w:p w:rsidR="00690A31" w:rsidRPr="0002088E" w:rsidRDefault="00690A31" w:rsidP="00690A31">
      <w:pPr>
        <w:shd w:val="clear" w:color="auto" w:fill="FFFFFF"/>
        <w:tabs>
          <w:tab w:val="left" w:leader="underscore" w:pos="5306"/>
          <w:tab w:val="left" w:leader="underscore" w:pos="6019"/>
        </w:tabs>
        <w:spacing w:line="360" w:lineRule="auto"/>
        <w:rPr>
          <w:rFonts w:ascii="Times New Roman" w:hAnsi="Times New Roman"/>
          <w:sz w:val="28"/>
          <w:szCs w:val="28"/>
        </w:rPr>
      </w:pPr>
    </w:p>
    <w:p w:rsidR="00690A31" w:rsidRPr="0002088E" w:rsidRDefault="00690A31" w:rsidP="00690A31">
      <w:pPr>
        <w:shd w:val="clear" w:color="auto" w:fill="FFFFFF"/>
        <w:tabs>
          <w:tab w:val="left" w:leader="underscore" w:pos="5306"/>
          <w:tab w:val="left" w:leader="underscore" w:pos="6019"/>
        </w:tabs>
        <w:spacing w:line="360" w:lineRule="auto"/>
        <w:rPr>
          <w:rFonts w:ascii="Times New Roman" w:hAnsi="Times New Roman"/>
          <w:sz w:val="28"/>
          <w:szCs w:val="28"/>
        </w:rPr>
      </w:pPr>
    </w:p>
    <w:p w:rsidR="00690A31" w:rsidRPr="0002088E" w:rsidRDefault="00690A31" w:rsidP="00690A31">
      <w:pPr>
        <w:shd w:val="clear" w:color="auto" w:fill="FFFFFF"/>
        <w:tabs>
          <w:tab w:val="left" w:leader="underscore" w:pos="5306"/>
          <w:tab w:val="left" w:leader="underscore" w:pos="6019"/>
        </w:tabs>
        <w:spacing w:line="360" w:lineRule="auto"/>
        <w:rPr>
          <w:rFonts w:ascii="Times New Roman" w:hAnsi="Times New Roman"/>
          <w:sz w:val="28"/>
          <w:szCs w:val="28"/>
        </w:rPr>
      </w:pPr>
      <w:r w:rsidRPr="0002088E">
        <w:rPr>
          <w:rFonts w:ascii="Times New Roman" w:hAnsi="Times New Roman"/>
          <w:sz w:val="28"/>
          <w:szCs w:val="28"/>
        </w:rPr>
        <w:t>Дата регистрации заявления     «      »</w:t>
      </w:r>
      <w:r w:rsidRPr="0002088E">
        <w:rPr>
          <w:rFonts w:ascii="Times New Roman" w:hAnsi="Times New Roman"/>
          <w:sz w:val="28"/>
          <w:szCs w:val="28"/>
        </w:rPr>
        <w:tab/>
      </w:r>
      <w:r w:rsidRPr="0002088E">
        <w:rPr>
          <w:rFonts w:ascii="Times New Roman" w:hAnsi="Times New Roman"/>
          <w:spacing w:val="-3"/>
          <w:sz w:val="28"/>
          <w:szCs w:val="28"/>
        </w:rPr>
        <w:t xml:space="preserve">20 </w:t>
      </w:r>
      <w:r w:rsidRPr="0002088E">
        <w:rPr>
          <w:rFonts w:ascii="Times New Roman" w:hAnsi="Times New Roman"/>
          <w:sz w:val="28"/>
          <w:szCs w:val="28"/>
        </w:rPr>
        <w:tab/>
      </w:r>
      <w:r w:rsidRPr="0002088E">
        <w:rPr>
          <w:rFonts w:ascii="Times New Roman" w:hAnsi="Times New Roman"/>
          <w:spacing w:val="-13"/>
          <w:sz w:val="28"/>
          <w:szCs w:val="28"/>
        </w:rPr>
        <w:t>г.</w:t>
      </w:r>
      <w:r w:rsidRPr="0002088E">
        <w:rPr>
          <w:rFonts w:ascii="Times New Roman" w:hAnsi="Times New Roman"/>
          <w:sz w:val="28"/>
          <w:szCs w:val="28"/>
        </w:rPr>
        <w:t xml:space="preserve">  </w:t>
      </w:r>
      <w:r w:rsidRPr="0002088E">
        <w:rPr>
          <w:rFonts w:ascii="Times New Roman" w:hAnsi="Times New Roman"/>
          <w:sz w:val="28"/>
          <w:szCs w:val="28"/>
          <w:lang w:val="en-US"/>
        </w:rPr>
        <w:t>Per</w:t>
      </w:r>
      <w:r w:rsidRPr="0002088E">
        <w:rPr>
          <w:rFonts w:ascii="Times New Roman" w:hAnsi="Times New Roman"/>
          <w:sz w:val="28"/>
          <w:szCs w:val="28"/>
        </w:rPr>
        <w:t>. №  _____________</w:t>
      </w:r>
    </w:p>
    <w:p w:rsidR="00690A31" w:rsidRPr="0002088E" w:rsidRDefault="00690A31" w:rsidP="00690A31">
      <w:pPr>
        <w:shd w:val="clear" w:color="auto" w:fill="FFFFFF"/>
        <w:tabs>
          <w:tab w:val="left" w:leader="underscore" w:pos="5306"/>
          <w:tab w:val="left" w:leader="underscore" w:pos="6019"/>
        </w:tabs>
        <w:spacing w:line="360" w:lineRule="auto"/>
        <w:rPr>
          <w:rFonts w:ascii="Times New Roman" w:hAnsi="Times New Roman"/>
          <w:sz w:val="28"/>
          <w:szCs w:val="28"/>
        </w:rPr>
      </w:pPr>
    </w:p>
    <w:p w:rsidR="00690A31" w:rsidRPr="0002088E" w:rsidRDefault="00690A31" w:rsidP="00690A31">
      <w:pPr>
        <w:shd w:val="clear" w:color="auto" w:fill="FFFFFF"/>
        <w:tabs>
          <w:tab w:val="left" w:pos="4687"/>
        </w:tabs>
        <w:spacing w:line="360" w:lineRule="auto"/>
        <w:rPr>
          <w:rFonts w:ascii="Times New Roman" w:hAnsi="Times New Roman"/>
          <w:sz w:val="28"/>
          <w:szCs w:val="28"/>
        </w:rPr>
      </w:pPr>
      <w:r w:rsidRPr="0002088E">
        <w:rPr>
          <w:rFonts w:ascii="Times New Roman" w:hAnsi="Times New Roman"/>
          <w:sz w:val="28"/>
          <w:szCs w:val="28"/>
        </w:rPr>
        <w:t>Должность _______________________________</w:t>
      </w:r>
    </w:p>
    <w:p w:rsidR="00690A31" w:rsidRPr="0002088E" w:rsidRDefault="00690A31" w:rsidP="00690A31">
      <w:pPr>
        <w:shd w:val="clear" w:color="auto" w:fill="FFFFFF"/>
        <w:tabs>
          <w:tab w:val="left" w:pos="4687"/>
        </w:tabs>
        <w:spacing w:line="360" w:lineRule="auto"/>
        <w:rPr>
          <w:rFonts w:ascii="Times New Roman" w:hAnsi="Times New Roman"/>
          <w:sz w:val="28"/>
          <w:szCs w:val="28"/>
        </w:rPr>
      </w:pPr>
      <w:r w:rsidRPr="0002088E">
        <w:rPr>
          <w:rFonts w:ascii="Times New Roman" w:hAnsi="Times New Roman"/>
          <w:sz w:val="28"/>
          <w:szCs w:val="28"/>
        </w:rPr>
        <w:t>Подпись______________________________________                       МП</w:t>
      </w:r>
    </w:p>
    <w:p w:rsidR="00690A31" w:rsidRPr="0002088E" w:rsidRDefault="00690A31" w:rsidP="00690A31">
      <w:pPr>
        <w:shd w:val="clear" w:color="auto" w:fill="FFFFFF"/>
        <w:tabs>
          <w:tab w:val="left" w:pos="4687"/>
        </w:tabs>
        <w:spacing w:line="360" w:lineRule="auto"/>
        <w:rPr>
          <w:rFonts w:ascii="Times New Roman" w:hAnsi="Times New Roman"/>
          <w:sz w:val="28"/>
          <w:szCs w:val="28"/>
        </w:rPr>
      </w:pPr>
    </w:p>
    <w:p w:rsidR="00690A31" w:rsidRPr="0002088E" w:rsidRDefault="00690A31" w:rsidP="00690A31">
      <w:pPr>
        <w:tabs>
          <w:tab w:val="left" w:pos="426"/>
        </w:tabs>
        <w:spacing w:line="360" w:lineRule="auto"/>
        <w:jc w:val="both"/>
        <w:rPr>
          <w:rFonts w:ascii="Times New Roman" w:hAnsi="Times New Roman"/>
          <w:sz w:val="28"/>
          <w:szCs w:val="28"/>
        </w:rPr>
      </w:pPr>
    </w:p>
    <w:p w:rsidR="00690A31" w:rsidRPr="0002088E" w:rsidRDefault="00690A31" w:rsidP="00690A31">
      <w:pPr>
        <w:tabs>
          <w:tab w:val="left" w:pos="426"/>
        </w:tabs>
        <w:spacing w:line="360" w:lineRule="auto"/>
        <w:jc w:val="both"/>
        <w:rPr>
          <w:rFonts w:ascii="Times New Roman" w:hAnsi="Times New Roman"/>
          <w:sz w:val="28"/>
          <w:szCs w:val="28"/>
        </w:rPr>
      </w:pPr>
    </w:p>
    <w:p w:rsidR="00690A31" w:rsidRPr="0002088E" w:rsidRDefault="00690A31" w:rsidP="00690A31">
      <w:pPr>
        <w:spacing w:line="360" w:lineRule="auto"/>
        <w:rPr>
          <w:rFonts w:ascii="Times New Roman" w:hAnsi="Times New Roman"/>
          <w:sz w:val="28"/>
          <w:szCs w:val="28"/>
          <w:highlight w:val="cyan"/>
        </w:rPr>
      </w:pPr>
    </w:p>
    <w:p w:rsidR="00690A31" w:rsidRPr="0002088E" w:rsidRDefault="00690A31" w:rsidP="00690A31">
      <w:pPr>
        <w:spacing w:line="360" w:lineRule="auto"/>
        <w:rPr>
          <w:rFonts w:ascii="Times New Roman" w:hAnsi="Times New Roman"/>
          <w:sz w:val="28"/>
          <w:szCs w:val="28"/>
        </w:rPr>
      </w:pPr>
    </w:p>
    <w:p w:rsidR="00690A31" w:rsidRPr="0002088E" w:rsidRDefault="00690A31" w:rsidP="00690A31">
      <w:pPr>
        <w:pStyle w:val="11"/>
        <w:spacing w:after="0" w:line="360" w:lineRule="auto"/>
        <w:jc w:val="right"/>
      </w:pPr>
    </w:p>
    <w:p w:rsidR="008E3787" w:rsidRPr="0002088E" w:rsidRDefault="008E3787" w:rsidP="008E3787"/>
    <w:p w:rsidR="008E3787" w:rsidRPr="0002088E" w:rsidRDefault="008E3787" w:rsidP="008E3787"/>
    <w:p w:rsidR="008E3787" w:rsidRPr="0002088E" w:rsidRDefault="008E3787" w:rsidP="008E3787"/>
    <w:p w:rsidR="008E3787" w:rsidRPr="0002088E" w:rsidRDefault="008E3787" w:rsidP="008E3787"/>
    <w:p w:rsidR="00985847" w:rsidRDefault="00985847" w:rsidP="00985847">
      <w:pPr>
        <w:pStyle w:val="11"/>
        <w:spacing w:after="0" w:line="360" w:lineRule="auto"/>
        <w:jc w:val="right"/>
      </w:pPr>
      <w:r>
        <w:t>Приложение № 7</w:t>
      </w:r>
    </w:p>
    <w:p w:rsidR="00985847" w:rsidRDefault="00985847" w:rsidP="00985847">
      <w:pPr>
        <w:tabs>
          <w:tab w:val="left" w:pos="426"/>
        </w:tabs>
        <w:jc w:val="center"/>
        <w:rPr>
          <w:rFonts w:ascii="Times New Roman" w:hAnsi="Times New Roman"/>
          <w:b/>
          <w:sz w:val="28"/>
          <w:szCs w:val="28"/>
        </w:rPr>
      </w:pPr>
      <w:r>
        <w:rPr>
          <w:rFonts w:ascii="Times New Roman" w:hAnsi="Times New Roman"/>
          <w:b/>
          <w:sz w:val="28"/>
          <w:szCs w:val="28"/>
        </w:rPr>
        <w:lastRenderedPageBreak/>
        <w:t>Порядок субсидирования субъектам малого и среднего предпринимательства части затрат на уплату лизинговых платежей по договорам финансовой аренды (лизинга)</w:t>
      </w:r>
    </w:p>
    <w:p w:rsidR="00985847" w:rsidRDefault="00985847" w:rsidP="00985847">
      <w:pPr>
        <w:tabs>
          <w:tab w:val="left" w:pos="426"/>
        </w:tabs>
        <w:jc w:val="both"/>
        <w:rPr>
          <w:rFonts w:ascii="Times New Roman" w:hAnsi="Times New Roman"/>
          <w:sz w:val="28"/>
          <w:szCs w:val="28"/>
        </w:rPr>
      </w:pP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     1. </w:t>
      </w:r>
      <w:proofErr w:type="gramStart"/>
      <w:r w:rsidRPr="00985847">
        <w:rPr>
          <w:rFonts w:ascii="Times New Roman" w:eastAsia="Times New Roman" w:hAnsi="Times New Roman"/>
          <w:sz w:val="28"/>
          <w:szCs w:val="28"/>
        </w:rPr>
        <w:t>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лизинговых платежей по договорам финансовой аренды (лизинга), заключенным лизингополучателями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приборов, аппаратов, агрегатов, устройств, установок, машин, средств (за исключением нежилых зданий и помещений), включенных в Общероссийский классификатор продукции по</w:t>
      </w:r>
      <w:proofErr w:type="gramEnd"/>
      <w:r w:rsidRPr="00985847">
        <w:rPr>
          <w:rFonts w:ascii="Times New Roman" w:eastAsia="Times New Roman" w:hAnsi="Times New Roman"/>
          <w:sz w:val="28"/>
          <w:szCs w:val="28"/>
        </w:rPr>
        <w:t xml:space="preserve"> </w:t>
      </w:r>
      <w:proofErr w:type="gramStart"/>
      <w:r w:rsidRPr="00985847">
        <w:rPr>
          <w:rFonts w:ascii="Times New Roman" w:eastAsia="Times New Roman" w:hAnsi="Times New Roman"/>
          <w:sz w:val="28"/>
          <w:szCs w:val="28"/>
        </w:rPr>
        <w:t xml:space="preserve">видам экономической деятельности, принятым и введенным в действие Приказом </w:t>
      </w:r>
      <w:proofErr w:type="spellStart"/>
      <w:r w:rsidRPr="00985847">
        <w:rPr>
          <w:rFonts w:ascii="Times New Roman" w:eastAsia="Times New Roman" w:hAnsi="Times New Roman"/>
          <w:sz w:val="28"/>
          <w:szCs w:val="28"/>
        </w:rPr>
        <w:t>Ростехрегулирования</w:t>
      </w:r>
      <w:proofErr w:type="spellEnd"/>
      <w:r w:rsidRPr="00985847">
        <w:rPr>
          <w:rFonts w:ascii="Times New Roman" w:eastAsia="Times New Roman" w:hAnsi="Times New Roman"/>
          <w:sz w:val="28"/>
          <w:szCs w:val="28"/>
        </w:rPr>
        <w:t xml:space="preserve"> от 22 ноября 2007 г. N 329-ст, (далее - договоры лизинга) и технологий в пределах средств бюджета МО МР «Усть-Куломский» на очередной финансовый год и плановый период, предусмотренных на реализацию подпрограммы «Поддержка и развитие малого и среднего предпринимательства» муниципальной программы администрации МР «Усть-Куломский» «Развитие экономики» (далее - Подпрограмма) на соответствующий финансовый год.</w:t>
      </w:r>
      <w:proofErr w:type="gramEnd"/>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2. Субсидированию за счет средств бюджета МО МР «Усть-Куломский» (далее - субсидия по лизинговым платежам) подлежит часть затрат лизингополучателя на уплату:</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авансового платежа (первого взноса) при заключении договора лизинга в размере 90 процентов фактически уплаченного авансового платежа (первого взноса) по договору лизинга за вычетом налога на добавленную стоимость, составляющего не более 30 процентов от общей суммы договора лизинга за вычетом налога на добавленную стоимость;</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 лизинговых платежей по договору лизинга в размере 1/3 от суммы фактически уплаченных лизинговых платежей за вычетом налога на </w:t>
      </w:r>
      <w:r w:rsidRPr="00985847">
        <w:rPr>
          <w:rFonts w:ascii="Times New Roman" w:eastAsia="Times New Roman" w:hAnsi="Times New Roman"/>
          <w:sz w:val="28"/>
          <w:szCs w:val="28"/>
        </w:rPr>
        <w:lastRenderedPageBreak/>
        <w:t>добавленную стоимость и выкупной цены предмета лизинга, если договором лизинга предусмотрен переход права собственности на предмет лизинга лизингополучателю.</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3. Субсидия по лизинговым платежам предоставляется лизингополучателям, одновременно отвечающим следующим требованиям:</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2) зарегистрированным и осуществляющим свою деятельность на территории Усть-Куломского района, в том числе обособленными подразделениями лизингополучателя;</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3) не </w:t>
      </w:r>
      <w:proofErr w:type="gramStart"/>
      <w:r w:rsidRPr="00985847">
        <w:rPr>
          <w:rFonts w:ascii="Times New Roman" w:eastAsia="Times New Roman" w:hAnsi="Times New Roman"/>
          <w:sz w:val="28"/>
          <w:szCs w:val="28"/>
        </w:rPr>
        <w:t>имеющим</w:t>
      </w:r>
      <w:proofErr w:type="gramEnd"/>
      <w:r w:rsidRPr="00985847">
        <w:rPr>
          <w:rFonts w:ascii="Times New Roman" w:eastAsia="Times New Roman" w:hAnsi="Times New Roman"/>
          <w:sz w:val="28"/>
          <w:szCs w:val="28"/>
        </w:rPr>
        <w:t xml:space="preserve"> задолженности по уплате налогов, сборов, пеней и иных обязательных платежей в бюджетную систему Российской Федерации;</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4) не </w:t>
      </w:r>
      <w:proofErr w:type="gramStart"/>
      <w:r w:rsidRPr="00985847">
        <w:rPr>
          <w:rFonts w:ascii="Times New Roman" w:eastAsia="Times New Roman" w:hAnsi="Times New Roman"/>
          <w:sz w:val="28"/>
          <w:szCs w:val="28"/>
        </w:rPr>
        <w:t>имеющим</w:t>
      </w:r>
      <w:proofErr w:type="gramEnd"/>
      <w:r w:rsidRPr="00985847">
        <w:rPr>
          <w:rFonts w:ascii="Times New Roman" w:eastAsia="Times New Roman" w:hAnsi="Times New Roman"/>
          <w:sz w:val="28"/>
          <w:szCs w:val="28"/>
        </w:rPr>
        <w:t xml:space="preserve"> задолженности по заработной плате перед наемными работниками.</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4. Предельный размер субсидии по лизинговым платежам не может превышать 1000,0 тысяч рублей по одному договору и более договорам лизинга в течение текущего финансового года.</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5. Субсидия по лизинговым платежам предоставляется на сумму, составляющую часть лизингового платежа, исчисленную </w:t>
      </w:r>
      <w:proofErr w:type="gramStart"/>
      <w:r w:rsidRPr="00985847">
        <w:rPr>
          <w:rFonts w:ascii="Times New Roman" w:eastAsia="Times New Roman" w:hAnsi="Times New Roman"/>
          <w:sz w:val="28"/>
          <w:szCs w:val="28"/>
        </w:rPr>
        <w:t>с даты заключения</w:t>
      </w:r>
      <w:proofErr w:type="gramEnd"/>
      <w:r w:rsidRPr="00985847">
        <w:rPr>
          <w:rFonts w:ascii="Times New Roman" w:eastAsia="Times New Roman" w:hAnsi="Times New Roman"/>
          <w:sz w:val="28"/>
          <w:szCs w:val="28"/>
        </w:rPr>
        <w:t xml:space="preserve"> договора лизинга, но не ранее 1 ноября предыдущего финансового года, до </w:t>
      </w:r>
      <w:r w:rsidRPr="00985847">
        <w:rPr>
          <w:rFonts w:ascii="Times New Roman" w:eastAsia="Times New Roman" w:hAnsi="Times New Roman"/>
          <w:sz w:val="28"/>
          <w:szCs w:val="28"/>
        </w:rPr>
        <w:lastRenderedPageBreak/>
        <w:t>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6. Для получения субсидии по лизинговым платежам необходимы следующие документы:</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1) заявка на получение субсидии по лизинговым платежам по форме </w:t>
      </w:r>
      <w:proofErr w:type="gramStart"/>
      <w:r w:rsidRPr="00985847">
        <w:rPr>
          <w:rFonts w:ascii="Times New Roman" w:eastAsia="Times New Roman" w:hAnsi="Times New Roman"/>
          <w:sz w:val="28"/>
          <w:szCs w:val="28"/>
        </w:rPr>
        <w:t>согласно приложения</w:t>
      </w:r>
      <w:proofErr w:type="gramEnd"/>
      <w:r w:rsidRPr="00985847">
        <w:rPr>
          <w:rFonts w:ascii="Times New Roman" w:eastAsia="Times New Roman" w:hAnsi="Times New Roman"/>
          <w:sz w:val="28"/>
          <w:szCs w:val="28"/>
        </w:rPr>
        <w:t xml:space="preserve"> № 10 (далее соответственно - заявка, Администрация), содержащая в том числе:</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а) сведения о средней численности работников за  предшествующий календарный год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в) сведения о доле физических и юридических лиц, участвующих в уставном (складочном) капитале (паевом фонде) лизингополучателя;</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г) сведения о соблюдении лизингополучателем норм, установленных частями 3 и 4 статьи 14 Федерального закона;</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proofErr w:type="spellStart"/>
      <w:r w:rsidRPr="00985847">
        <w:rPr>
          <w:rFonts w:ascii="Times New Roman" w:eastAsia="Times New Roman" w:hAnsi="Times New Roman"/>
          <w:sz w:val="28"/>
          <w:szCs w:val="28"/>
        </w:rPr>
        <w:t>д</w:t>
      </w:r>
      <w:proofErr w:type="spellEnd"/>
      <w:r w:rsidRPr="00985847">
        <w:rPr>
          <w:rFonts w:ascii="Times New Roman" w:eastAsia="Times New Roman" w:hAnsi="Times New Roman"/>
          <w:sz w:val="28"/>
          <w:szCs w:val="28"/>
        </w:rPr>
        <w:t>) сведения об отсутствии задолженности по заработной плате более одного месяца;</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лизингополучатель представляет ее самостоятельно;</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3)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 января 2013 г. </w:t>
      </w:r>
      <w:r w:rsidRPr="00985847">
        <w:rPr>
          <w:rFonts w:ascii="Times New Roman" w:eastAsia="Times New Roman" w:hAnsi="Times New Roman"/>
          <w:sz w:val="28"/>
          <w:szCs w:val="28"/>
        </w:rPr>
        <w:lastRenderedPageBreak/>
        <w:t>N ММВ-7-12/22@, сформированная не ранее чем за месяц до дня представления, в случае если лизингополучатель представляет ее самостоятельно;</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4)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5) 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6) копии платежных документов, подтверждающих факт перечисления лизинговых платежей по договору финансовой аренды (лизинга), с отметкой банка;</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7) уведомление ИФНС о постановке на учет – в случае осуществления деятельности на территории МР «Усть-Куломский» обособленным подразделением лизингополучателя.</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proofErr w:type="gramStart"/>
      <w:r w:rsidRPr="00985847">
        <w:rPr>
          <w:rFonts w:ascii="Times New Roman" w:eastAsia="Times New Roman" w:hAnsi="Times New Roman"/>
          <w:sz w:val="28"/>
          <w:szCs w:val="28"/>
        </w:rPr>
        <w:t>При превышении доли юридических лиц, участвующих в уставном (складочном) капитале (паевом фонде) лизингополучателя,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w:t>
      </w:r>
      <w:proofErr w:type="gramEnd"/>
      <w:r w:rsidRPr="00985847">
        <w:rPr>
          <w:rFonts w:ascii="Times New Roman" w:eastAsia="Times New Roman" w:hAnsi="Times New Roman"/>
          <w:sz w:val="28"/>
          <w:szCs w:val="28"/>
        </w:rPr>
        <w:t xml:space="preserve"> </w:t>
      </w:r>
      <w:proofErr w:type="gramStart"/>
      <w:r w:rsidRPr="00985847">
        <w:rPr>
          <w:rFonts w:ascii="Times New Roman" w:eastAsia="Times New Roman" w:hAnsi="Times New Roman"/>
          <w:sz w:val="28"/>
          <w:szCs w:val="28"/>
        </w:rPr>
        <w:t xml:space="preserve">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w:t>
      </w:r>
      <w:r w:rsidRPr="00985847">
        <w:rPr>
          <w:rFonts w:ascii="Times New Roman" w:eastAsia="Times New Roman" w:hAnsi="Times New Roman"/>
          <w:sz w:val="28"/>
          <w:szCs w:val="28"/>
        </w:rPr>
        <w:lastRenderedPageBreak/>
        <w:t>содержащиеся в заявке, предоставляются на каждого учредителя (юридическое лицо) лизингополучателя.</w:t>
      </w:r>
      <w:proofErr w:type="gramEnd"/>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Документы, указанные в подпунктах 1, 4, 5 и 6 настоящего пункта, представляются лизингополучателем не позднее 20 декабря текущего финансового года в Администрацию самостоятельно.</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proofErr w:type="gramStart"/>
      <w:r w:rsidRPr="00985847">
        <w:rPr>
          <w:rFonts w:ascii="Times New Roman" w:eastAsia="Times New Roman" w:hAnsi="Times New Roman"/>
          <w:sz w:val="28"/>
          <w:szCs w:val="28"/>
        </w:rPr>
        <w:t>Сведения, содержащиеся в документах, указанных в подпунктах 2, 3 и 7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985847">
        <w:rPr>
          <w:rFonts w:ascii="Times New Roman" w:eastAsia="Times New Roman" w:hAnsi="Times New Roman"/>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указанные в подпунктах 2, 3 и 7 настоящего пункта, самостоятельно.</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hAnsi="Times New Roman"/>
          <w:sz w:val="28"/>
          <w:szCs w:val="28"/>
        </w:rPr>
        <w:t>Администрация вправе приостановить, а также прекратить прием документов в случае превышения объемов запрашиваемых денежных средств по финансовой поддержке лизингополучателей над лимитом бюджетных обязательств, предусмотренных на эти цели</w:t>
      </w:r>
      <w:proofErr w:type="gramStart"/>
      <w:r w:rsidRPr="00985847">
        <w:rPr>
          <w:rFonts w:ascii="Times New Roman" w:hAnsi="Times New Roman"/>
          <w:sz w:val="28"/>
          <w:szCs w:val="28"/>
        </w:rPr>
        <w:t>.</w:t>
      </w:r>
      <w:proofErr w:type="gramEnd"/>
      <w:r w:rsidRPr="00985847">
        <w:rPr>
          <w:rFonts w:ascii="Times New Roman" w:hAnsi="Times New Roman"/>
          <w:sz w:val="28"/>
          <w:szCs w:val="28"/>
        </w:rPr>
        <w:t xml:space="preserve"> (</w:t>
      </w:r>
      <w:proofErr w:type="spellStart"/>
      <w:proofErr w:type="gramStart"/>
      <w:r w:rsidRPr="00985847">
        <w:rPr>
          <w:rFonts w:ascii="Times New Roman" w:hAnsi="Times New Roman"/>
          <w:sz w:val="28"/>
          <w:szCs w:val="28"/>
        </w:rPr>
        <w:t>д</w:t>
      </w:r>
      <w:proofErr w:type="gramEnd"/>
      <w:r w:rsidRPr="00985847">
        <w:rPr>
          <w:rFonts w:ascii="Times New Roman" w:hAnsi="Times New Roman"/>
          <w:sz w:val="28"/>
          <w:szCs w:val="28"/>
        </w:rPr>
        <w:t>ополн</w:t>
      </w:r>
      <w:proofErr w:type="spellEnd"/>
      <w:r w:rsidRPr="00985847">
        <w:rPr>
          <w:rFonts w:ascii="Times New Roman" w:hAnsi="Times New Roman"/>
          <w:sz w:val="28"/>
          <w:szCs w:val="28"/>
        </w:rPr>
        <w:t>. пост. № 791 от 19.06.14)</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7. Администрация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и сельхозтоваропроизводителей (далее - Комиссия), не позднее 20 дней </w:t>
      </w:r>
      <w:proofErr w:type="gramStart"/>
      <w:r w:rsidRPr="00985847">
        <w:rPr>
          <w:rFonts w:ascii="Times New Roman" w:eastAsia="Times New Roman" w:hAnsi="Times New Roman"/>
          <w:sz w:val="28"/>
          <w:szCs w:val="28"/>
        </w:rPr>
        <w:t>с даты поступления</w:t>
      </w:r>
      <w:proofErr w:type="gramEnd"/>
      <w:r w:rsidRPr="00985847">
        <w:rPr>
          <w:rFonts w:ascii="Times New Roman" w:eastAsia="Times New Roman" w:hAnsi="Times New Roman"/>
          <w:sz w:val="28"/>
          <w:szCs w:val="28"/>
        </w:rPr>
        <w:t xml:space="preserve"> заявки и документов в Администрацию.</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lastRenderedPageBreak/>
        <w:t>8. Персональный состав Комиссии и регламент ее работы утверждаются Администрацией.</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законом и настоящим Порядком, в срок не более 3 рабочих дней </w:t>
      </w:r>
      <w:proofErr w:type="gramStart"/>
      <w:r w:rsidRPr="00985847">
        <w:rPr>
          <w:rFonts w:ascii="Times New Roman" w:eastAsia="Times New Roman" w:hAnsi="Times New Roman"/>
          <w:sz w:val="28"/>
          <w:szCs w:val="28"/>
        </w:rPr>
        <w:t>с даты поступления</w:t>
      </w:r>
      <w:proofErr w:type="gramEnd"/>
      <w:r w:rsidRPr="00985847">
        <w:rPr>
          <w:rFonts w:ascii="Times New Roman" w:eastAsia="Times New Roman" w:hAnsi="Times New Roman"/>
          <w:sz w:val="28"/>
          <w:szCs w:val="28"/>
        </w:rPr>
        <w:t xml:space="preserve"> документов в Комиссию.</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10. Заключение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законом и настоящим Порядком, оформляется протоколом, в срок не более 4 рабочих дней </w:t>
      </w:r>
      <w:proofErr w:type="gramStart"/>
      <w:r w:rsidRPr="00985847">
        <w:rPr>
          <w:rFonts w:ascii="Times New Roman" w:eastAsia="Times New Roman" w:hAnsi="Times New Roman"/>
          <w:sz w:val="28"/>
          <w:szCs w:val="28"/>
        </w:rPr>
        <w:t>с даты поступления</w:t>
      </w:r>
      <w:proofErr w:type="gramEnd"/>
      <w:r w:rsidRPr="00985847">
        <w:rPr>
          <w:rFonts w:ascii="Times New Roman" w:eastAsia="Times New Roman" w:hAnsi="Times New Roman"/>
          <w:sz w:val="28"/>
          <w:szCs w:val="28"/>
        </w:rPr>
        <w:t xml:space="preserve"> документов в Комиссию.</w:t>
      </w:r>
    </w:p>
    <w:p w:rsidR="00985847" w:rsidRPr="00985847" w:rsidRDefault="00985847" w:rsidP="00985847">
      <w:pPr>
        <w:widowControl w:val="0"/>
        <w:autoSpaceDE w:val="0"/>
        <w:autoSpaceDN w:val="0"/>
        <w:adjustRightInd w:val="0"/>
        <w:spacing w:line="360" w:lineRule="auto"/>
        <w:ind w:firstLine="709"/>
        <w:jc w:val="both"/>
        <w:rPr>
          <w:rFonts w:ascii="Times New Roman" w:hAnsi="Times New Roman"/>
          <w:sz w:val="28"/>
          <w:szCs w:val="28"/>
        </w:rPr>
      </w:pPr>
      <w:r w:rsidRPr="00985847">
        <w:rPr>
          <w:rFonts w:ascii="Times New Roman" w:hAnsi="Times New Roman"/>
          <w:sz w:val="28"/>
          <w:szCs w:val="28"/>
        </w:rPr>
        <w:t>Комиссией принимается решение об отложении рассмотрения документов:</w:t>
      </w:r>
    </w:p>
    <w:p w:rsidR="00985847" w:rsidRPr="00985847" w:rsidRDefault="00985847" w:rsidP="00985847">
      <w:pPr>
        <w:widowControl w:val="0"/>
        <w:autoSpaceDE w:val="0"/>
        <w:autoSpaceDN w:val="0"/>
        <w:adjustRightInd w:val="0"/>
        <w:spacing w:line="360" w:lineRule="auto"/>
        <w:ind w:firstLine="709"/>
        <w:jc w:val="both"/>
        <w:rPr>
          <w:rFonts w:ascii="Times New Roman" w:hAnsi="Times New Roman"/>
          <w:sz w:val="28"/>
          <w:szCs w:val="28"/>
        </w:rPr>
      </w:pPr>
      <w:r w:rsidRPr="00985847">
        <w:rPr>
          <w:rFonts w:ascii="Times New Roman" w:hAnsi="Times New Roman"/>
          <w:sz w:val="28"/>
          <w:szCs w:val="28"/>
        </w:rPr>
        <w:t>1) в случае необходимости проверки достоверности представленных сведений и документов до получения соответствующей информации от компетентных органов;</w:t>
      </w:r>
    </w:p>
    <w:p w:rsidR="00985847" w:rsidRPr="00985847" w:rsidRDefault="00985847" w:rsidP="00985847">
      <w:pPr>
        <w:shd w:val="clear" w:color="auto" w:fill="FFFFFF"/>
        <w:spacing w:line="360" w:lineRule="auto"/>
        <w:ind w:firstLine="709"/>
        <w:jc w:val="both"/>
        <w:textAlignment w:val="baseline"/>
        <w:rPr>
          <w:rFonts w:ascii="Times New Roman" w:hAnsi="Times New Roman"/>
          <w:sz w:val="28"/>
          <w:szCs w:val="28"/>
        </w:rPr>
      </w:pPr>
      <w:r w:rsidRPr="00985847">
        <w:rPr>
          <w:rFonts w:ascii="Times New Roman" w:hAnsi="Times New Roman"/>
          <w:sz w:val="28"/>
          <w:szCs w:val="28"/>
        </w:rPr>
        <w:t>2) в случае, если заявка лизингополучателя принята администрацией, но на момент рассмотрения заявки объемы запрашиваемых денежных средств по финансовой поддержке лизингополучателей превышают лимит бюджетных обязательств, предусмотренных на эти цели, до предполагаемого дополнительного финансирования мероприятия по финансовой поддержке лизингополучателей.</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hAnsi="Times New Roman"/>
          <w:sz w:val="28"/>
          <w:szCs w:val="28"/>
        </w:rPr>
        <w:t>Решение Комиссии об отложении рассмотрения документов доводится до заявителя в письменной форме в течение 3 рабочих дней со дня заседания комиссии</w:t>
      </w:r>
      <w:proofErr w:type="gramStart"/>
      <w:r w:rsidRPr="00985847">
        <w:rPr>
          <w:rFonts w:ascii="Times New Roman" w:hAnsi="Times New Roman"/>
          <w:sz w:val="28"/>
          <w:szCs w:val="28"/>
        </w:rPr>
        <w:t>.(</w:t>
      </w:r>
      <w:proofErr w:type="spellStart"/>
      <w:proofErr w:type="gramEnd"/>
      <w:r w:rsidRPr="00985847">
        <w:rPr>
          <w:rFonts w:ascii="Times New Roman" w:hAnsi="Times New Roman"/>
          <w:sz w:val="28"/>
          <w:szCs w:val="28"/>
        </w:rPr>
        <w:t>дополн</w:t>
      </w:r>
      <w:proofErr w:type="spellEnd"/>
      <w:r w:rsidRPr="00985847">
        <w:rPr>
          <w:rFonts w:ascii="Times New Roman" w:hAnsi="Times New Roman"/>
          <w:sz w:val="28"/>
          <w:szCs w:val="28"/>
        </w:rPr>
        <w:t>. постановлен. № 791 от 19.06.2014)</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11. На основании протокола Комиссии Администрация в срок не более 3 рабочих дней </w:t>
      </w:r>
      <w:proofErr w:type="gramStart"/>
      <w:r w:rsidRPr="00985847">
        <w:rPr>
          <w:rFonts w:ascii="Times New Roman" w:eastAsia="Times New Roman" w:hAnsi="Times New Roman"/>
          <w:sz w:val="28"/>
          <w:szCs w:val="28"/>
        </w:rPr>
        <w:t>с даты</w:t>
      </w:r>
      <w:proofErr w:type="gramEnd"/>
      <w:r w:rsidRPr="00985847">
        <w:rPr>
          <w:rFonts w:ascii="Times New Roman" w:eastAsia="Times New Roman" w:hAnsi="Times New Roman"/>
          <w:sz w:val="28"/>
          <w:szCs w:val="28"/>
        </w:rPr>
        <w:t xml:space="preserve"> его подписания принимает решение о предоставлении (отказе в предоставлении) субсидии по лизинговым платежам.</w:t>
      </w:r>
    </w:p>
    <w:p w:rsidR="00985847" w:rsidRPr="00985847" w:rsidRDefault="00985847" w:rsidP="00985847">
      <w:pPr>
        <w:shd w:val="clear" w:color="auto" w:fill="FFFFFF"/>
        <w:spacing w:line="360" w:lineRule="auto"/>
        <w:ind w:firstLine="709"/>
        <w:jc w:val="both"/>
        <w:textAlignment w:val="baseline"/>
        <w:rPr>
          <w:rFonts w:ascii="Times New Roman" w:hAnsi="Times New Roman"/>
          <w:sz w:val="28"/>
          <w:szCs w:val="28"/>
        </w:rPr>
      </w:pPr>
      <w:r w:rsidRPr="00985847">
        <w:rPr>
          <w:rFonts w:ascii="Times New Roman" w:hAnsi="Times New Roman"/>
          <w:sz w:val="28"/>
          <w:szCs w:val="28"/>
        </w:rPr>
        <w:lastRenderedPageBreak/>
        <w:t xml:space="preserve">Заключение Комиссии о несоответствии и </w:t>
      </w:r>
      <w:proofErr w:type="gramStart"/>
      <w:r w:rsidRPr="00985847">
        <w:rPr>
          <w:rFonts w:ascii="Times New Roman" w:hAnsi="Times New Roman"/>
          <w:sz w:val="28"/>
          <w:szCs w:val="28"/>
        </w:rPr>
        <w:t>решение</w:t>
      </w:r>
      <w:proofErr w:type="gramEnd"/>
      <w:r w:rsidRPr="00985847">
        <w:rPr>
          <w:rFonts w:ascii="Times New Roman" w:hAnsi="Times New Roman"/>
          <w:sz w:val="28"/>
          <w:szCs w:val="28"/>
        </w:rPr>
        <w:t xml:space="preserve"> об отказе в предоставлении субсидии по лизинговым платежам принимается при следующих основаниях:</w:t>
      </w:r>
    </w:p>
    <w:p w:rsidR="00985847" w:rsidRPr="00985847" w:rsidRDefault="00985847" w:rsidP="00985847">
      <w:pPr>
        <w:widowControl w:val="0"/>
        <w:autoSpaceDE w:val="0"/>
        <w:autoSpaceDN w:val="0"/>
        <w:adjustRightInd w:val="0"/>
        <w:spacing w:line="360" w:lineRule="auto"/>
        <w:ind w:firstLine="709"/>
        <w:jc w:val="both"/>
        <w:rPr>
          <w:rFonts w:ascii="Times New Roman" w:hAnsi="Times New Roman"/>
          <w:sz w:val="28"/>
          <w:szCs w:val="28"/>
        </w:rPr>
      </w:pPr>
      <w:r w:rsidRPr="00985847">
        <w:rPr>
          <w:rFonts w:ascii="Times New Roman" w:hAnsi="Times New Roman"/>
          <w:sz w:val="28"/>
          <w:szCs w:val="28"/>
        </w:rPr>
        <w:t>1) 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настоящим порядком;</w:t>
      </w:r>
    </w:p>
    <w:p w:rsidR="00985847" w:rsidRPr="00985847" w:rsidRDefault="00985847" w:rsidP="00985847">
      <w:pPr>
        <w:widowControl w:val="0"/>
        <w:autoSpaceDE w:val="0"/>
        <w:autoSpaceDN w:val="0"/>
        <w:adjustRightInd w:val="0"/>
        <w:spacing w:line="360" w:lineRule="auto"/>
        <w:ind w:firstLine="709"/>
        <w:jc w:val="both"/>
        <w:rPr>
          <w:rFonts w:ascii="Times New Roman" w:hAnsi="Times New Roman"/>
          <w:sz w:val="28"/>
          <w:szCs w:val="28"/>
        </w:rPr>
      </w:pPr>
      <w:r w:rsidRPr="00985847">
        <w:rPr>
          <w:rFonts w:ascii="Times New Roman" w:hAnsi="Times New Roman"/>
          <w:sz w:val="28"/>
          <w:szCs w:val="28"/>
        </w:rPr>
        <w:t>2) не представлены документы, предусмотренные настоящим порядком, или представлены недостоверные сведения и документы;</w:t>
      </w:r>
    </w:p>
    <w:p w:rsidR="00985847" w:rsidRPr="00985847" w:rsidRDefault="00985847" w:rsidP="00985847">
      <w:pPr>
        <w:widowControl w:val="0"/>
        <w:autoSpaceDE w:val="0"/>
        <w:autoSpaceDN w:val="0"/>
        <w:adjustRightInd w:val="0"/>
        <w:spacing w:line="360" w:lineRule="auto"/>
        <w:ind w:firstLine="709"/>
        <w:jc w:val="both"/>
        <w:rPr>
          <w:rFonts w:ascii="Times New Roman" w:hAnsi="Times New Roman"/>
          <w:sz w:val="28"/>
          <w:szCs w:val="28"/>
        </w:rPr>
      </w:pPr>
      <w:r w:rsidRPr="00985847">
        <w:rPr>
          <w:rFonts w:ascii="Times New Roman" w:hAnsi="Times New Roman"/>
          <w:sz w:val="28"/>
          <w:szCs w:val="28"/>
        </w:rPr>
        <w:t xml:space="preserve">3) </w:t>
      </w:r>
      <w:proofErr w:type="gramStart"/>
      <w:r w:rsidRPr="00985847">
        <w:rPr>
          <w:rFonts w:ascii="Times New Roman" w:hAnsi="Times New Roman"/>
          <w:sz w:val="28"/>
          <w:szCs w:val="28"/>
        </w:rPr>
        <w:t>прошло не менее трех лет</w:t>
      </w:r>
      <w:proofErr w:type="gramEnd"/>
      <w:r w:rsidRPr="00985847">
        <w:rPr>
          <w:rFonts w:ascii="Times New Roman" w:hAnsi="Times New Roman"/>
          <w:sz w:val="28"/>
          <w:szCs w:val="28"/>
        </w:rPr>
        <w:t xml:space="preserve"> с момента нарушения субъектом малого и среднего предпринимательства порядка и условий оказания финансовой поддержки, в том числе не было обеспечено целевое использование средств финансовой поддержки;</w:t>
      </w:r>
    </w:p>
    <w:p w:rsidR="00985847" w:rsidRPr="00985847" w:rsidRDefault="00985847" w:rsidP="00985847">
      <w:pPr>
        <w:shd w:val="clear" w:color="auto" w:fill="FFFFFF"/>
        <w:spacing w:line="360" w:lineRule="auto"/>
        <w:ind w:firstLine="709"/>
        <w:jc w:val="both"/>
        <w:textAlignment w:val="baseline"/>
        <w:rPr>
          <w:rFonts w:ascii="Times New Roman" w:hAnsi="Times New Roman"/>
          <w:sz w:val="28"/>
          <w:szCs w:val="28"/>
        </w:rPr>
      </w:pPr>
      <w:r w:rsidRPr="00985847">
        <w:rPr>
          <w:rFonts w:ascii="Times New Roman" w:hAnsi="Times New Roman"/>
          <w:sz w:val="28"/>
          <w:szCs w:val="28"/>
        </w:rPr>
        <w:t>4) лизингополучатель имеет задолженность  по уплате налогов, сборов, пеней и иных обязательных платежей в бюджетную систему Российской Федерации;</w:t>
      </w:r>
    </w:p>
    <w:p w:rsidR="00985847" w:rsidRPr="00985847" w:rsidRDefault="00985847" w:rsidP="00985847">
      <w:pPr>
        <w:shd w:val="clear" w:color="auto" w:fill="FFFFFF"/>
        <w:spacing w:line="360" w:lineRule="auto"/>
        <w:ind w:firstLine="709"/>
        <w:jc w:val="both"/>
        <w:textAlignment w:val="baseline"/>
        <w:rPr>
          <w:rFonts w:ascii="Times New Roman" w:hAnsi="Times New Roman"/>
          <w:sz w:val="28"/>
          <w:szCs w:val="28"/>
        </w:rPr>
      </w:pPr>
      <w:r w:rsidRPr="00985847">
        <w:rPr>
          <w:rFonts w:ascii="Times New Roman" w:hAnsi="Times New Roman"/>
          <w:sz w:val="28"/>
          <w:szCs w:val="28"/>
        </w:rPr>
        <w:t>5) лизингополучатель имеет задолженность по заработной плате перед наемными работниками;</w:t>
      </w:r>
    </w:p>
    <w:p w:rsidR="00985847" w:rsidRPr="00985847" w:rsidRDefault="00985847" w:rsidP="00985847">
      <w:pPr>
        <w:shd w:val="clear" w:color="auto" w:fill="FFFFFF"/>
        <w:spacing w:line="360" w:lineRule="auto"/>
        <w:ind w:firstLine="709"/>
        <w:jc w:val="both"/>
        <w:textAlignment w:val="baseline"/>
        <w:rPr>
          <w:rFonts w:ascii="Times New Roman" w:hAnsi="Times New Roman"/>
          <w:sz w:val="28"/>
          <w:szCs w:val="28"/>
        </w:rPr>
      </w:pPr>
      <w:r w:rsidRPr="00985847">
        <w:rPr>
          <w:rFonts w:ascii="Times New Roman" w:hAnsi="Times New Roman"/>
          <w:sz w:val="28"/>
          <w:szCs w:val="28"/>
        </w:rPr>
        <w:t xml:space="preserve"> 6) бюджетные средства, предусмотренные на оказание финансовой поддержки лизингополучателям, использованы в полном объеме</w:t>
      </w:r>
      <w:proofErr w:type="gramStart"/>
      <w:r w:rsidRPr="00985847">
        <w:rPr>
          <w:rFonts w:ascii="Times New Roman" w:hAnsi="Times New Roman"/>
          <w:sz w:val="28"/>
          <w:szCs w:val="28"/>
        </w:rPr>
        <w:t>.</w:t>
      </w:r>
      <w:proofErr w:type="gramEnd"/>
      <w:r w:rsidRPr="00985847">
        <w:rPr>
          <w:rFonts w:ascii="Times New Roman" w:hAnsi="Times New Roman"/>
          <w:sz w:val="28"/>
          <w:szCs w:val="28"/>
        </w:rPr>
        <w:t xml:space="preserve"> (</w:t>
      </w:r>
      <w:proofErr w:type="spellStart"/>
      <w:proofErr w:type="gramStart"/>
      <w:r w:rsidRPr="00985847">
        <w:rPr>
          <w:rFonts w:ascii="Times New Roman" w:hAnsi="Times New Roman"/>
          <w:sz w:val="28"/>
          <w:szCs w:val="28"/>
        </w:rPr>
        <w:t>д</w:t>
      </w:r>
      <w:proofErr w:type="gramEnd"/>
      <w:r w:rsidRPr="00985847">
        <w:rPr>
          <w:rFonts w:ascii="Times New Roman" w:hAnsi="Times New Roman"/>
          <w:sz w:val="28"/>
          <w:szCs w:val="28"/>
        </w:rPr>
        <w:t>ополн</w:t>
      </w:r>
      <w:proofErr w:type="spellEnd"/>
      <w:r w:rsidRPr="00985847">
        <w:rPr>
          <w:rFonts w:ascii="Times New Roman" w:hAnsi="Times New Roman"/>
          <w:sz w:val="28"/>
          <w:szCs w:val="28"/>
        </w:rPr>
        <w:t>. пост. 3 791 от 19.06.14)</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Уведомление лизингополучателей о принятых Администрацией решениях осуществляется в течение 5 дней со дня его принятия.</w:t>
      </w:r>
    </w:p>
    <w:p w:rsidR="00985847" w:rsidRPr="00985847" w:rsidRDefault="00985847" w:rsidP="00985847">
      <w:pPr>
        <w:shd w:val="clear" w:color="auto" w:fill="FFFFFF"/>
        <w:tabs>
          <w:tab w:val="left" w:pos="426"/>
        </w:tabs>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12. Субсидии по лизинговым платежам предоставляются на основании договоров, заключенных между лизингополучателями и Администрацией.</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Срок подготовки договора Администрацией не может превышать 4 рабочих дней </w:t>
      </w:r>
      <w:proofErr w:type="gramStart"/>
      <w:r w:rsidRPr="00985847">
        <w:rPr>
          <w:rFonts w:ascii="Times New Roman" w:eastAsia="Times New Roman" w:hAnsi="Times New Roman"/>
          <w:sz w:val="28"/>
          <w:szCs w:val="28"/>
        </w:rPr>
        <w:t>с даты принятия</w:t>
      </w:r>
      <w:proofErr w:type="gramEnd"/>
      <w:r w:rsidRPr="00985847">
        <w:rPr>
          <w:rFonts w:ascii="Times New Roman" w:eastAsia="Times New Roman" w:hAnsi="Times New Roman"/>
          <w:sz w:val="28"/>
          <w:szCs w:val="28"/>
        </w:rPr>
        <w:t xml:space="preserve"> Администрацией решения о предоставлении субсидии по лизинговым платежам.</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lastRenderedPageBreak/>
        <w:t>Обязательным условием для предоставления лизингополучателю субсидии, включаемым в договоры о предоставлении субсидии, является согласие лизингополучателя на осуществление Администрацией и иными органами муниципального финансового контроля проверок соблюдения лизингополучателем условий, целей и порядка ее предоставления.</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 Договорами о предоставлении субсидий не предусматривается возврат лизингополучателями остатков субсидий, не использованных в отчетном финансовом году, поскольку субсидии предоставляются на компенсацию понесенных расходов.</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13. В случае нарушения лизингополучателем условий получения субсидий по лизинговым платежам, установленных настоящим Порядком, средства субсидии по лизинговым платежам подлежат возврату в  бюджет МО МР «Усть-Куломский» в добровольном порядке на основании договора, заключенного с Администрацией, либо, в случае отказа, в судебном порядке.</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14. Нормативные правовые акты, принимаемые Администрацией во исполнение настоящего Порядка, размещаются в установленном порядке на сайте Администрации в информационно-телекоммуникационной сети «Интернет» на сайте </w:t>
      </w:r>
      <w:proofErr w:type="spellStart"/>
      <w:r w:rsidRPr="00985847">
        <w:rPr>
          <w:rFonts w:ascii="Times New Roman" w:eastAsia="Times New Roman" w:hAnsi="Times New Roman"/>
          <w:sz w:val="28"/>
          <w:szCs w:val="28"/>
          <w:u w:val="single"/>
        </w:rPr>
        <w:t>усть-кулом</w:t>
      </w:r>
      <w:proofErr w:type="gramStart"/>
      <w:r w:rsidRPr="00985847">
        <w:rPr>
          <w:rFonts w:ascii="Times New Roman" w:eastAsia="Times New Roman" w:hAnsi="Times New Roman"/>
          <w:sz w:val="28"/>
          <w:szCs w:val="28"/>
          <w:u w:val="single"/>
        </w:rPr>
        <w:t>.р</w:t>
      </w:r>
      <w:proofErr w:type="gramEnd"/>
      <w:r w:rsidRPr="00985847">
        <w:rPr>
          <w:rFonts w:ascii="Times New Roman" w:eastAsia="Times New Roman" w:hAnsi="Times New Roman"/>
          <w:sz w:val="28"/>
          <w:szCs w:val="28"/>
          <w:u w:val="single"/>
        </w:rPr>
        <w:t>ф</w:t>
      </w:r>
      <w:proofErr w:type="spellEnd"/>
      <w:r w:rsidRPr="00985847">
        <w:rPr>
          <w:rFonts w:ascii="Times New Roman" w:eastAsia="Times New Roman" w:hAnsi="Times New Roman"/>
          <w:sz w:val="28"/>
          <w:szCs w:val="28"/>
        </w:rPr>
        <w:t xml:space="preserve"> в течение 3 рабочих дней со дня их принятия.</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 xml:space="preserve">15. Перечисление субсидий лизингополучателям осуществляется </w:t>
      </w:r>
      <w:proofErr w:type="gramStart"/>
      <w:r w:rsidRPr="00985847">
        <w:rPr>
          <w:rFonts w:ascii="Times New Roman" w:eastAsia="Times New Roman" w:hAnsi="Times New Roman"/>
          <w:sz w:val="28"/>
          <w:szCs w:val="28"/>
        </w:rPr>
        <w:t>на основании заявок на оплату расходов с приложением расчетов на предоставление субсидий по формам</w:t>
      </w:r>
      <w:proofErr w:type="gramEnd"/>
      <w:r w:rsidRPr="00985847">
        <w:rPr>
          <w:rFonts w:ascii="Times New Roman" w:eastAsia="Times New Roman" w:hAnsi="Times New Roman"/>
          <w:sz w:val="28"/>
          <w:szCs w:val="28"/>
        </w:rPr>
        <w:t>, установленным Администрацией в сроки, установленные договорами.</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r w:rsidRPr="00985847">
        <w:rPr>
          <w:rFonts w:ascii="Times New Roman" w:eastAsia="Times New Roman" w:hAnsi="Times New Roman"/>
          <w:sz w:val="28"/>
          <w:szCs w:val="28"/>
        </w:rPr>
        <w:t>Финансирование расходов производится  в пределах лимитов бюджетных обязательств, предусмотренных на реализацию Подпрограммы.</w:t>
      </w:r>
    </w:p>
    <w:p w:rsidR="00985847" w:rsidRPr="00985847" w:rsidRDefault="00985847" w:rsidP="00985847">
      <w:pPr>
        <w:shd w:val="clear" w:color="auto" w:fill="FFFFFF"/>
        <w:spacing w:line="360" w:lineRule="auto"/>
        <w:ind w:firstLine="709"/>
        <w:jc w:val="both"/>
        <w:textAlignment w:val="baseline"/>
        <w:rPr>
          <w:rFonts w:ascii="Times New Roman" w:eastAsia="Times New Roman" w:hAnsi="Times New Roman"/>
          <w:sz w:val="28"/>
          <w:szCs w:val="28"/>
        </w:rPr>
      </w:pPr>
      <w:proofErr w:type="gramStart"/>
      <w:r w:rsidRPr="00985847">
        <w:rPr>
          <w:rFonts w:ascii="Times New Roman" w:eastAsia="Times New Roman" w:hAnsi="Times New Roman"/>
          <w:sz w:val="28"/>
          <w:szCs w:val="28"/>
        </w:rPr>
        <w:t>Контроль за</w:t>
      </w:r>
      <w:proofErr w:type="gramEnd"/>
      <w:r w:rsidRPr="00985847">
        <w:rPr>
          <w:rFonts w:ascii="Times New Roman" w:eastAsia="Times New Roman" w:hAnsi="Times New Roman"/>
          <w:sz w:val="28"/>
          <w:szCs w:val="28"/>
        </w:rPr>
        <w:t xml:space="preserve"> соблюдением условий, целей и порядка предоставления субсидий лизингополучателю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985847" w:rsidRDefault="00985847" w:rsidP="00985847">
      <w:pPr>
        <w:jc w:val="both"/>
        <w:rPr>
          <w:rFonts w:ascii="Times New Roman" w:hAnsi="Times New Roman"/>
          <w:sz w:val="28"/>
          <w:szCs w:val="28"/>
        </w:rPr>
      </w:pPr>
    </w:p>
    <w:p w:rsidR="00985847" w:rsidRDefault="00985847" w:rsidP="00985847">
      <w:pPr>
        <w:tabs>
          <w:tab w:val="left" w:pos="426"/>
        </w:tabs>
        <w:jc w:val="both"/>
        <w:rPr>
          <w:rFonts w:ascii="Times New Roman" w:hAnsi="Times New Roman"/>
          <w:sz w:val="28"/>
          <w:szCs w:val="28"/>
        </w:rPr>
      </w:pPr>
    </w:p>
    <w:p w:rsidR="00690A31" w:rsidRPr="0002088E" w:rsidRDefault="00690A31" w:rsidP="00690A31">
      <w:pPr>
        <w:spacing w:line="360" w:lineRule="auto"/>
        <w:jc w:val="both"/>
        <w:rPr>
          <w:rFonts w:ascii="Times New Roman" w:hAnsi="Times New Roman"/>
          <w:sz w:val="28"/>
          <w:szCs w:val="28"/>
        </w:rPr>
      </w:pPr>
    </w:p>
    <w:p w:rsidR="00690A31" w:rsidRPr="0002088E" w:rsidRDefault="00690A31" w:rsidP="00690A31">
      <w:pPr>
        <w:tabs>
          <w:tab w:val="left" w:pos="426"/>
        </w:tabs>
        <w:spacing w:line="360" w:lineRule="auto"/>
        <w:jc w:val="both"/>
        <w:rPr>
          <w:rFonts w:ascii="Times New Roman" w:hAnsi="Times New Roman"/>
          <w:sz w:val="28"/>
          <w:szCs w:val="28"/>
        </w:rPr>
      </w:pPr>
    </w:p>
    <w:p w:rsidR="00690A31" w:rsidRPr="0002088E" w:rsidRDefault="00690A31" w:rsidP="00690A31">
      <w:pPr>
        <w:spacing w:line="360" w:lineRule="auto"/>
        <w:rPr>
          <w:rFonts w:ascii="Times New Roman" w:hAnsi="Times New Roman"/>
          <w:sz w:val="28"/>
          <w:szCs w:val="28"/>
        </w:rPr>
      </w:pPr>
      <w:r w:rsidRPr="0002088E">
        <w:rPr>
          <w:rFonts w:ascii="Times New Roman" w:hAnsi="Times New Roman"/>
          <w:sz w:val="28"/>
          <w:szCs w:val="28"/>
        </w:rPr>
        <w:br w:type="page"/>
      </w:r>
    </w:p>
    <w:p w:rsidR="00052B56" w:rsidRDefault="00052B56" w:rsidP="00052B56">
      <w:pPr>
        <w:pStyle w:val="11"/>
        <w:spacing w:after="0"/>
        <w:jc w:val="right"/>
      </w:pPr>
      <w:r>
        <w:lastRenderedPageBreak/>
        <w:t>Приложение № 8</w:t>
      </w:r>
    </w:p>
    <w:p w:rsidR="00052B56" w:rsidRDefault="00052B56" w:rsidP="00052B56">
      <w:pPr>
        <w:jc w:val="right"/>
        <w:rPr>
          <w:rFonts w:ascii="Times New Roman" w:eastAsia="Times New Roman" w:hAnsi="Times New Roman"/>
          <w:sz w:val="28"/>
          <w:szCs w:val="28"/>
        </w:rPr>
      </w:pPr>
    </w:p>
    <w:p w:rsidR="00052B56" w:rsidRDefault="00052B56" w:rsidP="00052B56">
      <w:pPr>
        <w:jc w:val="center"/>
        <w:rPr>
          <w:rFonts w:ascii="Times New Roman" w:eastAsia="Times New Roman" w:hAnsi="Times New Roman"/>
          <w:b/>
          <w:sz w:val="28"/>
          <w:szCs w:val="28"/>
        </w:rPr>
      </w:pPr>
      <w:r>
        <w:rPr>
          <w:rFonts w:ascii="Times New Roman" w:eastAsia="Times New Roman" w:hAnsi="Times New Roman"/>
          <w:b/>
          <w:sz w:val="28"/>
          <w:szCs w:val="28"/>
        </w:rPr>
        <w:t>Порядок</w:t>
      </w:r>
    </w:p>
    <w:p w:rsidR="00052B56" w:rsidRDefault="00052B56" w:rsidP="00052B56">
      <w:pPr>
        <w:jc w:val="center"/>
        <w:rPr>
          <w:rFonts w:ascii="Times New Roman" w:eastAsia="Times New Roman" w:hAnsi="Times New Roman"/>
          <w:b/>
          <w:sz w:val="28"/>
          <w:szCs w:val="28"/>
        </w:rPr>
      </w:pPr>
      <w:r>
        <w:rPr>
          <w:rFonts w:ascii="Times New Roman" w:eastAsia="Times New Roman" w:hAnsi="Times New Roman"/>
          <w:b/>
          <w:sz w:val="28"/>
          <w:szCs w:val="28"/>
        </w:rPr>
        <w:t>Субсидирования части затрат на уплату процентов по кредитам, привлеченным субъектами малого и среднего предпринимательства в кредитных организациях</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rPr>
        <w:br/>
      </w:r>
      <w:r>
        <w:rPr>
          <w:rFonts w:ascii="Times New Roman" w:eastAsia="Times New Roman" w:hAnsi="Times New Roman"/>
          <w:sz w:val="28"/>
          <w:szCs w:val="28"/>
          <w:shd w:val="clear" w:color="auto" w:fill="FFFFFF"/>
        </w:rPr>
        <w:t xml:space="preserve">      1. </w:t>
      </w:r>
      <w:proofErr w:type="gramStart"/>
      <w:r>
        <w:rPr>
          <w:rFonts w:ascii="Times New Roman" w:eastAsia="Times New Roman" w:hAnsi="Times New Roman"/>
          <w:sz w:val="28"/>
          <w:szCs w:val="28"/>
          <w:shd w:val="clear" w:color="auto" w:fill="FFFFFF"/>
        </w:rPr>
        <w:t>Настоящий Порядок определяет механизм субсидирования части затрат на уплату процентов по кредитам, привлеченным субъектами малого и среднего предпринимательства в кредитных организациях (далее - субъекты малого и среднего предпринимательства), в пределах средств бюджета МО МР «Усть-Куломский» на очередной финансовый год и плановый период, предусмотренных на реализацию подпрограммы «Поддержка и развитие малого и среднего предпринимательства» муниципальной программы администрации МР «Усть-Куломский» «Развитие экономики» (далее</w:t>
      </w:r>
      <w:proofErr w:type="gramEnd"/>
      <w:r>
        <w:rPr>
          <w:rFonts w:ascii="Times New Roman" w:eastAsia="Times New Roman" w:hAnsi="Times New Roman"/>
          <w:sz w:val="28"/>
          <w:szCs w:val="28"/>
          <w:shd w:val="clear" w:color="auto" w:fill="FFFFFF"/>
        </w:rPr>
        <w:t xml:space="preserve"> - </w:t>
      </w:r>
      <w:proofErr w:type="gramStart"/>
      <w:r>
        <w:rPr>
          <w:rFonts w:ascii="Times New Roman" w:eastAsia="Times New Roman" w:hAnsi="Times New Roman"/>
          <w:sz w:val="28"/>
          <w:szCs w:val="28"/>
          <w:shd w:val="clear" w:color="auto" w:fill="FFFFFF"/>
        </w:rPr>
        <w:t>Подпрограмма) на соответствующий финансовый год (далее - субсидия).</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xml:space="preserve">     2.</w:t>
      </w:r>
      <w:proofErr w:type="gramEnd"/>
      <w:r>
        <w:rPr>
          <w:rFonts w:ascii="Times New Roman" w:eastAsia="Times New Roman" w:hAnsi="Times New Roman"/>
          <w:sz w:val="28"/>
          <w:szCs w:val="28"/>
          <w:shd w:val="clear" w:color="auto" w:fill="FFFFFF"/>
        </w:rPr>
        <w:t xml:space="preserve"> </w:t>
      </w:r>
      <w:proofErr w:type="gramStart"/>
      <w:r>
        <w:rPr>
          <w:rFonts w:ascii="Times New Roman" w:eastAsia="Times New Roman" w:hAnsi="Times New Roman"/>
          <w:sz w:val="28"/>
          <w:szCs w:val="28"/>
          <w:shd w:val="clear" w:color="auto" w:fill="FFFFFF"/>
        </w:rPr>
        <w:t>Субсидия предоставляется субъекту малого и среднего предпринимательства по кредитным договорам, средства по которым в размере не менее 80 процентов от общей суммы договора направлены на:</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xml:space="preserve">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классификатор продукции по видам экономической деятельности, принятый и введенный в действие Приказом </w:t>
      </w:r>
      <w:proofErr w:type="spellStart"/>
      <w:r>
        <w:rPr>
          <w:rFonts w:ascii="Times New Roman" w:eastAsia="Times New Roman" w:hAnsi="Times New Roman"/>
          <w:sz w:val="28"/>
          <w:szCs w:val="28"/>
          <w:shd w:val="clear" w:color="auto" w:fill="FFFFFF"/>
        </w:rPr>
        <w:t>Ростехрегулирования</w:t>
      </w:r>
      <w:proofErr w:type="spellEnd"/>
      <w:r>
        <w:rPr>
          <w:rFonts w:ascii="Times New Roman" w:eastAsia="Times New Roman" w:hAnsi="Times New Roman"/>
          <w:sz w:val="28"/>
          <w:szCs w:val="28"/>
          <w:shd w:val="clear" w:color="auto" w:fill="FFFFFF"/>
        </w:rPr>
        <w:t xml:space="preserve"> от 22 ноября</w:t>
      </w:r>
      <w:proofErr w:type="gramEnd"/>
      <w:r>
        <w:rPr>
          <w:rFonts w:ascii="Times New Roman" w:eastAsia="Times New Roman" w:hAnsi="Times New Roman"/>
          <w:sz w:val="28"/>
          <w:szCs w:val="28"/>
          <w:shd w:val="clear" w:color="auto" w:fill="FFFFFF"/>
        </w:rPr>
        <w:t xml:space="preserve"> </w:t>
      </w:r>
      <w:proofErr w:type="gramStart"/>
      <w:r>
        <w:rPr>
          <w:rFonts w:ascii="Times New Roman" w:eastAsia="Times New Roman" w:hAnsi="Times New Roman"/>
          <w:sz w:val="28"/>
          <w:szCs w:val="28"/>
          <w:shd w:val="clear" w:color="auto" w:fill="FFFFFF"/>
        </w:rPr>
        <w:t>2007 г. № 329-ст, и технологий; 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r>
        <w:rPr>
          <w:rFonts w:ascii="Times New Roman" w:eastAsia="Times New Roman" w:hAnsi="Times New Roman"/>
          <w:sz w:val="28"/>
          <w:szCs w:val="28"/>
        </w:rPr>
        <w:t> </w:t>
      </w:r>
      <w:r>
        <w:rPr>
          <w:rFonts w:ascii="Times New Roman" w:eastAsia="Times New Roman" w:hAnsi="Times New Roman"/>
          <w:sz w:val="28"/>
          <w:szCs w:val="28"/>
          <w:shd w:val="clear" w:color="auto" w:fill="FFFFFF"/>
        </w:rPr>
        <w:t xml:space="preserve"> строительство для собственных нужд производственных зданий, строений, сооружений (далее - строительство).</w:t>
      </w:r>
      <w:proofErr w:type="gramEnd"/>
      <w:r>
        <w:rPr>
          <w:rFonts w:ascii="Times New Roman" w:eastAsia="Times New Roman" w:hAnsi="Times New Roman"/>
          <w:sz w:val="28"/>
          <w:szCs w:val="28"/>
          <w:shd w:val="clear" w:color="auto" w:fill="FFFFFF"/>
        </w:rPr>
        <w:t xml:space="preserve"> Субсидия предоставляется субъекту малого и среднего предпринимательства в размере произведенных им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 При этом субсидия, предоставленная субъекту малого и среднего предпринимательства, по одному кредитному договору не может превышать 500 тысяч рублей, по двум и более кредитным договорам - 800 тысяч рублей в течение текущего финансового года.</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xml:space="preserve">       Субъект малого и среднего предпринимательства не имеет права на получение субсидии в случае, если представленный для субсидирования кредитный договор уже субсидируется в рамках других программ, проектов или мероприятий.</w:t>
      </w:r>
    </w:p>
    <w:p w:rsidR="00052B56" w:rsidRDefault="00052B56" w:rsidP="00052B56">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shd w:val="clear" w:color="auto" w:fill="FFFFFF"/>
        </w:rPr>
        <w:t>3. Субсидия предоставляется субъектам малого и среднего предпринимательства, одновременно отвечающим следующим требованиям:</w:t>
      </w:r>
      <w:r>
        <w:rPr>
          <w:rFonts w:ascii="Times New Roman" w:eastAsia="Times New Roman" w:hAnsi="Times New Roman"/>
          <w:sz w:val="28"/>
          <w:szCs w:val="28"/>
        </w:rPr>
        <w:t> </w:t>
      </w:r>
    </w:p>
    <w:p w:rsidR="00052B56" w:rsidRDefault="00052B56" w:rsidP="00052B56">
      <w:pPr>
        <w:jc w:val="both"/>
        <w:rPr>
          <w:rFonts w:ascii="Times New Roman" w:eastAsia="Times New Roman" w:hAnsi="Times New Roman"/>
          <w:sz w:val="28"/>
          <w:szCs w:val="28"/>
        </w:rPr>
      </w:pPr>
      <w:r>
        <w:rPr>
          <w:rFonts w:ascii="Times New Roman" w:eastAsia="Times New Roman" w:hAnsi="Times New Roman"/>
          <w:sz w:val="28"/>
          <w:szCs w:val="28"/>
          <w:shd w:val="clear" w:color="auto" w:fill="FFFFFF"/>
        </w:rPr>
        <w:lastRenderedPageBreak/>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052B56" w:rsidRDefault="00052B56" w:rsidP="00052B56">
      <w:pPr>
        <w:pStyle w:val="a4"/>
        <w:ind w:left="0"/>
        <w:jc w:val="both"/>
        <w:rPr>
          <w:rFonts w:ascii="Times New Roman" w:eastAsia="Times New Roman" w:hAnsi="Times New Roman"/>
          <w:sz w:val="28"/>
          <w:szCs w:val="28"/>
        </w:rPr>
      </w:pPr>
      <w:r>
        <w:rPr>
          <w:rFonts w:ascii="Times New Roman" w:eastAsia="Times New Roman" w:hAnsi="Times New Roman"/>
          <w:sz w:val="28"/>
          <w:szCs w:val="28"/>
          <w:shd w:val="clear" w:color="auto" w:fill="FFFFFF"/>
        </w:rPr>
        <w:t xml:space="preserve">2) </w:t>
      </w:r>
      <w:proofErr w:type="gramStart"/>
      <w:r>
        <w:rPr>
          <w:rFonts w:ascii="Times New Roman" w:eastAsia="Times New Roman" w:hAnsi="Times New Roman"/>
          <w:sz w:val="28"/>
          <w:szCs w:val="28"/>
          <w:shd w:val="clear" w:color="auto" w:fill="FFFFFF"/>
        </w:rPr>
        <w:t>зарегистрированным</w:t>
      </w:r>
      <w:proofErr w:type="gramEnd"/>
      <w:r>
        <w:rPr>
          <w:rFonts w:ascii="Times New Roman" w:eastAsia="Times New Roman" w:hAnsi="Times New Roman"/>
          <w:sz w:val="28"/>
          <w:szCs w:val="28"/>
          <w:shd w:val="clear" w:color="auto" w:fill="FFFFFF"/>
        </w:rPr>
        <w:t xml:space="preserve"> и осуществляющим свою деятельность на территории  Усть-Куломского района;</w:t>
      </w:r>
      <w:r>
        <w:rPr>
          <w:rFonts w:ascii="Times New Roman" w:eastAsia="Times New Roman" w:hAnsi="Times New Roman"/>
          <w:sz w:val="28"/>
          <w:szCs w:val="28"/>
        </w:rPr>
        <w:t> </w:t>
      </w:r>
    </w:p>
    <w:p w:rsidR="00052B56" w:rsidRDefault="00052B56" w:rsidP="00052B56">
      <w:pPr>
        <w:jc w:val="both"/>
        <w:rPr>
          <w:rFonts w:ascii="Times New Roman" w:eastAsia="Times New Roman" w:hAnsi="Times New Roman"/>
          <w:sz w:val="28"/>
          <w:szCs w:val="28"/>
          <w:shd w:val="clear" w:color="auto" w:fill="FFFFFF"/>
        </w:rPr>
      </w:pPr>
      <w:proofErr w:type="gramStart"/>
      <w:r>
        <w:rPr>
          <w:rFonts w:ascii="Times New Roman" w:eastAsia="Times New Roman" w:hAnsi="Times New Roman"/>
          <w:sz w:val="28"/>
          <w:szCs w:val="28"/>
          <w:shd w:val="clear" w:color="auto" w:fill="FFFFFF"/>
        </w:rPr>
        <w:t>3) не имеющим задолженности по уплате налогов, сборов, пеней и иных обязательных платежей в бюджетную систему Российской Федерации;</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4) не имеющим задолженности по заработной плате перед наемными работниками;</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5) основной вид деятельности которых относится к приоритетным видам экономической деятельности в Усть-Куломском районе, определенных Подпрограммой.</w:t>
      </w:r>
      <w:proofErr w:type="gramEnd"/>
    </w:p>
    <w:p w:rsidR="00052B56" w:rsidRDefault="00052B56" w:rsidP="00052B56">
      <w:pPr>
        <w:jc w:val="both"/>
        <w:rPr>
          <w:rFonts w:ascii="Times New Roman" w:eastAsia="Times New Roman" w:hAnsi="Times New Roman"/>
          <w:sz w:val="28"/>
          <w:szCs w:val="28"/>
        </w:rPr>
      </w:pPr>
      <w:r>
        <w:rPr>
          <w:rFonts w:ascii="Times New Roman" w:eastAsia="Times New Roman" w:hAnsi="Times New Roman"/>
          <w:sz w:val="28"/>
          <w:szCs w:val="28"/>
          <w:shd w:val="clear" w:color="auto" w:fill="FFFFFF"/>
        </w:rPr>
        <w:t xml:space="preserve">      4. </w:t>
      </w:r>
      <w:proofErr w:type="gramStart"/>
      <w:r>
        <w:rPr>
          <w:rFonts w:ascii="Times New Roman" w:eastAsia="Times New Roman" w:hAnsi="Times New Roman"/>
          <w:sz w:val="28"/>
          <w:szCs w:val="28"/>
          <w:shd w:val="clear" w:color="auto" w:fill="FFFFFF"/>
        </w:rPr>
        <w:t>Субсидированию подлежит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r>
        <w:rPr>
          <w:rFonts w:ascii="Times New Roman" w:eastAsia="Times New Roman" w:hAnsi="Times New Roman"/>
          <w:sz w:val="28"/>
          <w:szCs w:val="28"/>
        </w:rPr>
        <w:t> </w:t>
      </w:r>
      <w:proofErr w:type="gramEnd"/>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5. Для получения субсидии необходимы следующие документы:</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xml:space="preserve">1) заявка на получение субсидии по форме </w:t>
      </w:r>
      <w:proofErr w:type="gramStart"/>
      <w:r>
        <w:rPr>
          <w:rFonts w:ascii="Times New Roman" w:eastAsia="Times New Roman" w:hAnsi="Times New Roman"/>
          <w:sz w:val="28"/>
          <w:szCs w:val="28"/>
          <w:shd w:val="clear" w:color="auto" w:fill="FFFFFF"/>
        </w:rPr>
        <w:t>согласно приложения</w:t>
      </w:r>
      <w:proofErr w:type="gramEnd"/>
      <w:r>
        <w:rPr>
          <w:rFonts w:ascii="Times New Roman" w:eastAsia="Times New Roman" w:hAnsi="Times New Roman"/>
          <w:sz w:val="28"/>
          <w:szCs w:val="28"/>
          <w:shd w:val="clear" w:color="auto" w:fill="FFFFFF"/>
        </w:rPr>
        <w:t xml:space="preserve"> 10 (далее соответственно - заявка, Администрация), содержащая в том числе:</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а) сведения о средней численности работников </w:t>
      </w:r>
      <w:proofErr w:type="spellStart"/>
      <w:r>
        <w:rPr>
          <w:rFonts w:ascii="Times New Roman" w:eastAsia="Times New Roman" w:hAnsi="Times New Roman"/>
          <w:sz w:val="28"/>
          <w:szCs w:val="28"/>
          <w:shd w:val="clear" w:color="auto" w:fill="FFFFFF"/>
        </w:rPr>
        <w:t>запредшествующий</w:t>
      </w:r>
      <w:proofErr w:type="spellEnd"/>
      <w:r>
        <w:rPr>
          <w:rFonts w:ascii="Times New Roman" w:eastAsia="Times New Roman" w:hAnsi="Times New Roman"/>
          <w:sz w:val="28"/>
          <w:szCs w:val="28"/>
          <w:shd w:val="clear" w:color="auto" w:fill="FFFFFF"/>
        </w:rPr>
        <w:t xml:space="preserve"> календарный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б) сведения о выручке от реализации товаров (работ, услуг) без учета налога на добавленную стоимость </w:t>
      </w:r>
      <w:proofErr w:type="spellStart"/>
      <w:r>
        <w:rPr>
          <w:rFonts w:ascii="Times New Roman" w:eastAsia="Times New Roman" w:hAnsi="Times New Roman"/>
          <w:sz w:val="28"/>
          <w:szCs w:val="28"/>
          <w:shd w:val="clear" w:color="auto" w:fill="FFFFFF"/>
        </w:rPr>
        <w:t>запредшествующий</w:t>
      </w:r>
      <w:proofErr w:type="spellEnd"/>
      <w:r>
        <w:rPr>
          <w:rFonts w:ascii="Times New Roman" w:eastAsia="Times New Roman" w:hAnsi="Times New Roman"/>
          <w:sz w:val="28"/>
          <w:szCs w:val="28"/>
          <w:shd w:val="clear" w:color="auto" w:fill="FFFFFF"/>
        </w:rPr>
        <w:t xml:space="preserve"> календарный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г) сведения о соблюдении субъектом малого и среднего предпринимательства норм, установленных частями 3 и 4 статьи 14 Федерального закона;</w:t>
      </w:r>
    </w:p>
    <w:p w:rsidR="00052B56" w:rsidRDefault="00052B56" w:rsidP="00052B56">
      <w:pPr>
        <w:jc w:val="both"/>
        <w:rPr>
          <w:rFonts w:ascii="Times New Roman" w:eastAsia="Times New Roman" w:hAnsi="Times New Roman"/>
          <w:sz w:val="28"/>
          <w:szCs w:val="28"/>
        </w:rPr>
      </w:pPr>
      <w:proofErr w:type="spellStart"/>
      <w:r>
        <w:rPr>
          <w:rFonts w:ascii="Times New Roman" w:eastAsia="Times New Roman" w:hAnsi="Times New Roman"/>
          <w:sz w:val="28"/>
          <w:szCs w:val="28"/>
          <w:shd w:val="clear" w:color="auto" w:fill="FFFFFF"/>
        </w:rPr>
        <w:t>д</w:t>
      </w:r>
      <w:proofErr w:type="spellEnd"/>
      <w:r>
        <w:rPr>
          <w:rFonts w:ascii="Times New Roman" w:eastAsia="Times New Roman" w:hAnsi="Times New Roman"/>
          <w:sz w:val="28"/>
          <w:szCs w:val="28"/>
          <w:shd w:val="clear" w:color="auto" w:fill="FFFFFF"/>
        </w:rPr>
        <w:t>) сведения об отсутствии задолженности по заработной плате;</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r>
        <w:rPr>
          <w:rFonts w:ascii="Times New Roman" w:eastAsia="Times New Roman" w:hAnsi="Times New Roman"/>
          <w:sz w:val="28"/>
          <w:szCs w:val="28"/>
        </w:rPr>
        <w:t> </w:t>
      </w:r>
    </w:p>
    <w:p w:rsidR="00052B56" w:rsidRDefault="00052B56" w:rsidP="00052B56">
      <w:pPr>
        <w:jc w:val="both"/>
        <w:rPr>
          <w:rFonts w:ascii="Times New Roman" w:eastAsia="Times New Roman" w:hAnsi="Times New Roman"/>
          <w:sz w:val="28"/>
          <w:szCs w:val="28"/>
        </w:rPr>
      </w:pPr>
      <w:proofErr w:type="gramStart"/>
      <w:r>
        <w:rPr>
          <w:rFonts w:ascii="Times New Roman" w:eastAsia="Times New Roman" w:hAnsi="Times New Roman"/>
          <w:sz w:val="28"/>
          <w:szCs w:val="28"/>
          <w:shd w:val="clear" w:color="auto" w:fill="FFFFFF"/>
        </w:rPr>
        <w:t xml:space="preserve">3) справка об исполнении налогоплательщиком обязанности по уплате налогов, сборов, страховых взносов, пеней и налоговых санкций по форме, </w:t>
      </w:r>
      <w:r>
        <w:rPr>
          <w:rFonts w:ascii="Times New Roman" w:eastAsia="Times New Roman" w:hAnsi="Times New Roman"/>
          <w:sz w:val="28"/>
          <w:szCs w:val="28"/>
          <w:shd w:val="clear" w:color="auto" w:fill="FFFFFF"/>
        </w:rPr>
        <w:lastRenderedPageBreak/>
        <w:t>утвержденной приказом Федеральной налоговой службы от 21 января 2013 г. N ММВ-7-12/22@,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r>
        <w:rPr>
          <w:rFonts w:ascii="Times New Roman" w:eastAsia="Times New Roman" w:hAnsi="Times New Roman"/>
          <w:sz w:val="28"/>
          <w:szCs w:val="28"/>
        </w:rPr>
        <w:t> </w:t>
      </w:r>
      <w:proofErr w:type="gramEnd"/>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4) копия кредитного договора, заверенная в установленном порядке или с предъявлением оригинала;</w:t>
      </w:r>
    </w:p>
    <w:p w:rsidR="00052B56" w:rsidRDefault="00052B56" w:rsidP="00052B56">
      <w:pPr>
        <w:jc w:val="both"/>
        <w:rPr>
          <w:rFonts w:ascii="Times New Roman" w:eastAsia="Times New Roman" w:hAnsi="Times New Roman"/>
          <w:sz w:val="28"/>
          <w:szCs w:val="28"/>
          <w:shd w:val="clear" w:color="auto" w:fill="FFFFFF"/>
        </w:rPr>
      </w:pPr>
      <w:proofErr w:type="gramStart"/>
      <w:r>
        <w:rPr>
          <w:rFonts w:ascii="Times New Roman" w:eastAsia="Times New Roman" w:hAnsi="Times New Roman"/>
          <w:sz w:val="28"/>
          <w:szCs w:val="28"/>
          <w:shd w:val="clear" w:color="auto" w:fill="FFFFFF"/>
        </w:rPr>
        <w:t>5) в случае если средства по кредитному договору направлены на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зданий (помещений), предназначенных для производства работ и оказания услуг:</w:t>
      </w:r>
      <w:proofErr w:type="gramEnd"/>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копии договоров купли-продажи, заверенные в установленном порядке или с предъявлением оригинала;</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порядке или банком;</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сведения о государственной регистрации права на недвижимое имущество, приобретаемое за счет сре</w:t>
      </w:r>
      <w:proofErr w:type="gramStart"/>
      <w:r>
        <w:rPr>
          <w:rFonts w:ascii="Times New Roman" w:eastAsia="Times New Roman" w:hAnsi="Times New Roman"/>
          <w:sz w:val="28"/>
          <w:szCs w:val="28"/>
          <w:shd w:val="clear" w:color="auto" w:fill="FFFFFF"/>
        </w:rPr>
        <w:t>дств кр</w:t>
      </w:r>
      <w:proofErr w:type="gramEnd"/>
      <w:r>
        <w:rPr>
          <w:rFonts w:ascii="Times New Roman" w:eastAsia="Times New Roman" w:hAnsi="Times New Roman"/>
          <w:sz w:val="28"/>
          <w:szCs w:val="28"/>
          <w:shd w:val="clear" w:color="auto" w:fill="FFFFFF"/>
        </w:rPr>
        <w:t>едита, заверенные в установленном порядке или с предъявлением оригинала;</w:t>
      </w:r>
    </w:p>
    <w:p w:rsidR="00052B56" w:rsidRDefault="00052B56" w:rsidP="00052B56">
      <w:pPr>
        <w:jc w:val="both"/>
        <w:rPr>
          <w:rFonts w:ascii="Times New Roman" w:eastAsia="Times New Roman" w:hAnsi="Times New Roman"/>
          <w:sz w:val="28"/>
          <w:szCs w:val="28"/>
        </w:rPr>
      </w:pPr>
      <w:r>
        <w:rPr>
          <w:rFonts w:ascii="Times New Roman" w:eastAsia="Times New Roman" w:hAnsi="Times New Roman"/>
          <w:sz w:val="28"/>
          <w:szCs w:val="28"/>
          <w:shd w:val="clear" w:color="auto" w:fill="FFFFFF"/>
        </w:rPr>
        <w:t>6) в случае если средства по кредитному договору направлены на строительство:</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разрешение на строительство;</w:t>
      </w:r>
      <w:r>
        <w:rPr>
          <w:rFonts w:ascii="Times New Roman" w:eastAsia="Times New Roman" w:hAnsi="Times New Roman"/>
          <w:sz w:val="28"/>
          <w:szCs w:val="28"/>
        </w:rPr>
        <w:t> </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6.1) при выполнении строительно-монтажных работ подрядным способом:</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копии договоров подряда, заверенные в установленном порядке или с предъявлением оригинала;</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копии документов, подтверждающих получение работ (услуг), заверенные в установленном порядке или с предъявлением оригинала;</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при выполнении строительно-монтажных работ хозяйственным способом:</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копии договоров на выполнение работ (услуг), заверенные в установленном порядке или с предъявлением оригинала;</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копии документов, подтверждающих получение работ (услуг), заверенные в установленном порядке или с предъявлением оригинала;</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копии накладных (товарно-транспортных накладных) на приобретение материалов, заверенные в установленном порядке или с предъявлением оригиналов.</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xml:space="preserve">         </w:t>
      </w:r>
      <w:proofErr w:type="gramStart"/>
      <w:r>
        <w:rPr>
          <w:rFonts w:ascii="Times New Roman" w:eastAsia="Times New Roman" w:hAnsi="Times New Roman"/>
          <w:sz w:val="28"/>
          <w:szCs w:val="28"/>
          <w:shd w:val="clear" w:color="auto" w:fill="FFFFFF"/>
        </w:rPr>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w:t>
      </w:r>
      <w:r>
        <w:rPr>
          <w:rFonts w:ascii="Times New Roman" w:eastAsia="Times New Roman" w:hAnsi="Times New Roman"/>
          <w:sz w:val="28"/>
          <w:szCs w:val="28"/>
          <w:shd w:val="clear" w:color="auto" w:fill="FFFFFF"/>
        </w:rPr>
        <w:lastRenderedPageBreak/>
        <w:t>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Pr>
          <w:rFonts w:ascii="Times New Roman" w:eastAsia="Times New Roman" w:hAnsi="Times New Roman"/>
          <w:sz w:val="28"/>
          <w:szCs w:val="28"/>
          <w:shd w:val="clear" w:color="auto" w:fill="FFFFFF"/>
        </w:rPr>
        <w:t xml:space="preserve">) </w:t>
      </w:r>
      <w:proofErr w:type="gramStart"/>
      <w:r>
        <w:rPr>
          <w:rFonts w:ascii="Times New Roman" w:eastAsia="Times New Roman" w:hAnsi="Times New Roman"/>
          <w:sz w:val="28"/>
          <w:szCs w:val="28"/>
          <w:shd w:val="clear" w:color="auto" w:fill="FFFFFF"/>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roofErr w:type="gramEnd"/>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Документы, указанные в подпунктах 1, 4, 5, 6, 6.1, 6.2 настоящего пункта, представляются субъектом малого и среднего предпринимательства не позднее 20 декабря текущего финансового года в Администрацию самостоятельно.</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xml:space="preserve">       </w:t>
      </w:r>
      <w:proofErr w:type="gramStart"/>
      <w:r>
        <w:rPr>
          <w:rFonts w:ascii="Times New Roman" w:eastAsia="Times New Roman" w:hAnsi="Times New Roman"/>
          <w:sz w:val="28"/>
          <w:szCs w:val="28"/>
          <w:shd w:val="clear" w:color="auto" w:fill="FFFFFF"/>
        </w:rPr>
        <w:t>Сведения, содержащиеся в документах, указанных в подпунктах 2, 3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w:t>
      </w:r>
      <w:proofErr w:type="gramEnd"/>
      <w:r>
        <w:rPr>
          <w:rFonts w:ascii="Times New Roman" w:eastAsia="Times New Roman" w:hAnsi="Times New Roman"/>
          <w:sz w:val="28"/>
          <w:szCs w:val="28"/>
          <w:shd w:val="clear" w:color="auto" w:fill="FFFFFF"/>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подпунктах 2, 3 настоящего пункта, самостоятельно.</w:t>
      </w:r>
    </w:p>
    <w:p w:rsidR="00052B56" w:rsidRDefault="00052B56" w:rsidP="00052B56">
      <w:pPr>
        <w:ind w:firstLine="426"/>
        <w:jc w:val="both"/>
        <w:rPr>
          <w:rFonts w:ascii="Times New Roman" w:eastAsia="Times New Roman" w:hAnsi="Times New Roman"/>
          <w:sz w:val="20"/>
          <w:szCs w:val="20"/>
          <w:shd w:val="clear" w:color="auto" w:fill="FFFFFF"/>
        </w:rPr>
      </w:pPr>
      <w:r>
        <w:rPr>
          <w:rFonts w:ascii="Times New Roman" w:hAnsi="Times New Roman"/>
          <w:sz w:val="28"/>
          <w:szCs w:val="28"/>
        </w:rPr>
        <w:t>Администрация вправе приостановить, а также прекратить прием документов в случае превышения объемов запрашиваемых денежных средств по финансовой поддержке субъектов малого и среднего предпринимательства над лимитом бюджетных обязательств, предусмотренных на эти цели</w:t>
      </w:r>
      <w:proofErr w:type="gramStart"/>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0"/>
          <w:szCs w:val="20"/>
        </w:rPr>
        <w:t>(</w:t>
      </w:r>
      <w:proofErr w:type="spellStart"/>
      <w:proofErr w:type="gramStart"/>
      <w:r>
        <w:rPr>
          <w:rFonts w:ascii="Times New Roman" w:hAnsi="Times New Roman"/>
          <w:sz w:val="20"/>
          <w:szCs w:val="20"/>
        </w:rPr>
        <w:t>д</w:t>
      </w:r>
      <w:proofErr w:type="gramEnd"/>
      <w:r>
        <w:rPr>
          <w:rFonts w:ascii="Times New Roman" w:hAnsi="Times New Roman"/>
          <w:sz w:val="20"/>
          <w:szCs w:val="20"/>
        </w:rPr>
        <w:t>ополн</w:t>
      </w:r>
      <w:proofErr w:type="spellEnd"/>
      <w:r>
        <w:rPr>
          <w:rFonts w:ascii="Times New Roman" w:hAnsi="Times New Roman"/>
          <w:sz w:val="20"/>
          <w:szCs w:val="20"/>
        </w:rPr>
        <w:t>. пост. № 791 от 19.06.2014 г.)</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6. Администрация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сельхозтоваропроизводителей (далее - Комиссия) не позднее 20 дней </w:t>
      </w:r>
      <w:proofErr w:type="gramStart"/>
      <w:r>
        <w:rPr>
          <w:rFonts w:ascii="Times New Roman" w:eastAsia="Times New Roman" w:hAnsi="Times New Roman"/>
          <w:sz w:val="28"/>
          <w:szCs w:val="28"/>
          <w:shd w:val="clear" w:color="auto" w:fill="FFFFFF"/>
        </w:rPr>
        <w:t>с даты поступления</w:t>
      </w:r>
      <w:proofErr w:type="gramEnd"/>
      <w:r>
        <w:rPr>
          <w:rFonts w:ascii="Times New Roman" w:eastAsia="Times New Roman" w:hAnsi="Times New Roman"/>
          <w:sz w:val="28"/>
          <w:szCs w:val="28"/>
          <w:shd w:val="clear" w:color="auto" w:fill="FFFFFF"/>
        </w:rPr>
        <w:t xml:space="preserve"> заявки и документов в Администрацию.</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7. Персональный состав Комиссии и регламент ее работы утверждаются Администрацией.</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lastRenderedPageBreak/>
        <w:t xml:space="preserve">    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Подпрограммой, в срок не более 3 рабочих дней </w:t>
      </w:r>
      <w:proofErr w:type="gramStart"/>
      <w:r>
        <w:rPr>
          <w:rFonts w:ascii="Times New Roman" w:eastAsia="Times New Roman" w:hAnsi="Times New Roman"/>
          <w:sz w:val="28"/>
          <w:szCs w:val="28"/>
          <w:shd w:val="clear" w:color="auto" w:fill="FFFFFF"/>
        </w:rPr>
        <w:t>с даты поступления</w:t>
      </w:r>
      <w:proofErr w:type="gramEnd"/>
      <w:r>
        <w:rPr>
          <w:rFonts w:ascii="Times New Roman" w:eastAsia="Times New Roman" w:hAnsi="Times New Roman"/>
          <w:sz w:val="28"/>
          <w:szCs w:val="28"/>
          <w:shd w:val="clear" w:color="auto" w:fill="FFFFFF"/>
        </w:rPr>
        <w:t xml:space="preserve"> документов в Комиссию.</w:t>
      </w:r>
    </w:p>
    <w:p w:rsidR="00052B56" w:rsidRDefault="00052B56" w:rsidP="00052B56">
      <w:pPr>
        <w:widowControl w:val="0"/>
        <w:autoSpaceDE w:val="0"/>
        <w:autoSpaceDN w:val="0"/>
        <w:adjustRightInd w:val="0"/>
        <w:ind w:firstLine="284"/>
        <w:jc w:val="both"/>
        <w:rPr>
          <w:rFonts w:ascii="Times New Roman" w:hAnsi="Times New Roman"/>
          <w:sz w:val="28"/>
          <w:szCs w:val="28"/>
        </w:rPr>
      </w:pPr>
      <w:r>
        <w:rPr>
          <w:rFonts w:ascii="Times New Roman" w:hAnsi="Times New Roman"/>
          <w:sz w:val="28"/>
          <w:szCs w:val="28"/>
        </w:rPr>
        <w:t>Комиссией принимается решение об отложении рассмотрения документов:</w:t>
      </w:r>
    </w:p>
    <w:p w:rsidR="00052B56" w:rsidRDefault="00052B56" w:rsidP="00052B56">
      <w:pPr>
        <w:widowControl w:val="0"/>
        <w:autoSpaceDE w:val="0"/>
        <w:autoSpaceDN w:val="0"/>
        <w:adjustRightInd w:val="0"/>
        <w:ind w:firstLine="284"/>
        <w:jc w:val="both"/>
        <w:rPr>
          <w:rFonts w:ascii="Times New Roman" w:hAnsi="Times New Roman"/>
          <w:sz w:val="28"/>
          <w:szCs w:val="28"/>
        </w:rPr>
      </w:pPr>
      <w:r>
        <w:rPr>
          <w:rFonts w:ascii="Times New Roman" w:hAnsi="Times New Roman"/>
          <w:sz w:val="28"/>
          <w:szCs w:val="28"/>
        </w:rPr>
        <w:t>1) в случае необходимости проверки достоверности представленных сведений и документов до получения соответствующей информации от компетентных органов;</w:t>
      </w:r>
    </w:p>
    <w:p w:rsidR="00052B56" w:rsidRDefault="00052B56" w:rsidP="00052B56">
      <w:pPr>
        <w:ind w:firstLine="284"/>
        <w:jc w:val="both"/>
        <w:rPr>
          <w:rFonts w:ascii="Times New Roman" w:eastAsia="Times New Roman" w:hAnsi="Times New Roman"/>
          <w:sz w:val="20"/>
          <w:szCs w:val="20"/>
          <w:shd w:val="clear" w:color="auto" w:fill="FFFFFF"/>
        </w:rPr>
      </w:pPr>
      <w:r>
        <w:rPr>
          <w:rFonts w:ascii="Times New Roman" w:hAnsi="Times New Roman"/>
          <w:sz w:val="28"/>
          <w:szCs w:val="28"/>
        </w:rPr>
        <w:t>2) в случае, если заявка субъекта малого и среднего предпринимательства принята администрацией, но на момент рассмотрения заявки объемы запрашиваемых денежных средств по финансовой поддержке субъектов малого и среднего предпринимательства превышают лимит бюджетных обязательств, предусмотренных на эти цели, до предполагаемого дополнительного финансирования мероприятия по финансовой поддержке субъектов малого и среднего предпринимательства</w:t>
      </w:r>
      <w:proofErr w:type="gramStart"/>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0"/>
          <w:szCs w:val="20"/>
        </w:rPr>
        <w:t>(</w:t>
      </w:r>
      <w:proofErr w:type="spellStart"/>
      <w:proofErr w:type="gramStart"/>
      <w:r>
        <w:rPr>
          <w:rFonts w:ascii="Times New Roman" w:hAnsi="Times New Roman"/>
          <w:sz w:val="20"/>
          <w:szCs w:val="20"/>
        </w:rPr>
        <w:t>д</w:t>
      </w:r>
      <w:proofErr w:type="gramEnd"/>
      <w:r>
        <w:rPr>
          <w:rFonts w:ascii="Times New Roman" w:hAnsi="Times New Roman"/>
          <w:sz w:val="20"/>
          <w:szCs w:val="20"/>
        </w:rPr>
        <w:t>ополн</w:t>
      </w:r>
      <w:proofErr w:type="spellEnd"/>
      <w:r>
        <w:rPr>
          <w:rFonts w:ascii="Times New Roman" w:hAnsi="Times New Roman"/>
          <w:sz w:val="20"/>
          <w:szCs w:val="20"/>
        </w:rPr>
        <w:t>. пост. № 791 от 19.06.2014 г.)</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9.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в срок не более 4 рабочих дней </w:t>
      </w:r>
      <w:proofErr w:type="gramStart"/>
      <w:r>
        <w:rPr>
          <w:rFonts w:ascii="Times New Roman" w:eastAsia="Times New Roman" w:hAnsi="Times New Roman"/>
          <w:sz w:val="28"/>
          <w:szCs w:val="28"/>
          <w:shd w:val="clear" w:color="auto" w:fill="FFFFFF"/>
        </w:rPr>
        <w:t>с даты поступления</w:t>
      </w:r>
      <w:proofErr w:type="gramEnd"/>
      <w:r>
        <w:rPr>
          <w:rFonts w:ascii="Times New Roman" w:eastAsia="Times New Roman" w:hAnsi="Times New Roman"/>
          <w:sz w:val="28"/>
          <w:szCs w:val="28"/>
          <w:shd w:val="clear" w:color="auto" w:fill="FFFFFF"/>
        </w:rPr>
        <w:t xml:space="preserve"> документов в Комиссию.</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10. На основании протокола Комиссии Администрация в срок не более 3 рабочих дней </w:t>
      </w:r>
      <w:proofErr w:type="gramStart"/>
      <w:r>
        <w:rPr>
          <w:rFonts w:ascii="Times New Roman" w:eastAsia="Times New Roman" w:hAnsi="Times New Roman"/>
          <w:sz w:val="28"/>
          <w:szCs w:val="28"/>
          <w:shd w:val="clear" w:color="auto" w:fill="FFFFFF"/>
        </w:rPr>
        <w:t>с даты</w:t>
      </w:r>
      <w:proofErr w:type="gramEnd"/>
      <w:r>
        <w:rPr>
          <w:rFonts w:ascii="Times New Roman" w:eastAsia="Times New Roman" w:hAnsi="Times New Roman"/>
          <w:sz w:val="28"/>
          <w:szCs w:val="28"/>
          <w:shd w:val="clear" w:color="auto" w:fill="FFFFFF"/>
        </w:rPr>
        <w:t xml:space="preserve"> его подписания принимает решение о предоставлении (отказе в предоставлении) субсидии.</w:t>
      </w:r>
    </w:p>
    <w:p w:rsidR="00052B56" w:rsidRDefault="00052B56" w:rsidP="00052B56">
      <w:pPr>
        <w:shd w:val="clear" w:color="auto" w:fill="FFFFFF"/>
        <w:ind w:firstLine="567"/>
        <w:jc w:val="both"/>
        <w:textAlignment w:val="baseline"/>
        <w:rPr>
          <w:rFonts w:ascii="Times New Roman" w:hAnsi="Times New Roman"/>
          <w:sz w:val="28"/>
          <w:szCs w:val="28"/>
        </w:rPr>
      </w:pPr>
      <w:r>
        <w:rPr>
          <w:rFonts w:ascii="Times New Roman" w:hAnsi="Times New Roman"/>
          <w:sz w:val="28"/>
          <w:szCs w:val="28"/>
        </w:rPr>
        <w:t xml:space="preserve">Заключение Комиссии о несоответствии и </w:t>
      </w:r>
      <w:proofErr w:type="gramStart"/>
      <w:r>
        <w:rPr>
          <w:rFonts w:ascii="Times New Roman" w:hAnsi="Times New Roman"/>
          <w:sz w:val="28"/>
          <w:szCs w:val="28"/>
        </w:rPr>
        <w:t>решение</w:t>
      </w:r>
      <w:proofErr w:type="gramEnd"/>
      <w:r>
        <w:rPr>
          <w:rFonts w:ascii="Times New Roman" w:hAnsi="Times New Roman"/>
          <w:sz w:val="28"/>
          <w:szCs w:val="28"/>
        </w:rPr>
        <w:t xml:space="preserve"> об отказе в предоставлении субсидии принимается при следующих основаниях:</w:t>
      </w:r>
    </w:p>
    <w:p w:rsidR="00052B56" w:rsidRDefault="00052B56" w:rsidP="00052B56">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1) 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настоящим порядком;</w:t>
      </w:r>
    </w:p>
    <w:p w:rsidR="00052B56" w:rsidRDefault="00052B56" w:rsidP="00052B56">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2) не представлены документы, предусмотренные настоящим порядком, или представлены недостоверные сведения и документы;</w:t>
      </w:r>
    </w:p>
    <w:p w:rsidR="00052B56" w:rsidRDefault="00052B56" w:rsidP="00052B56">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прошло не менее трех лет</w:t>
      </w:r>
      <w:proofErr w:type="gramEnd"/>
      <w:r>
        <w:rPr>
          <w:rFonts w:ascii="Times New Roman" w:hAnsi="Times New Roman"/>
          <w:sz w:val="28"/>
          <w:szCs w:val="28"/>
        </w:rPr>
        <w:t xml:space="preserve"> с момента нарушения субъектом малого и среднего предпринимательства порядка и условий оказания финансовой поддержки, в том числе не было обеспечено целевое использование средств финансовой поддержки;</w:t>
      </w:r>
    </w:p>
    <w:p w:rsidR="00052B56" w:rsidRDefault="00052B56" w:rsidP="00052B56">
      <w:pPr>
        <w:shd w:val="clear" w:color="auto" w:fill="FFFFFF"/>
        <w:ind w:firstLine="567"/>
        <w:jc w:val="both"/>
        <w:textAlignment w:val="baseline"/>
        <w:rPr>
          <w:rFonts w:ascii="Times New Roman" w:hAnsi="Times New Roman"/>
          <w:sz w:val="28"/>
          <w:szCs w:val="28"/>
        </w:rPr>
      </w:pPr>
      <w:r>
        <w:rPr>
          <w:rFonts w:ascii="Times New Roman" w:hAnsi="Times New Roman"/>
          <w:sz w:val="28"/>
          <w:szCs w:val="28"/>
        </w:rPr>
        <w:t>4) субъект малого и среднего предпринимательства имеет задолженность по уплате налогов, сборов, пеней и иных обязательных платежей в бюджетную систему Российской Федерации;</w:t>
      </w:r>
    </w:p>
    <w:p w:rsidR="00052B56" w:rsidRDefault="00052B56" w:rsidP="00052B56">
      <w:pPr>
        <w:shd w:val="clear" w:color="auto" w:fill="FFFFFF"/>
        <w:ind w:firstLine="567"/>
        <w:jc w:val="both"/>
        <w:textAlignment w:val="baseline"/>
        <w:rPr>
          <w:rFonts w:ascii="Times New Roman" w:hAnsi="Times New Roman"/>
          <w:sz w:val="28"/>
          <w:szCs w:val="28"/>
        </w:rPr>
      </w:pPr>
      <w:r>
        <w:rPr>
          <w:rFonts w:ascii="Times New Roman" w:hAnsi="Times New Roman"/>
          <w:sz w:val="28"/>
          <w:szCs w:val="28"/>
        </w:rPr>
        <w:t>5) субъект малого и среднего предпринимательства имеет задолженность по заработной плате перед наемными работниками;</w:t>
      </w:r>
    </w:p>
    <w:p w:rsidR="00052B56" w:rsidRDefault="00052B56" w:rsidP="00052B56">
      <w:pPr>
        <w:shd w:val="clear" w:color="auto" w:fill="FFFFFF"/>
        <w:ind w:firstLine="426"/>
        <w:jc w:val="both"/>
        <w:textAlignment w:val="baseline"/>
        <w:rPr>
          <w:rFonts w:ascii="Times New Roman" w:hAnsi="Times New Roman"/>
          <w:sz w:val="20"/>
          <w:szCs w:val="20"/>
        </w:rPr>
      </w:pPr>
      <w:r>
        <w:rPr>
          <w:rFonts w:ascii="Times New Roman" w:hAnsi="Times New Roman"/>
          <w:sz w:val="28"/>
          <w:szCs w:val="28"/>
        </w:rPr>
        <w:t xml:space="preserve"> 6) бюджетные средства, предусмотренные на оказание финансовой поддержки субъектам малого и среднего предпринимательства, использованы в полном объеме</w:t>
      </w:r>
      <w:proofErr w:type="gramStart"/>
      <w:r>
        <w:rPr>
          <w:rFonts w:ascii="Times New Roman" w:hAnsi="Times New Roman"/>
          <w:sz w:val="28"/>
          <w:szCs w:val="28"/>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д</w:t>
      </w:r>
      <w:proofErr w:type="gramEnd"/>
      <w:r>
        <w:rPr>
          <w:rFonts w:ascii="Times New Roman" w:hAnsi="Times New Roman"/>
          <w:sz w:val="20"/>
          <w:szCs w:val="20"/>
        </w:rPr>
        <w:t>ополн</w:t>
      </w:r>
      <w:proofErr w:type="spellEnd"/>
      <w:r>
        <w:rPr>
          <w:rFonts w:ascii="Times New Roman" w:hAnsi="Times New Roman"/>
          <w:sz w:val="20"/>
          <w:szCs w:val="20"/>
        </w:rPr>
        <w:t>. пост. № 791 от 19.06.14 г.)</w:t>
      </w:r>
    </w:p>
    <w:p w:rsidR="00052B56" w:rsidRDefault="00052B56" w:rsidP="00052B56">
      <w:pPr>
        <w:jc w:val="both"/>
        <w:rPr>
          <w:rFonts w:ascii="Times New Roman" w:eastAsia="Times New Roman" w:hAnsi="Times New Roman"/>
          <w:sz w:val="28"/>
          <w:szCs w:val="28"/>
          <w:shd w:val="clear" w:color="auto" w:fill="FFFFFF"/>
        </w:rPr>
      </w:pP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lastRenderedPageBreak/>
        <w:t xml:space="preserve">      Уведомление субъектов малого и среднего предпринимательства о принятых Администрацией решениях осуществляется в течение 5 дней со дня его принятия.</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rPr>
        <w:t xml:space="preserve">     </w:t>
      </w:r>
      <w:r>
        <w:rPr>
          <w:rFonts w:ascii="Times New Roman" w:eastAsia="Times New Roman" w:hAnsi="Times New Roman"/>
          <w:sz w:val="28"/>
          <w:szCs w:val="28"/>
          <w:shd w:val="clear" w:color="auto" w:fill="FFFFFF"/>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11. Субсидии предоставляются на основании договоров, заключенных между субъектами малого и среднего предпринимательства и Администрацией.</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xml:space="preserve">     Срок подготовки договора Администрацией не может превышать 4 рабочих дней </w:t>
      </w:r>
      <w:proofErr w:type="gramStart"/>
      <w:r>
        <w:rPr>
          <w:rFonts w:ascii="Times New Roman" w:eastAsia="Times New Roman" w:hAnsi="Times New Roman"/>
          <w:sz w:val="28"/>
          <w:szCs w:val="28"/>
          <w:shd w:val="clear" w:color="auto" w:fill="FFFFFF"/>
        </w:rPr>
        <w:t>с даты принятия</w:t>
      </w:r>
      <w:proofErr w:type="gramEnd"/>
      <w:r>
        <w:rPr>
          <w:rFonts w:ascii="Times New Roman" w:eastAsia="Times New Roman" w:hAnsi="Times New Roman"/>
          <w:sz w:val="28"/>
          <w:szCs w:val="28"/>
          <w:shd w:val="clear" w:color="auto" w:fill="FFFFFF"/>
        </w:rPr>
        <w:t xml:space="preserve"> Администрацией решения о предоставлении субсидии.</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xml:space="preserve">     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Администрацией и иными органами муниципального финансового контроля проверок соблюдения субъектом малого и среднего предпринимательства условий, целей и порядка ее предоставления. 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rPr>
        <w:t xml:space="preserve">    </w:t>
      </w:r>
      <w:r>
        <w:rPr>
          <w:rFonts w:ascii="Times New Roman" w:eastAsia="Times New Roman" w:hAnsi="Times New Roman"/>
          <w:sz w:val="28"/>
          <w:szCs w:val="28"/>
          <w:shd w:val="clear" w:color="auto" w:fill="FFFFFF"/>
        </w:rPr>
        <w:t>12. В случае нарушения субъектом малого и среднего предпринимательства условий получения субсидий, установленных настоящим Порядком, средства субсидии подлежат возврату в бюджет МО МР «Усть-Куломский» в добровольном порядке на основании договора, заключенного с Администрацией, либо, в случае отказа, в судебном порядке.</w:t>
      </w:r>
    </w:p>
    <w:p w:rsidR="00052B56" w:rsidRDefault="00052B56" w:rsidP="00052B56">
      <w:pPr>
        <w:jc w:val="both"/>
        <w:rPr>
          <w:rFonts w:ascii="Times New Roman" w:eastAsia="Times New Roman" w:hAnsi="Times New Roman"/>
          <w:sz w:val="28"/>
          <w:szCs w:val="28"/>
          <w:shd w:val="clear" w:color="auto" w:fill="FFFFFF"/>
        </w:rPr>
      </w:pPr>
      <w:r>
        <w:rPr>
          <w:rFonts w:ascii="Times New Roman" w:eastAsia="Times New Roman" w:hAnsi="Times New Roman"/>
          <w:sz w:val="28"/>
          <w:szCs w:val="28"/>
        </w:rPr>
        <w:t xml:space="preserve">  </w:t>
      </w:r>
      <w:r>
        <w:rPr>
          <w:rFonts w:ascii="Times New Roman" w:eastAsia="Times New Roman" w:hAnsi="Times New Roman"/>
          <w:sz w:val="28"/>
          <w:szCs w:val="28"/>
          <w:shd w:val="clear" w:color="auto" w:fill="FFFFFF"/>
        </w:rPr>
        <w:t xml:space="preserve">13. Нормативные правовые акты, принимаемые Администрацией во исполнение настоящего Порядка, размещаются в установленном порядке на сайте Администрации в информационно-телекоммуникационной сети «Интернет» </w:t>
      </w:r>
      <w:proofErr w:type="spellStart"/>
      <w:r>
        <w:rPr>
          <w:rFonts w:ascii="Times New Roman" w:eastAsia="Times New Roman" w:hAnsi="Times New Roman"/>
          <w:sz w:val="28"/>
          <w:szCs w:val="28"/>
          <w:u w:val="single"/>
          <w:shd w:val="clear" w:color="auto" w:fill="FFFFFF"/>
        </w:rPr>
        <w:t>усть-кулом</w:t>
      </w:r>
      <w:proofErr w:type="gramStart"/>
      <w:r>
        <w:rPr>
          <w:rFonts w:ascii="Times New Roman" w:eastAsia="Times New Roman" w:hAnsi="Times New Roman"/>
          <w:sz w:val="28"/>
          <w:szCs w:val="28"/>
          <w:u w:val="single"/>
          <w:shd w:val="clear" w:color="auto" w:fill="FFFFFF"/>
        </w:rPr>
        <w:t>.р</w:t>
      </w:r>
      <w:proofErr w:type="gramEnd"/>
      <w:r>
        <w:rPr>
          <w:rFonts w:ascii="Times New Roman" w:eastAsia="Times New Roman" w:hAnsi="Times New Roman"/>
          <w:sz w:val="28"/>
          <w:szCs w:val="28"/>
          <w:u w:val="single"/>
          <w:shd w:val="clear" w:color="auto" w:fill="FFFFFF"/>
        </w:rPr>
        <w:t>ф</w:t>
      </w:r>
      <w:proofErr w:type="spellEnd"/>
      <w:r>
        <w:rPr>
          <w:rFonts w:ascii="Times New Roman" w:eastAsia="Times New Roman" w:hAnsi="Times New Roman"/>
          <w:sz w:val="28"/>
          <w:szCs w:val="28"/>
          <w:shd w:val="clear" w:color="auto" w:fill="FFFFFF"/>
        </w:rPr>
        <w:t xml:space="preserve"> в течение 3 рабочих дней со дня их принятия.</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xml:space="preserve">   14. Перечисление субсидий субъектам малого и среднего предпринимательства осуществляется </w:t>
      </w:r>
      <w:proofErr w:type="gramStart"/>
      <w:r>
        <w:rPr>
          <w:rFonts w:ascii="Times New Roman" w:eastAsia="Times New Roman" w:hAnsi="Times New Roman"/>
          <w:sz w:val="28"/>
          <w:szCs w:val="28"/>
          <w:shd w:val="clear" w:color="auto" w:fill="FFFFFF"/>
        </w:rPr>
        <w:t>на основании заявок на оплату расходов с приложением расчетов на предоставление субсидий по формам</w:t>
      </w:r>
      <w:proofErr w:type="gramEnd"/>
      <w:r>
        <w:rPr>
          <w:rFonts w:ascii="Times New Roman" w:eastAsia="Times New Roman" w:hAnsi="Times New Roman"/>
          <w:sz w:val="28"/>
          <w:szCs w:val="28"/>
          <w:shd w:val="clear" w:color="auto" w:fill="FFFFFF"/>
        </w:rPr>
        <w:t>, установленным Администрацией, в сроки, установленные договорами.</w:t>
      </w:r>
      <w:r>
        <w:rPr>
          <w:rFonts w:ascii="Times New Roman" w:eastAsia="Times New Roman" w:hAnsi="Times New Roman"/>
          <w:sz w:val="28"/>
          <w:szCs w:val="28"/>
        </w:rPr>
        <w:t> </w:t>
      </w:r>
      <w:r>
        <w:rPr>
          <w:rFonts w:ascii="Times New Roman" w:eastAsia="Times New Roman" w:hAnsi="Times New Roman"/>
          <w:sz w:val="28"/>
          <w:szCs w:val="28"/>
        </w:rPr>
        <w:br/>
      </w:r>
      <w:r>
        <w:rPr>
          <w:rFonts w:ascii="Times New Roman" w:eastAsia="Times New Roman" w:hAnsi="Times New Roman"/>
          <w:sz w:val="28"/>
          <w:szCs w:val="28"/>
          <w:shd w:val="clear" w:color="auto" w:fill="FFFFFF"/>
        </w:rPr>
        <w:t xml:space="preserve">   Финансирование расходов производится в пределах лимитов бюджетных обязательств, предусмотренных на реализацию Подпрограммы.</w:t>
      </w:r>
    </w:p>
    <w:p w:rsidR="00052B56" w:rsidRDefault="00052B56" w:rsidP="00052B56">
      <w:pPr>
        <w:jc w:val="both"/>
        <w:rPr>
          <w:rFonts w:ascii="Times New Roman" w:eastAsia="Times New Roman" w:hAnsi="Times New Roman"/>
          <w:sz w:val="28"/>
          <w:szCs w:val="28"/>
        </w:rPr>
      </w:pPr>
      <w:r>
        <w:rPr>
          <w:rFonts w:ascii="Times New Roman" w:eastAsia="Times New Roman" w:hAnsi="Times New Roman"/>
          <w:sz w:val="28"/>
          <w:szCs w:val="28"/>
          <w:shd w:val="clear" w:color="auto" w:fill="FFFFFF"/>
        </w:rPr>
        <w:t xml:space="preserve">    </w:t>
      </w:r>
      <w:proofErr w:type="gramStart"/>
      <w:r>
        <w:rPr>
          <w:rFonts w:ascii="Times New Roman" w:eastAsia="Times New Roman" w:hAnsi="Times New Roman"/>
          <w:sz w:val="28"/>
          <w:szCs w:val="28"/>
          <w:shd w:val="clear" w:color="auto" w:fill="FFFFFF"/>
        </w:rPr>
        <w:t>Контроль за</w:t>
      </w:r>
      <w:proofErr w:type="gramEnd"/>
      <w:r>
        <w:rPr>
          <w:rFonts w:ascii="Times New Roman" w:eastAsia="Times New Roman" w:hAnsi="Times New Roman"/>
          <w:sz w:val="28"/>
          <w:szCs w:val="28"/>
          <w:shd w:val="clear" w:color="auto" w:fill="FFFFFF"/>
        </w:rPr>
        <w:t xml:space="preserve"> соблюдением условий, целей и порядка предоставления субсидий субъектам малого и среднего предпринимательства осуществляется Администрацией и иными органами муниципального финансового контроля в установленном порядке, в том числе путем проведения проверок.</w:t>
      </w:r>
      <w:r>
        <w:rPr>
          <w:rFonts w:ascii="Times New Roman" w:eastAsia="Times New Roman" w:hAnsi="Times New Roman"/>
          <w:sz w:val="28"/>
          <w:szCs w:val="28"/>
        </w:rPr>
        <w:t> </w:t>
      </w:r>
    </w:p>
    <w:p w:rsidR="00052B56" w:rsidRDefault="00052B56" w:rsidP="00052B56">
      <w:pPr>
        <w:rPr>
          <w:rFonts w:ascii="Times New Roman" w:hAnsi="Times New Roman"/>
          <w:sz w:val="28"/>
          <w:szCs w:val="28"/>
        </w:rPr>
      </w:pPr>
    </w:p>
    <w:p w:rsidR="00052B56" w:rsidRDefault="00052B56" w:rsidP="00052B56">
      <w:pPr>
        <w:rPr>
          <w:rFonts w:ascii="Times New Roman" w:hAnsi="Times New Roman"/>
          <w:sz w:val="28"/>
          <w:szCs w:val="28"/>
        </w:rPr>
      </w:pPr>
    </w:p>
    <w:p w:rsidR="00052B56" w:rsidRDefault="00052B56" w:rsidP="00052B56">
      <w:pPr>
        <w:rPr>
          <w:rFonts w:ascii="Times New Roman" w:hAnsi="Times New Roman"/>
          <w:sz w:val="28"/>
          <w:szCs w:val="28"/>
        </w:rPr>
      </w:pPr>
    </w:p>
    <w:p w:rsidR="00052B56" w:rsidRDefault="00052B56" w:rsidP="00052B56">
      <w:pPr>
        <w:rPr>
          <w:rFonts w:ascii="Times New Roman" w:hAnsi="Times New Roman"/>
          <w:sz w:val="28"/>
          <w:szCs w:val="28"/>
        </w:rPr>
      </w:pPr>
    </w:p>
    <w:p w:rsidR="00052B56" w:rsidRDefault="00052B56" w:rsidP="00052B56">
      <w:pPr>
        <w:rPr>
          <w:rFonts w:ascii="Times New Roman" w:hAnsi="Times New Roman"/>
          <w:sz w:val="28"/>
          <w:szCs w:val="28"/>
        </w:rPr>
      </w:pPr>
    </w:p>
    <w:p w:rsidR="00052B56" w:rsidRDefault="00052B56" w:rsidP="00052B56">
      <w:pPr>
        <w:rPr>
          <w:rFonts w:ascii="Times New Roman" w:hAnsi="Times New Roman"/>
          <w:sz w:val="28"/>
          <w:szCs w:val="28"/>
        </w:rPr>
      </w:pPr>
    </w:p>
    <w:p w:rsidR="00052B56" w:rsidRDefault="00052B56" w:rsidP="00052B56">
      <w:pPr>
        <w:pStyle w:val="11"/>
        <w:spacing w:after="0"/>
        <w:jc w:val="right"/>
      </w:pPr>
      <w:r>
        <w:t>Приложение № 9</w:t>
      </w:r>
    </w:p>
    <w:p w:rsidR="00052B56" w:rsidRDefault="00052B56" w:rsidP="00052B56">
      <w:pPr>
        <w:tabs>
          <w:tab w:val="left" w:pos="426"/>
        </w:tabs>
        <w:jc w:val="center"/>
        <w:rPr>
          <w:rFonts w:ascii="Times New Roman" w:hAnsi="Times New Roman"/>
          <w:sz w:val="28"/>
          <w:szCs w:val="28"/>
        </w:rPr>
      </w:pPr>
      <w:r>
        <w:rPr>
          <w:rFonts w:ascii="Times New Roman" w:hAnsi="Times New Roman"/>
          <w:b/>
          <w:sz w:val="28"/>
          <w:szCs w:val="28"/>
        </w:rPr>
        <w:t>Порядок субсидирования части расходов субъектов малого предпринимательства, связанных с началом предпринимательской деятельности (гранты)</w:t>
      </w:r>
    </w:p>
    <w:p w:rsidR="00052B56" w:rsidRDefault="00052B56" w:rsidP="00052B56">
      <w:pPr>
        <w:tabs>
          <w:tab w:val="left" w:pos="426"/>
        </w:tabs>
        <w:jc w:val="both"/>
        <w:rPr>
          <w:rFonts w:ascii="Times New Roman" w:hAnsi="Times New Roman"/>
          <w:sz w:val="28"/>
          <w:szCs w:val="28"/>
        </w:rPr>
      </w:pP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(далее - субъекты малого предпринимательства), в пределах средств бюджета МО МР «Усть-Куломский» на очередной финансовый год и плановый период, предусмотренных на реализацию  муниципальной  программы администрации МР «Усть-Куломский» подпрограмма «Поддержка и  развитие малого и среднего предпринимательства», на соответствующий финансовый год (далее - субсидия (грант).</w:t>
      </w:r>
      <w:proofErr w:type="gramEnd"/>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2. Субсидия (грант) предоставляется субъектам малого предпринимательства, одновременно отвечающим следующим требованиям:</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зарегистрированным</w:t>
      </w:r>
      <w:proofErr w:type="gramEnd"/>
      <w:r>
        <w:rPr>
          <w:rFonts w:ascii="Times New Roman" w:hAnsi="Times New Roman"/>
          <w:sz w:val="28"/>
          <w:szCs w:val="28"/>
        </w:rPr>
        <w:t xml:space="preserve"> и осуществляющим свою деятельность на территории Усть-Куломского района не более одного года на момент подачи заявки на предоставление финансовой поддержки;</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3) не </w:t>
      </w:r>
      <w:proofErr w:type="gramStart"/>
      <w:r>
        <w:rPr>
          <w:rFonts w:ascii="Times New Roman" w:hAnsi="Times New Roman"/>
          <w:sz w:val="28"/>
          <w:szCs w:val="28"/>
        </w:rPr>
        <w:t>имеющим</w:t>
      </w:r>
      <w:proofErr w:type="gramEnd"/>
      <w:r>
        <w:rPr>
          <w:rFonts w:ascii="Times New Roman" w:hAnsi="Times New Roman"/>
          <w:sz w:val="28"/>
          <w:szCs w:val="28"/>
        </w:rPr>
        <w:t xml:space="preserve"> задолженности по уплате налогов, сборов, пеней и иных обязательных платежей в бюджетную систему Российской Федерации;</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4) не </w:t>
      </w:r>
      <w:proofErr w:type="gramStart"/>
      <w:r>
        <w:rPr>
          <w:rFonts w:ascii="Times New Roman" w:hAnsi="Times New Roman"/>
          <w:sz w:val="28"/>
          <w:szCs w:val="28"/>
        </w:rPr>
        <w:t>имеющим</w:t>
      </w:r>
      <w:proofErr w:type="gramEnd"/>
      <w:r>
        <w:rPr>
          <w:rFonts w:ascii="Times New Roman" w:hAnsi="Times New Roman"/>
          <w:sz w:val="28"/>
          <w:szCs w:val="28"/>
        </w:rPr>
        <w:t xml:space="preserve"> задолженности по заработной плате перед наемными работниками;</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5) имеющим </w:t>
      </w:r>
      <w:proofErr w:type="spellStart"/>
      <w:r>
        <w:rPr>
          <w:rFonts w:ascii="Times New Roman" w:hAnsi="Times New Roman"/>
          <w:sz w:val="28"/>
          <w:szCs w:val="28"/>
        </w:rPr>
        <w:t>бизнес-проекты</w:t>
      </w:r>
      <w:proofErr w:type="spellEnd"/>
      <w:r>
        <w:rPr>
          <w:rFonts w:ascii="Times New Roman" w:hAnsi="Times New Roman"/>
          <w:sz w:val="28"/>
          <w:szCs w:val="28"/>
        </w:rPr>
        <w:t xml:space="preserve">, в отношении </w:t>
      </w:r>
      <w:proofErr w:type="gramStart"/>
      <w:r>
        <w:rPr>
          <w:rFonts w:ascii="Times New Roman" w:hAnsi="Times New Roman"/>
          <w:sz w:val="28"/>
          <w:szCs w:val="28"/>
        </w:rPr>
        <w:t>которых</w:t>
      </w:r>
      <w:proofErr w:type="gramEnd"/>
      <w:r>
        <w:rPr>
          <w:rFonts w:ascii="Times New Roman" w:hAnsi="Times New Roman"/>
          <w:sz w:val="28"/>
          <w:szCs w:val="28"/>
        </w:rPr>
        <w:t xml:space="preserve"> действует решение о признании победителем в конкурсном отборе, осуществляемом администрацией МР «Усть-Куломский» (далее - Администрация);</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учредителями</w:t>
      </w:r>
      <w:proofErr w:type="gramEnd"/>
      <w:r>
        <w:rPr>
          <w:rFonts w:ascii="Times New Roman" w:hAnsi="Times New Roman"/>
          <w:sz w:val="28"/>
          <w:szCs w:val="28"/>
        </w:rPr>
        <w:t xml:space="preserve"> которых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физические лица в возрасте до 30 лет и инвалиды и доля которых в уставном капитале составляет не менее 50 процентов.</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учредители</w:t>
      </w:r>
      <w:proofErr w:type="gramEnd"/>
      <w:r>
        <w:rPr>
          <w:rFonts w:ascii="Times New Roman" w:hAnsi="Times New Roman"/>
          <w:sz w:val="28"/>
          <w:szCs w:val="28"/>
        </w:rPr>
        <w:t xml:space="preserve"> которых не являются учредителями субъектов малого предпринимательства, ранее получивших субсидию (грант) в рамках </w:t>
      </w:r>
      <w:r>
        <w:rPr>
          <w:rFonts w:ascii="Times New Roman" w:hAnsi="Times New Roman"/>
          <w:sz w:val="28"/>
          <w:szCs w:val="28"/>
        </w:rPr>
        <w:lastRenderedPageBreak/>
        <w:t>муниципальных и республиканских целевых программ развития малого и среднего предпринимательства в Республике Коми.</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Субсидия (грант) предоставляется субъектам малого предпринимательства, учредители (один из учредителей) которых прошли </w:t>
      </w:r>
      <w:proofErr w:type="gramStart"/>
      <w:r>
        <w:rPr>
          <w:rFonts w:ascii="Times New Roman" w:hAnsi="Times New Roman"/>
          <w:sz w:val="28"/>
          <w:szCs w:val="28"/>
        </w:rPr>
        <w:t>обучение по программе</w:t>
      </w:r>
      <w:proofErr w:type="gramEnd"/>
      <w:r>
        <w:rPr>
          <w:rFonts w:ascii="Times New Roman" w:hAnsi="Times New Roman"/>
          <w:sz w:val="28"/>
          <w:szCs w:val="28"/>
        </w:rPr>
        <w:t>,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субъектами малого предпринимательства знаний в сфере предпринимательства или менеджмента организации.</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Под учредителями в целях настоящего Порядка понимаются учредители юридических лиц, имеющие право действовать без доверенности, или индивидуальные предприниматели.</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Субсидия (грант) не предоставляется субъектам малого предпринимательства:</w:t>
      </w:r>
    </w:p>
    <w:p w:rsidR="00052B56" w:rsidRDefault="00052B56" w:rsidP="00A179F9">
      <w:pPr>
        <w:pStyle w:val="a4"/>
        <w:numPr>
          <w:ilvl w:val="0"/>
          <w:numId w:val="70"/>
        </w:numPr>
        <w:tabs>
          <w:tab w:val="left" w:pos="426"/>
        </w:tabs>
        <w:ind w:left="0" w:firstLine="426"/>
        <w:jc w:val="both"/>
        <w:rPr>
          <w:rFonts w:ascii="Times New Roman" w:hAnsi="Times New Roman"/>
          <w:sz w:val="28"/>
          <w:szCs w:val="28"/>
        </w:rPr>
      </w:pPr>
      <w:r>
        <w:rPr>
          <w:rFonts w:ascii="Times New Roman" w:hAnsi="Times New Roman"/>
          <w:sz w:val="28"/>
          <w:szCs w:val="28"/>
        </w:rPr>
        <w:t>юридическим лицам, созданным в процессе реорганизации;</w:t>
      </w:r>
    </w:p>
    <w:p w:rsidR="00052B56" w:rsidRDefault="00052B56" w:rsidP="00A179F9">
      <w:pPr>
        <w:pStyle w:val="a4"/>
        <w:numPr>
          <w:ilvl w:val="0"/>
          <w:numId w:val="70"/>
        </w:numPr>
        <w:tabs>
          <w:tab w:val="left" w:pos="426"/>
        </w:tabs>
        <w:ind w:left="0" w:firstLine="426"/>
        <w:jc w:val="both"/>
        <w:rPr>
          <w:rFonts w:ascii="Times New Roman" w:hAnsi="Times New Roman"/>
          <w:sz w:val="28"/>
          <w:szCs w:val="28"/>
        </w:rPr>
      </w:pPr>
      <w:r>
        <w:rPr>
          <w:rFonts w:ascii="Times New Roman" w:hAnsi="Times New Roman"/>
          <w:sz w:val="28"/>
          <w:szCs w:val="28"/>
        </w:rPr>
        <w:t>индивидуальным предпринимателям, прекратившим свою деятельность в течение года до даты подачи заявки на получение субсидии (гранта);</w:t>
      </w:r>
    </w:p>
    <w:p w:rsidR="00052B56" w:rsidRDefault="00052B56" w:rsidP="00A179F9">
      <w:pPr>
        <w:pStyle w:val="a4"/>
        <w:numPr>
          <w:ilvl w:val="0"/>
          <w:numId w:val="70"/>
        </w:numPr>
        <w:tabs>
          <w:tab w:val="left" w:pos="426"/>
        </w:tabs>
        <w:ind w:left="0" w:firstLine="426"/>
        <w:jc w:val="both"/>
        <w:rPr>
          <w:rFonts w:ascii="Times New Roman" w:hAnsi="Times New Roman"/>
          <w:sz w:val="28"/>
          <w:szCs w:val="28"/>
        </w:rPr>
      </w:pPr>
      <w:proofErr w:type="gramStart"/>
      <w:r>
        <w:rPr>
          <w:rFonts w:ascii="Times New Roman" w:hAnsi="Times New Roman"/>
          <w:sz w:val="28"/>
          <w:szCs w:val="28"/>
        </w:rPr>
        <w:t>учредители</w:t>
      </w:r>
      <w:proofErr w:type="gramEnd"/>
      <w:r>
        <w:rPr>
          <w:rFonts w:ascii="Times New Roman" w:hAnsi="Times New Roman"/>
          <w:sz w:val="28"/>
          <w:szCs w:val="28"/>
        </w:rPr>
        <w:t xml:space="preserve"> которых имеют иное место работы.</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3. Субсидия (грант) предоставляется субъекту малого предпринимательства для осуществления следующих видов расходов, связанных с ведением предпринимательской деятельности:</w:t>
      </w:r>
    </w:p>
    <w:p w:rsidR="00052B56" w:rsidRDefault="00052B56" w:rsidP="00A179F9">
      <w:pPr>
        <w:pStyle w:val="a4"/>
        <w:numPr>
          <w:ilvl w:val="0"/>
          <w:numId w:val="71"/>
        </w:numPr>
        <w:tabs>
          <w:tab w:val="left" w:pos="426"/>
        </w:tabs>
        <w:ind w:left="0" w:firstLine="426"/>
        <w:jc w:val="both"/>
        <w:rPr>
          <w:rFonts w:ascii="Times New Roman" w:hAnsi="Times New Roman"/>
          <w:sz w:val="28"/>
          <w:szCs w:val="28"/>
        </w:rPr>
      </w:pPr>
      <w:r>
        <w:rPr>
          <w:rFonts w:ascii="Times New Roman" w:hAnsi="Times New Roman"/>
          <w:sz w:val="28"/>
          <w:szCs w:val="28"/>
        </w:rPr>
        <w:t>приобретение основных и оборотных средств;</w:t>
      </w:r>
    </w:p>
    <w:p w:rsidR="00052B56" w:rsidRDefault="00052B56" w:rsidP="00A179F9">
      <w:pPr>
        <w:pStyle w:val="a4"/>
        <w:numPr>
          <w:ilvl w:val="0"/>
          <w:numId w:val="71"/>
        </w:numPr>
        <w:tabs>
          <w:tab w:val="left" w:pos="426"/>
        </w:tabs>
        <w:ind w:left="0" w:firstLine="426"/>
        <w:jc w:val="both"/>
        <w:rPr>
          <w:rFonts w:ascii="Times New Roman" w:hAnsi="Times New Roman"/>
          <w:sz w:val="28"/>
          <w:szCs w:val="28"/>
        </w:rPr>
      </w:pPr>
      <w:r>
        <w:rPr>
          <w:rFonts w:ascii="Times New Roman" w:hAnsi="Times New Roman"/>
          <w:sz w:val="28"/>
          <w:szCs w:val="28"/>
        </w:rPr>
        <w:t>оплата расходов по разработке проектно-сметной документации;</w:t>
      </w:r>
    </w:p>
    <w:p w:rsidR="00052B56" w:rsidRDefault="00052B56" w:rsidP="00A179F9">
      <w:pPr>
        <w:pStyle w:val="a4"/>
        <w:numPr>
          <w:ilvl w:val="0"/>
          <w:numId w:val="71"/>
        </w:numPr>
        <w:tabs>
          <w:tab w:val="left" w:pos="426"/>
        </w:tabs>
        <w:ind w:left="0" w:firstLine="426"/>
        <w:jc w:val="both"/>
        <w:rPr>
          <w:rFonts w:ascii="Times New Roman" w:hAnsi="Times New Roman"/>
          <w:sz w:val="28"/>
          <w:szCs w:val="28"/>
        </w:rPr>
      </w:pPr>
      <w:r>
        <w:rPr>
          <w:rFonts w:ascii="Times New Roman" w:hAnsi="Times New Roman"/>
          <w:sz w:val="28"/>
          <w:szCs w:val="28"/>
        </w:rPr>
        <w:t>оплата стоимости аренды помещения, используемого для осуществления предпринимательской деятельности;</w:t>
      </w:r>
    </w:p>
    <w:p w:rsidR="00052B56" w:rsidRDefault="00052B56" w:rsidP="00A179F9">
      <w:pPr>
        <w:pStyle w:val="a4"/>
        <w:numPr>
          <w:ilvl w:val="0"/>
          <w:numId w:val="71"/>
        </w:numPr>
        <w:tabs>
          <w:tab w:val="left" w:pos="426"/>
        </w:tabs>
        <w:ind w:left="0" w:firstLine="426"/>
        <w:jc w:val="both"/>
        <w:rPr>
          <w:rFonts w:ascii="Times New Roman" w:hAnsi="Times New Roman"/>
          <w:sz w:val="28"/>
          <w:szCs w:val="28"/>
        </w:rPr>
      </w:pPr>
      <w:r>
        <w:rPr>
          <w:rFonts w:ascii="Times New Roman" w:hAnsi="Times New Roman"/>
          <w:sz w:val="28"/>
          <w:szCs w:val="28"/>
        </w:rPr>
        <w:t>приобретение и оплата услуг по сопровождению программного обеспечения;</w:t>
      </w:r>
    </w:p>
    <w:p w:rsidR="00052B56" w:rsidRDefault="00052B56" w:rsidP="00A179F9">
      <w:pPr>
        <w:pStyle w:val="a4"/>
        <w:numPr>
          <w:ilvl w:val="0"/>
          <w:numId w:val="71"/>
        </w:numPr>
        <w:tabs>
          <w:tab w:val="left" w:pos="426"/>
        </w:tabs>
        <w:ind w:left="0" w:firstLine="426"/>
        <w:jc w:val="both"/>
        <w:rPr>
          <w:rFonts w:ascii="Times New Roman" w:hAnsi="Times New Roman"/>
          <w:sz w:val="28"/>
          <w:szCs w:val="28"/>
        </w:rPr>
      </w:pPr>
      <w:r>
        <w:rPr>
          <w:rFonts w:ascii="Times New Roman" w:hAnsi="Times New Roman"/>
          <w:sz w:val="28"/>
          <w:szCs w:val="28"/>
        </w:rPr>
        <w:t>приобретение методической и справочной литературы;</w:t>
      </w:r>
    </w:p>
    <w:p w:rsidR="00052B56" w:rsidRDefault="00052B56" w:rsidP="00A179F9">
      <w:pPr>
        <w:pStyle w:val="a4"/>
        <w:numPr>
          <w:ilvl w:val="0"/>
          <w:numId w:val="71"/>
        </w:numPr>
        <w:tabs>
          <w:tab w:val="left" w:pos="426"/>
        </w:tabs>
        <w:ind w:left="0" w:firstLine="426"/>
        <w:jc w:val="both"/>
        <w:rPr>
          <w:rFonts w:ascii="Times New Roman" w:hAnsi="Times New Roman"/>
          <w:sz w:val="28"/>
          <w:szCs w:val="28"/>
        </w:rPr>
      </w:pPr>
      <w:proofErr w:type="gramStart"/>
      <w:r>
        <w:rPr>
          <w:rFonts w:ascii="Times New Roman" w:hAnsi="Times New Roman"/>
          <w:sz w:val="28"/>
          <w:szCs w:val="28"/>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статьей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 на</w:t>
      </w:r>
      <w:proofErr w:type="gramEnd"/>
      <w:r>
        <w:rPr>
          <w:rFonts w:ascii="Times New Roman" w:hAnsi="Times New Roman"/>
          <w:sz w:val="28"/>
          <w:szCs w:val="28"/>
        </w:rPr>
        <w:t xml:space="preserve"> передачу прав по франшизу (паушальный взнос) </w:t>
      </w:r>
      <w:r>
        <w:rPr>
          <w:rFonts w:ascii="Times New Roman" w:hAnsi="Times New Roman"/>
          <w:sz w:val="28"/>
          <w:szCs w:val="28"/>
        </w:rPr>
        <w:lastRenderedPageBreak/>
        <w:t>приобретение оборудования для заключения договора коммерческой концессии;</w:t>
      </w:r>
    </w:p>
    <w:p w:rsidR="00052B56" w:rsidRDefault="00052B56" w:rsidP="00A179F9">
      <w:pPr>
        <w:pStyle w:val="a4"/>
        <w:numPr>
          <w:ilvl w:val="0"/>
          <w:numId w:val="71"/>
        </w:numPr>
        <w:tabs>
          <w:tab w:val="left" w:pos="426"/>
        </w:tabs>
        <w:ind w:left="0" w:firstLine="426"/>
        <w:jc w:val="both"/>
        <w:rPr>
          <w:rFonts w:ascii="Times New Roman" w:hAnsi="Times New Roman"/>
          <w:sz w:val="28"/>
          <w:szCs w:val="28"/>
        </w:rPr>
      </w:pPr>
      <w:r>
        <w:rPr>
          <w:rFonts w:ascii="Times New Roman" w:hAnsi="Times New Roman"/>
          <w:sz w:val="28"/>
          <w:szCs w:val="28"/>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052B56" w:rsidRDefault="00052B56" w:rsidP="00A179F9">
      <w:pPr>
        <w:pStyle w:val="a4"/>
        <w:numPr>
          <w:ilvl w:val="0"/>
          <w:numId w:val="71"/>
        </w:numPr>
        <w:tabs>
          <w:tab w:val="left" w:pos="426"/>
        </w:tabs>
        <w:ind w:left="0" w:firstLine="426"/>
        <w:jc w:val="both"/>
        <w:rPr>
          <w:rFonts w:ascii="Times New Roman" w:hAnsi="Times New Roman"/>
          <w:sz w:val="28"/>
          <w:szCs w:val="28"/>
        </w:rPr>
      </w:pPr>
      <w:r>
        <w:rPr>
          <w:rFonts w:ascii="Times New Roman" w:hAnsi="Times New Roman"/>
          <w:sz w:val="28"/>
          <w:szCs w:val="28"/>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Предельный размер субсидии (гранта), предоставляемой субъекту малого предпринимательства для осуществления расходов, указанных в настоящем пункте, составляет не более 300 тысяч рублей.</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4. Для получения субсидии (гранта) необходимы следующие документы:</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1) заявка на получение субсидии (гранта) по форме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10 (далее  - заявка), содержащая:</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а)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в) сведения о доле физических и юридических лиц, участвующих в уставном (складочном) капитале (паевом фонде) субъекта малого предпринимательства;</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г) сведения о соблюдении субъектом малого предпринимательства норм, установленных частями 3 и 4 статьи 14 Федерального закона;</w:t>
      </w:r>
    </w:p>
    <w:p w:rsidR="00052B56" w:rsidRDefault="00052B56" w:rsidP="00052B56">
      <w:pPr>
        <w:tabs>
          <w:tab w:val="left" w:pos="426"/>
        </w:tabs>
        <w:ind w:firstLine="426"/>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сведения об отсутствии задолженности по заработной плате более одного месяца;</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2) бизнес-проект, прошедший конкурсный отбор, осуществляемый администрацией МР «Усть-Куломский» (далее – Администрация);</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3)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предпринимательства представляет ее самостоятельно;</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4) справка об исполнении налогоплательщиком, плательщикам сборов, налоговым агентам обязанности по уплате налогов, сборов, пеней, штрафов по форме, утвержденной приказом ФНС Российской Федерации от 21 января 2013 г. № ММВ-7-12/22@,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lastRenderedPageBreak/>
        <w:t>5) копия документа о прохождении учредителем субъекта малого предпринимательства краткосрочного обучения с указанием наименований дисциплин и количества учебных часов по каждой дисциплине, заверенная в установленном порядке или с предъявлением оригинала;</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6) копии документов, заверенные в установленном порядке или с предъявлением оригиналов на цели, предусмотренные  пунктом 3 настоящего Порядка, подтверждающие стоимость расходов;</w:t>
      </w:r>
    </w:p>
    <w:p w:rsidR="00052B56" w:rsidRDefault="00052B56" w:rsidP="00052B56">
      <w:pPr>
        <w:tabs>
          <w:tab w:val="left" w:pos="426"/>
        </w:tabs>
        <w:ind w:firstLine="426"/>
        <w:jc w:val="both"/>
        <w:rPr>
          <w:rFonts w:ascii="Times New Roman" w:hAnsi="Times New Roman"/>
          <w:sz w:val="28"/>
          <w:szCs w:val="28"/>
        </w:rPr>
      </w:pPr>
      <w:proofErr w:type="gramStart"/>
      <w:r>
        <w:rPr>
          <w:rFonts w:ascii="Times New Roman" w:hAnsi="Times New Roman"/>
          <w:sz w:val="28"/>
          <w:szCs w:val="28"/>
        </w:rPr>
        <w:t>7) документы, подтверждающие соблюдение субъектом малого предпринимательства условий, определенных подпунктом 6 пункта 2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заверенные в установленном порядке или с предъявлением оригиналов, и иные документы, подтверждающие соблюдение вышеназванных условий);</w:t>
      </w:r>
      <w:proofErr w:type="gramEnd"/>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8) сведения, подтверждающие, что заявитель не прекращал предпринимательскую деятельность в течение года до даты подачи заявки на получение субсидии и не имеет иного места работы, заверенные руководителем малого предприятия.</w:t>
      </w:r>
    </w:p>
    <w:p w:rsidR="00052B56" w:rsidRDefault="00052B56" w:rsidP="00052B56">
      <w:pPr>
        <w:tabs>
          <w:tab w:val="left" w:pos="426"/>
        </w:tabs>
        <w:ind w:firstLine="426"/>
        <w:jc w:val="both"/>
        <w:rPr>
          <w:rFonts w:ascii="Times New Roman" w:hAnsi="Times New Roman"/>
          <w:sz w:val="28"/>
          <w:szCs w:val="28"/>
        </w:rPr>
      </w:pPr>
      <w:proofErr w:type="gramStart"/>
      <w:r>
        <w:rPr>
          <w:rFonts w:ascii="Times New Roman" w:hAnsi="Times New Roman"/>
          <w:sz w:val="28"/>
          <w:szCs w:val="28"/>
        </w:rPr>
        <w:t xml:space="preserve">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w:t>
      </w:r>
      <w:proofErr w:type="spellStart"/>
      <w:r>
        <w:rPr>
          <w:rFonts w:ascii="Times New Roman" w:hAnsi="Times New Roman"/>
          <w:sz w:val="28"/>
          <w:szCs w:val="28"/>
        </w:rPr>
        <w:t>хозяйственныхобществ</w:t>
      </w:r>
      <w:proofErr w:type="spellEnd"/>
      <w:proofErr w:type="gramEnd"/>
      <w:r>
        <w:rPr>
          <w:rFonts w:ascii="Times New Roman" w:hAnsi="Times New Roman"/>
          <w:sz w:val="28"/>
          <w:szCs w:val="28"/>
        </w:rPr>
        <w:t xml:space="preserve"> - </w:t>
      </w:r>
      <w:proofErr w:type="gramStart"/>
      <w:r>
        <w:rPr>
          <w:rFonts w:ascii="Times New Roman" w:hAnsi="Times New Roman"/>
          <w:sz w:val="28"/>
          <w:szCs w:val="28"/>
        </w:rPr>
        <w:t>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предпринимательства.</w:t>
      </w:r>
      <w:proofErr w:type="gramEnd"/>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Документы, указанные в подпунктах 1, 5, 6, 7  8 настоящего пункта, представляются субъектами малого предпринимательства не позднее 20 декабря текущего финансового года в администрацию самостоятельно.</w:t>
      </w:r>
    </w:p>
    <w:p w:rsidR="00052B56" w:rsidRDefault="00052B56" w:rsidP="00052B56">
      <w:pPr>
        <w:tabs>
          <w:tab w:val="left" w:pos="426"/>
        </w:tabs>
        <w:ind w:firstLine="426"/>
        <w:jc w:val="both"/>
        <w:rPr>
          <w:rFonts w:ascii="Times New Roman" w:hAnsi="Times New Roman"/>
          <w:sz w:val="28"/>
          <w:szCs w:val="28"/>
        </w:rPr>
      </w:pPr>
      <w:proofErr w:type="gramStart"/>
      <w:r>
        <w:rPr>
          <w:rFonts w:ascii="Times New Roman" w:hAnsi="Times New Roman"/>
          <w:sz w:val="28"/>
          <w:szCs w:val="28"/>
        </w:rPr>
        <w:t xml:space="preserve">Сведения, содержащиеся в документах, указанных в подпунктах 2 - 4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w:t>
      </w:r>
      <w:r>
        <w:rPr>
          <w:rFonts w:ascii="Times New Roman" w:hAnsi="Times New Roman"/>
          <w:sz w:val="28"/>
          <w:szCs w:val="28"/>
        </w:rPr>
        <w:lastRenderedPageBreak/>
        <w:t>также подведомственных этим органам организаций, если такие сведения находятся в распоряжении этих органов (организаций) в соответствии</w:t>
      </w:r>
      <w:proofErr w:type="gramEnd"/>
      <w:r>
        <w:rPr>
          <w:rFonts w:ascii="Times New Roman" w:hAnsi="Times New Roman"/>
          <w:sz w:val="28"/>
          <w:szCs w:val="28"/>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2 - 4 настоящего пункта, самостоятельно.</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5. Администрация проверяет полноту (комплектность), оформление представленных субъектом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 не позднее 20 дней </w:t>
      </w:r>
      <w:proofErr w:type="gramStart"/>
      <w:r>
        <w:rPr>
          <w:rFonts w:ascii="Times New Roman" w:hAnsi="Times New Roman"/>
          <w:sz w:val="28"/>
          <w:szCs w:val="28"/>
        </w:rPr>
        <w:t>с даты поступления</w:t>
      </w:r>
      <w:proofErr w:type="gramEnd"/>
      <w:r>
        <w:rPr>
          <w:rFonts w:ascii="Times New Roman" w:hAnsi="Times New Roman"/>
          <w:sz w:val="28"/>
          <w:szCs w:val="28"/>
        </w:rPr>
        <w:t xml:space="preserve"> заявки и документов в Администрацию.</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6. Персональный состав Комиссии и регламент ее работы утверждаются  Администрацией.</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7. Комиссия рассматривает документы и осуществляет оценку соответствия субъекта малого предпринимательства условиям предоставления субсидии (гранта) и требованиям, установленным Федеральным законом и настоящим Порядком, в срок не более 3 рабочих дней </w:t>
      </w:r>
      <w:proofErr w:type="gramStart"/>
      <w:r>
        <w:rPr>
          <w:rFonts w:ascii="Times New Roman" w:hAnsi="Times New Roman"/>
          <w:sz w:val="28"/>
          <w:szCs w:val="28"/>
        </w:rPr>
        <w:t>с даты поступления</w:t>
      </w:r>
      <w:proofErr w:type="gramEnd"/>
      <w:r>
        <w:rPr>
          <w:rFonts w:ascii="Times New Roman" w:hAnsi="Times New Roman"/>
          <w:sz w:val="28"/>
          <w:szCs w:val="28"/>
        </w:rPr>
        <w:t xml:space="preserve"> документов в Комиссию.</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8. Заключение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законом и настоящим Порядком, оформляется протоколом.</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9. На основании протокола Комиссии Администрация в срок не более 3 дней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подписания принимает решение о предоставлении (отказе в предоставлении) субсидии (гранта). Решение принимается постановлением администрации муниципального района «Усть-Куломский».</w:t>
      </w:r>
    </w:p>
    <w:p w:rsidR="00052B56" w:rsidRDefault="00052B56" w:rsidP="00052B56">
      <w:pPr>
        <w:shd w:val="clear" w:color="auto" w:fill="FFFFFF"/>
        <w:ind w:firstLine="567"/>
        <w:jc w:val="both"/>
        <w:textAlignment w:val="baseline"/>
        <w:rPr>
          <w:rFonts w:ascii="Times New Roman" w:hAnsi="Times New Roman"/>
          <w:sz w:val="28"/>
          <w:szCs w:val="28"/>
        </w:rPr>
      </w:pPr>
      <w:r>
        <w:rPr>
          <w:rFonts w:ascii="Times New Roman" w:hAnsi="Times New Roman"/>
          <w:sz w:val="28"/>
          <w:szCs w:val="28"/>
        </w:rPr>
        <w:t xml:space="preserve">Заключение Комиссии о несоответствии и </w:t>
      </w:r>
      <w:proofErr w:type="gramStart"/>
      <w:r>
        <w:rPr>
          <w:rFonts w:ascii="Times New Roman" w:hAnsi="Times New Roman"/>
          <w:sz w:val="28"/>
          <w:szCs w:val="28"/>
        </w:rPr>
        <w:t>решение</w:t>
      </w:r>
      <w:proofErr w:type="gramEnd"/>
      <w:r>
        <w:rPr>
          <w:rFonts w:ascii="Times New Roman" w:hAnsi="Times New Roman"/>
          <w:sz w:val="28"/>
          <w:szCs w:val="28"/>
        </w:rPr>
        <w:t xml:space="preserve"> об отказе в предоставлении субсидии принимается при следующих основаниях:</w:t>
      </w:r>
    </w:p>
    <w:p w:rsidR="00052B56" w:rsidRDefault="00052B56" w:rsidP="00052B56">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1) 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настоящим порядком;</w:t>
      </w:r>
    </w:p>
    <w:p w:rsidR="00052B56" w:rsidRDefault="00052B56" w:rsidP="00052B56">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2) не представлены документы, предусмотренные настоящим порядком, или представлены недостоверные сведения и документы;</w:t>
      </w:r>
    </w:p>
    <w:p w:rsidR="00052B56" w:rsidRDefault="00052B56" w:rsidP="00052B56">
      <w:pPr>
        <w:shd w:val="clear" w:color="auto" w:fill="FFFFFF"/>
        <w:ind w:firstLine="567"/>
        <w:jc w:val="both"/>
        <w:textAlignment w:val="baseline"/>
        <w:rPr>
          <w:rFonts w:ascii="Times New Roman" w:hAnsi="Times New Roman"/>
          <w:sz w:val="28"/>
          <w:szCs w:val="28"/>
        </w:rPr>
      </w:pPr>
      <w:r>
        <w:rPr>
          <w:rFonts w:ascii="Times New Roman" w:hAnsi="Times New Roman"/>
          <w:sz w:val="28"/>
          <w:szCs w:val="28"/>
        </w:rPr>
        <w:t>4) субъект малого предпринимательства имеет задолженность  по уплате налогов, сборов, пеней и иных обязательных платежей в бюджетную систему Российской Федерации;</w:t>
      </w:r>
    </w:p>
    <w:p w:rsidR="00052B56" w:rsidRDefault="00052B56" w:rsidP="00052B56">
      <w:pPr>
        <w:shd w:val="clear" w:color="auto" w:fill="FFFFFF"/>
        <w:ind w:firstLine="567"/>
        <w:jc w:val="both"/>
        <w:textAlignment w:val="baseline"/>
        <w:rPr>
          <w:rFonts w:ascii="Times New Roman" w:hAnsi="Times New Roman"/>
          <w:sz w:val="28"/>
          <w:szCs w:val="28"/>
        </w:rPr>
      </w:pPr>
      <w:r>
        <w:rPr>
          <w:rFonts w:ascii="Times New Roman" w:hAnsi="Times New Roman"/>
          <w:sz w:val="28"/>
          <w:szCs w:val="28"/>
        </w:rPr>
        <w:t>5) субъект малого предпринимательства имеет задолженность по заработной плате перед наемными работниками;</w:t>
      </w:r>
    </w:p>
    <w:p w:rsidR="00052B56" w:rsidRDefault="00052B56" w:rsidP="00052B56">
      <w:pPr>
        <w:shd w:val="clear" w:color="auto" w:fill="FFFFFF"/>
        <w:ind w:firstLine="426"/>
        <w:jc w:val="both"/>
        <w:textAlignment w:val="baseline"/>
        <w:rPr>
          <w:rFonts w:ascii="Times New Roman" w:hAnsi="Times New Roman"/>
          <w:sz w:val="20"/>
          <w:szCs w:val="20"/>
        </w:rPr>
      </w:pPr>
      <w:r>
        <w:rPr>
          <w:rFonts w:ascii="Times New Roman" w:hAnsi="Times New Roman"/>
          <w:sz w:val="28"/>
          <w:szCs w:val="28"/>
        </w:rPr>
        <w:t xml:space="preserve">  6) бюджетные средства, предусмотренные на оказание финансовой поддержки субъектам малого предпринимательства, использованы в полном объеме</w:t>
      </w:r>
      <w:proofErr w:type="gramStart"/>
      <w:r>
        <w:rPr>
          <w:rFonts w:ascii="Times New Roman" w:hAnsi="Times New Roman"/>
          <w:sz w:val="28"/>
          <w:szCs w:val="28"/>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д</w:t>
      </w:r>
      <w:proofErr w:type="gramEnd"/>
      <w:r>
        <w:rPr>
          <w:rFonts w:ascii="Times New Roman" w:hAnsi="Times New Roman"/>
          <w:sz w:val="20"/>
          <w:szCs w:val="20"/>
        </w:rPr>
        <w:t>ополн</w:t>
      </w:r>
      <w:proofErr w:type="spellEnd"/>
      <w:r>
        <w:rPr>
          <w:rFonts w:ascii="Times New Roman" w:hAnsi="Times New Roman"/>
          <w:sz w:val="20"/>
          <w:szCs w:val="20"/>
        </w:rPr>
        <w:t>. пост. № 791 от 19.06.2014 г.)</w:t>
      </w:r>
    </w:p>
    <w:p w:rsidR="00052B56" w:rsidRDefault="00052B56" w:rsidP="00052B56">
      <w:pPr>
        <w:tabs>
          <w:tab w:val="left" w:pos="426"/>
        </w:tabs>
        <w:jc w:val="both"/>
        <w:rPr>
          <w:rFonts w:ascii="Times New Roman" w:hAnsi="Times New Roman"/>
          <w:sz w:val="28"/>
          <w:szCs w:val="28"/>
        </w:rPr>
      </w:pP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lastRenderedPageBreak/>
        <w:t>Уведомление субъектов малого предпринимательства о принятых Администрацией решениях осуществляется в течение 5 дней со дня его принятия.</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10. Субсидии (гранты) предоставляются на основании договоров, заключенных между субъектами малого предпринимательства и Администрацией.</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Срок подготовки договора не может превышать 4 рабочих дней </w:t>
      </w:r>
      <w:proofErr w:type="gramStart"/>
      <w:r>
        <w:rPr>
          <w:rFonts w:ascii="Times New Roman" w:hAnsi="Times New Roman"/>
          <w:sz w:val="28"/>
          <w:szCs w:val="28"/>
        </w:rPr>
        <w:t>с даты принятия</w:t>
      </w:r>
      <w:proofErr w:type="gramEnd"/>
      <w:r>
        <w:rPr>
          <w:rFonts w:ascii="Times New Roman" w:hAnsi="Times New Roman"/>
          <w:sz w:val="28"/>
          <w:szCs w:val="28"/>
        </w:rPr>
        <w:t xml:space="preserve"> Администрацией решения о предоставлении субсидии (гранта).</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Субъект малого предпринимательства - получатель субсидии (гранта) ежеквартально, до 15-го числа месяца, следующего за отчетным кварталом, представляет в Администрацию информацию о расходовании субсидии (гранта) по ее целевому назначению.</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Расходование субсидии (гранта) по ее целевому назначению должно быть осуществлено субъектом малого предпринимательства в срок, не превышающий 12 месяцев </w:t>
      </w:r>
      <w:proofErr w:type="gramStart"/>
      <w:r>
        <w:rPr>
          <w:rFonts w:ascii="Times New Roman" w:hAnsi="Times New Roman"/>
          <w:sz w:val="28"/>
          <w:szCs w:val="28"/>
        </w:rPr>
        <w:t>с даты заключения</w:t>
      </w:r>
      <w:proofErr w:type="gramEnd"/>
      <w:r>
        <w:rPr>
          <w:rFonts w:ascii="Times New Roman" w:hAnsi="Times New Roman"/>
          <w:sz w:val="28"/>
          <w:szCs w:val="28"/>
        </w:rPr>
        <w:t xml:space="preserve"> договора.</w:t>
      </w:r>
    </w:p>
    <w:p w:rsidR="00052B56" w:rsidRDefault="00052B56" w:rsidP="00052B56">
      <w:pPr>
        <w:tabs>
          <w:tab w:val="left" w:pos="426"/>
        </w:tabs>
        <w:ind w:firstLine="426"/>
        <w:jc w:val="both"/>
        <w:rPr>
          <w:rFonts w:ascii="Times New Roman" w:hAnsi="Times New Roman"/>
          <w:sz w:val="28"/>
          <w:szCs w:val="28"/>
        </w:rPr>
      </w:pPr>
      <w:r>
        <w:rPr>
          <w:rFonts w:ascii="Times New Roman" w:eastAsia="Times New Roman" w:hAnsi="Times New Roman"/>
          <w:sz w:val="28"/>
          <w:szCs w:val="28"/>
          <w:shd w:val="clear" w:color="auto" w:fill="FFFFFF"/>
        </w:rPr>
        <w:t xml:space="preserve">     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Администрацией и иными органами муниципального финансового контроля проверок соблюдения субъектом малого и среднего предпринимательства условий, целей и порядка ее предоставления.</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11. В случае нарушения субъектом малого предпринимательства условий получения субсидий (гранта), установленных настоящим Порядком, средства субсидии (гранта) подлежат возврату в бюджет МО МР «Усть-Куломский» в добровольном порядке на основании соглашения, заключенного с Администрацией, либо, в случае отказа, в судебном порядке.</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12. Нормативные правовые акты, принимаемые Администрацией во исполнение настоящего Порядка, размещаются в установленном порядке на официальном сайте органа местного самоуправления муниципального образования муниципального района «Усть-Куломский» в информационно-телекоммуникационной сети «Интернет» </w:t>
      </w:r>
      <w:proofErr w:type="spellStart"/>
      <w:r>
        <w:rPr>
          <w:rFonts w:ascii="Times New Roman" w:hAnsi="Times New Roman"/>
          <w:sz w:val="28"/>
          <w:szCs w:val="28"/>
        </w:rPr>
        <w:t>усть-кулом</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 xml:space="preserve"> в течение 3 рабочих дней со дня их принятия.</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 xml:space="preserve">13. Перечисление субсидий субъектам малого предпринимательства осуществляется </w:t>
      </w:r>
      <w:proofErr w:type="gramStart"/>
      <w:r>
        <w:rPr>
          <w:rFonts w:ascii="Times New Roman" w:hAnsi="Times New Roman"/>
          <w:sz w:val="28"/>
          <w:szCs w:val="28"/>
        </w:rPr>
        <w:t>на основании заявок на оплату расходов с приложением расчетов на предоставление субсидий по формам</w:t>
      </w:r>
      <w:proofErr w:type="gramEnd"/>
      <w:r>
        <w:rPr>
          <w:rFonts w:ascii="Times New Roman" w:hAnsi="Times New Roman"/>
          <w:sz w:val="28"/>
          <w:szCs w:val="28"/>
        </w:rPr>
        <w:t>, установленным Администрацией в сроки, установленные договорами.</w:t>
      </w:r>
    </w:p>
    <w:p w:rsidR="00052B56" w:rsidRDefault="00052B56" w:rsidP="00052B56">
      <w:pPr>
        <w:tabs>
          <w:tab w:val="left" w:pos="426"/>
        </w:tabs>
        <w:ind w:firstLine="426"/>
        <w:jc w:val="both"/>
        <w:rPr>
          <w:rFonts w:ascii="Times New Roman" w:hAnsi="Times New Roman"/>
          <w:sz w:val="28"/>
          <w:szCs w:val="28"/>
        </w:rPr>
      </w:pPr>
      <w:r>
        <w:rPr>
          <w:rFonts w:ascii="Times New Roman" w:hAnsi="Times New Roman"/>
          <w:sz w:val="28"/>
          <w:szCs w:val="28"/>
        </w:rPr>
        <w:t>Финансирование расходов производится в пределах лимитов бюджетных обязательств, предусмотренных на реализацию Подпрограммы.</w:t>
      </w:r>
    </w:p>
    <w:p w:rsidR="00052B56" w:rsidRDefault="00052B56" w:rsidP="00052B56">
      <w:pPr>
        <w:ind w:firstLine="426"/>
        <w:jc w:val="both"/>
        <w:rPr>
          <w:rFonts w:ascii="Times New Roman" w:eastAsia="Times New Roman" w:hAnsi="Times New Roman"/>
          <w:sz w:val="28"/>
          <w:szCs w:val="28"/>
        </w:rPr>
      </w:pPr>
      <w:r>
        <w:rPr>
          <w:rFonts w:ascii="Times New Roman" w:eastAsia="Times New Roman" w:hAnsi="Times New Roman"/>
          <w:sz w:val="28"/>
          <w:szCs w:val="28"/>
          <w:shd w:val="clear" w:color="auto" w:fill="FFFFFF"/>
        </w:rPr>
        <w:lastRenderedPageBreak/>
        <w:t xml:space="preserve">    </w:t>
      </w:r>
      <w:proofErr w:type="gramStart"/>
      <w:r>
        <w:rPr>
          <w:rFonts w:ascii="Times New Roman" w:eastAsia="Times New Roman" w:hAnsi="Times New Roman"/>
          <w:sz w:val="28"/>
          <w:szCs w:val="28"/>
          <w:shd w:val="clear" w:color="auto" w:fill="FFFFFF"/>
        </w:rPr>
        <w:t>Контроль за</w:t>
      </w:r>
      <w:proofErr w:type="gramEnd"/>
      <w:r>
        <w:rPr>
          <w:rFonts w:ascii="Times New Roman" w:eastAsia="Times New Roman" w:hAnsi="Times New Roman"/>
          <w:sz w:val="28"/>
          <w:szCs w:val="28"/>
          <w:shd w:val="clear" w:color="auto" w:fill="FFFFFF"/>
        </w:rPr>
        <w:t xml:space="preserve"> соблюдением условий, целей и порядка предоставления субсидий субъектам малого и среднего предпринимательства осуществляется Администрацией и иными органами муниципального финансового контроля в установленном порядке, в том числе путем проведения проверок.</w:t>
      </w:r>
      <w:r>
        <w:rPr>
          <w:rFonts w:ascii="Times New Roman" w:eastAsia="Times New Roman" w:hAnsi="Times New Roman"/>
          <w:sz w:val="28"/>
          <w:szCs w:val="28"/>
        </w:rPr>
        <w:t> </w:t>
      </w:r>
    </w:p>
    <w:p w:rsidR="00052B56" w:rsidRDefault="00052B56" w:rsidP="00052B56">
      <w:pPr>
        <w:tabs>
          <w:tab w:val="left" w:pos="426"/>
        </w:tabs>
        <w:ind w:firstLine="426"/>
        <w:jc w:val="both"/>
        <w:rPr>
          <w:rFonts w:ascii="Times New Roman" w:hAnsi="Times New Roman"/>
          <w:sz w:val="28"/>
          <w:szCs w:val="28"/>
        </w:rPr>
      </w:pPr>
    </w:p>
    <w:p w:rsidR="00052B56" w:rsidRDefault="00052B56" w:rsidP="00052B56">
      <w:pPr>
        <w:tabs>
          <w:tab w:val="left" w:pos="426"/>
        </w:tabs>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spacing w:line="360" w:lineRule="auto"/>
        <w:rPr>
          <w:rFonts w:ascii="Times New Roman" w:hAnsi="Times New Roman"/>
          <w:sz w:val="28"/>
          <w:szCs w:val="28"/>
        </w:rPr>
      </w:pPr>
      <w:r>
        <w:rPr>
          <w:rFonts w:ascii="Times New Roman" w:hAnsi="Times New Roman"/>
          <w:sz w:val="28"/>
          <w:szCs w:val="28"/>
        </w:rPr>
        <w:br w:type="page"/>
      </w:r>
    </w:p>
    <w:p w:rsidR="00052B56" w:rsidRDefault="00052B56" w:rsidP="00052B56">
      <w:pPr>
        <w:pStyle w:val="11"/>
        <w:spacing w:after="0" w:line="360" w:lineRule="auto"/>
        <w:jc w:val="right"/>
      </w:pPr>
      <w:r>
        <w:lastRenderedPageBreak/>
        <w:t>Приложение № 10</w:t>
      </w:r>
    </w:p>
    <w:p w:rsidR="00052B56" w:rsidRDefault="00052B56" w:rsidP="00052B56">
      <w:pPr>
        <w:tabs>
          <w:tab w:val="left" w:pos="426"/>
        </w:tabs>
        <w:spacing w:line="360" w:lineRule="auto"/>
        <w:jc w:val="center"/>
        <w:rPr>
          <w:rFonts w:ascii="Times New Roman" w:hAnsi="Times New Roman"/>
          <w:b/>
          <w:sz w:val="28"/>
          <w:szCs w:val="28"/>
        </w:rPr>
      </w:pPr>
      <w:r>
        <w:rPr>
          <w:rFonts w:ascii="Times New Roman" w:hAnsi="Times New Roman"/>
          <w:b/>
          <w:sz w:val="28"/>
          <w:szCs w:val="28"/>
        </w:rPr>
        <w:t>ЗАЯВКА</w:t>
      </w:r>
    </w:p>
    <w:p w:rsidR="00052B56" w:rsidRDefault="00052B56" w:rsidP="00052B56">
      <w:pPr>
        <w:tabs>
          <w:tab w:val="left" w:pos="426"/>
        </w:tabs>
        <w:spacing w:line="360" w:lineRule="auto"/>
        <w:jc w:val="center"/>
        <w:rPr>
          <w:rFonts w:ascii="Times New Roman" w:hAnsi="Times New Roman"/>
          <w:sz w:val="28"/>
          <w:szCs w:val="28"/>
        </w:rPr>
      </w:pPr>
      <w:r>
        <w:rPr>
          <w:rFonts w:ascii="Times New Roman" w:hAnsi="Times New Roman"/>
          <w:b/>
          <w:sz w:val="28"/>
          <w:szCs w:val="28"/>
        </w:rPr>
        <w:t>субъекта малого и среднего предпринимательства для получения финансовой поддержки (муниципальной услуги) в рамках муниципальной программы Усть-Куломского района «Экономическое развитие» подпрограмма «Поддержка и развитие малого и среднего предпринимательства»</w:t>
      </w: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center"/>
        <w:rPr>
          <w:rFonts w:ascii="Times New Roman" w:hAnsi="Times New Roman"/>
          <w:sz w:val="28"/>
          <w:szCs w:val="28"/>
        </w:rPr>
      </w:pPr>
      <w:r>
        <w:rPr>
          <w:rFonts w:ascii="Times New Roman" w:hAnsi="Times New Roman"/>
          <w:sz w:val="28"/>
          <w:szCs w:val="28"/>
        </w:rPr>
        <w:t>Заявитель ________________________________________________________</w:t>
      </w:r>
      <w:r>
        <w:rPr>
          <w:rFonts w:ascii="Times New Roman" w:hAnsi="Times New Roman"/>
          <w:sz w:val="28"/>
          <w:szCs w:val="28"/>
        </w:rPr>
        <w:br/>
        <w:t>(полное наименование юридического лица/ФИО индивидуального предпринимателя)</w:t>
      </w:r>
    </w:p>
    <w:p w:rsidR="00052B56" w:rsidRDefault="00052B56" w:rsidP="00052B56">
      <w:pPr>
        <w:tabs>
          <w:tab w:val="left" w:pos="426"/>
        </w:tabs>
        <w:spacing w:line="360" w:lineRule="auto"/>
        <w:jc w:val="both"/>
        <w:rPr>
          <w:rFonts w:ascii="Times New Roman" w:hAnsi="Times New Roman"/>
          <w:sz w:val="28"/>
          <w:szCs w:val="28"/>
        </w:rPr>
      </w:pPr>
      <w:proofErr w:type="spellStart"/>
      <w:r>
        <w:rPr>
          <w:rFonts w:ascii="Times New Roman" w:hAnsi="Times New Roman"/>
          <w:sz w:val="28"/>
          <w:szCs w:val="28"/>
        </w:rPr>
        <w:t>ОГРН_______________________________Дата</w:t>
      </w:r>
      <w:proofErr w:type="spellEnd"/>
      <w:r>
        <w:rPr>
          <w:rFonts w:ascii="Times New Roman" w:hAnsi="Times New Roman"/>
          <w:sz w:val="28"/>
          <w:szCs w:val="28"/>
        </w:rPr>
        <w:t xml:space="preserve"> регистрации______________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ИНН________________________КПП (при наличии)____________________</w:t>
      </w:r>
      <w:r>
        <w:rPr>
          <w:rFonts w:ascii="Times New Roman" w:hAnsi="Times New Roman"/>
          <w:sz w:val="28"/>
          <w:szCs w:val="28"/>
        </w:rPr>
        <w:tab/>
        <w:t>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Код ОКВЭД (Основной) ___________ Наименование ОКВЭД (основной)_________________________________________________________________________________________________________________________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Расчётный счёт №__________________________, открытый </w:t>
      </w:r>
      <w:proofErr w:type="gramStart"/>
      <w:r>
        <w:rPr>
          <w:rFonts w:ascii="Times New Roman" w:hAnsi="Times New Roman"/>
          <w:sz w:val="28"/>
          <w:szCs w:val="28"/>
        </w:rPr>
        <w:t>в</w:t>
      </w:r>
      <w:proofErr w:type="gramEnd"/>
      <w:r>
        <w:rPr>
          <w:rFonts w:ascii="Times New Roman" w:hAnsi="Times New Roman"/>
          <w:sz w:val="28"/>
          <w:szCs w:val="28"/>
        </w:rPr>
        <w:t>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______________________, </w:t>
      </w:r>
      <w:proofErr w:type="spellStart"/>
      <w:r>
        <w:rPr>
          <w:rFonts w:ascii="Times New Roman" w:hAnsi="Times New Roman"/>
          <w:sz w:val="28"/>
          <w:szCs w:val="28"/>
        </w:rPr>
        <w:t>БИК______________к</w:t>
      </w:r>
      <w:proofErr w:type="spellEnd"/>
      <w:r>
        <w:rPr>
          <w:rFonts w:ascii="Times New Roman" w:hAnsi="Times New Roman"/>
          <w:sz w:val="28"/>
          <w:szCs w:val="28"/>
        </w:rPr>
        <w:t>/с______________________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Юридический адрес заявителя:_______________________________________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Почтовый адрес (местонахождения) заявителя:__________________________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Номер контактного </w:t>
      </w:r>
      <w:proofErr w:type="spellStart"/>
      <w:r>
        <w:rPr>
          <w:rFonts w:ascii="Times New Roman" w:hAnsi="Times New Roman"/>
          <w:sz w:val="28"/>
          <w:szCs w:val="28"/>
        </w:rPr>
        <w:t>телефона__________________E-mail</w:t>
      </w:r>
      <w:proofErr w:type="spellEnd"/>
      <w:r>
        <w:rPr>
          <w:rFonts w:ascii="Times New Roman" w:hAnsi="Times New Roman"/>
          <w:sz w:val="28"/>
          <w:szCs w:val="28"/>
        </w:rPr>
        <w:t>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Достоверность и полноту сведений, указанных в настоящей заявке, подтверждаю:</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Руководитель организации</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(индивидуальный предприниматель)_________________________________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                                                                                    (фамилия, имя, отчество)</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Подпись_________________________дата_____________________________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 МП</w:t>
      </w: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Раздел 1. Сведения об избранных заявителем видах финансовой поддержки</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Прошу предоставить финансовую поддержку по следующему направлению:</w:t>
      </w:r>
    </w:p>
    <w:p w:rsidR="00052B56" w:rsidRDefault="00052B56" w:rsidP="00052B56">
      <w:pPr>
        <w:tabs>
          <w:tab w:val="left" w:pos="426"/>
        </w:tabs>
        <w:spacing w:line="360" w:lineRule="auto"/>
        <w:jc w:val="both"/>
        <w:rPr>
          <w:rFonts w:ascii="Times New Roman" w:hAnsi="Times New Roman"/>
          <w:sz w:val="28"/>
          <w:szCs w:val="28"/>
        </w:rPr>
      </w:pPr>
      <w:proofErr w:type="spellStart"/>
      <w:r>
        <w:rPr>
          <w:rFonts w:ascii="Times New Roman" w:hAnsi="Times New Roman"/>
          <w:sz w:val="28"/>
          <w:szCs w:val="28"/>
        </w:rPr>
        <w:t>___Субсидирование</w:t>
      </w:r>
      <w:proofErr w:type="spellEnd"/>
      <w:r>
        <w:rPr>
          <w:rFonts w:ascii="Times New Roman" w:hAnsi="Times New Roman"/>
          <w:sz w:val="28"/>
          <w:szCs w:val="28"/>
        </w:rPr>
        <w:t xml:space="preserve"> субъектам малого и среднего предпринимательства части затрат на уплату лизинговых платежей по договорам финансовой аренды (лизинга);</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___ Субсидирование части затрат на обновление основных средств;</w:t>
      </w:r>
    </w:p>
    <w:p w:rsidR="00052B56" w:rsidRDefault="00052B56" w:rsidP="00052B56">
      <w:pPr>
        <w:tabs>
          <w:tab w:val="left" w:pos="426"/>
        </w:tabs>
        <w:spacing w:line="360" w:lineRule="auto"/>
        <w:jc w:val="both"/>
        <w:rPr>
          <w:rFonts w:ascii="Times New Roman" w:hAnsi="Times New Roman"/>
          <w:sz w:val="28"/>
          <w:szCs w:val="28"/>
        </w:rPr>
      </w:pPr>
      <w:proofErr w:type="spellStart"/>
      <w:r>
        <w:rPr>
          <w:rFonts w:ascii="Times New Roman" w:hAnsi="Times New Roman"/>
          <w:sz w:val="28"/>
          <w:szCs w:val="28"/>
        </w:rPr>
        <w:t>___Субсидирование</w:t>
      </w:r>
      <w:proofErr w:type="spellEnd"/>
      <w:r>
        <w:rPr>
          <w:rFonts w:ascii="Times New Roman" w:hAnsi="Times New Roman"/>
          <w:sz w:val="28"/>
          <w:szCs w:val="28"/>
        </w:rPr>
        <w:t xml:space="preserve"> части расходов субъектов малого предпринимательства, связанных с началом предпринимательской деятельности (гранты);</w:t>
      </w:r>
    </w:p>
    <w:p w:rsidR="00052B56" w:rsidRDefault="00052B56" w:rsidP="00052B56">
      <w:pPr>
        <w:tabs>
          <w:tab w:val="left" w:pos="426"/>
        </w:tabs>
        <w:spacing w:line="360" w:lineRule="auto"/>
        <w:jc w:val="both"/>
        <w:rPr>
          <w:rFonts w:ascii="Times New Roman" w:hAnsi="Times New Roman"/>
          <w:sz w:val="28"/>
          <w:szCs w:val="28"/>
        </w:rPr>
      </w:pPr>
      <w:proofErr w:type="spellStart"/>
      <w:r>
        <w:rPr>
          <w:rFonts w:ascii="Times New Roman" w:hAnsi="Times New Roman"/>
          <w:sz w:val="28"/>
          <w:szCs w:val="28"/>
        </w:rPr>
        <w:t>___Субсидирование</w:t>
      </w:r>
      <w:proofErr w:type="spellEnd"/>
      <w:r>
        <w:rPr>
          <w:rFonts w:ascii="Times New Roman" w:hAnsi="Times New Roman"/>
          <w:sz w:val="28"/>
          <w:szCs w:val="28"/>
        </w:rPr>
        <w:t xml:space="preserve"> части расходов (гранты) субъектов малого предпринимательства, на реализацию инвестиционных проектов, отобранных по итогам конкурса, проводимого Министерством экономического развития Республики Коми в 2011 году.</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(нужный пункт отметить знаком V)</w:t>
      </w: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Раздел 2. Сведения о заявителе.</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Настоящим подтверждаем, что _______________________________________</w:t>
      </w:r>
      <w:r>
        <w:rPr>
          <w:rFonts w:ascii="Times New Roman" w:hAnsi="Times New Roman"/>
          <w:sz w:val="28"/>
          <w:szCs w:val="28"/>
        </w:rPr>
        <w:br/>
        <w:t>(полное наименование юридического лица/Ф.И.О. индивидуального предпринимателя)</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 не является участником соглашений о разделе продукции;</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 не осуществляет предпринимательскую деятельность в сфере игорного бизнеса;</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lastRenderedPageBreak/>
        <w:t>- не осуществляет производство и реализацию подакцизных товаров, а также добычу и реализацию полезных ископаемых, за исключением общераспространённых полезных ископаемых;</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 не имеет задолженности по уплате налогов, сборов, пеней и иных обязательных платежей в бюджетную систему Российской Федерации;</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 не имеет задолженности по заработной плате перед наёмными работниками более 1 месяца;</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 ранее в отношении заявителя – субъекта малого и среднего предпринимательства не было принято решение об оказании аналогичной поддержки, либо было принято решение об оказании аналогичной поддержки и сроки её оказания не истекли;</w:t>
      </w:r>
    </w:p>
    <w:p w:rsidR="00052B56" w:rsidRDefault="00052B56" w:rsidP="00052B56">
      <w:pPr>
        <w:tabs>
          <w:tab w:val="left" w:pos="426"/>
        </w:tabs>
        <w:spacing w:line="360" w:lineRule="auto"/>
        <w:jc w:val="both"/>
        <w:rPr>
          <w:rFonts w:ascii="Times New Roman" w:hAnsi="Times New Roman"/>
          <w:sz w:val="28"/>
          <w:szCs w:val="28"/>
        </w:rPr>
      </w:pPr>
      <w:proofErr w:type="spellStart"/>
      <w:r>
        <w:rPr>
          <w:rFonts w:ascii="Times New Roman" w:hAnsi="Times New Roman"/>
          <w:sz w:val="28"/>
          <w:szCs w:val="28"/>
        </w:rPr>
        <w:t>____Заявитель</w:t>
      </w:r>
      <w:proofErr w:type="spellEnd"/>
      <w:r>
        <w:rPr>
          <w:rFonts w:ascii="Times New Roman" w:hAnsi="Times New Roman"/>
          <w:sz w:val="28"/>
          <w:szCs w:val="28"/>
        </w:rPr>
        <w:t xml:space="preserve"> не является налогоплательщиком налога на добавленную стоимость (отметить знаком V).</w:t>
      </w: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Достоверность и полноту сведений, указанных на данной странице подтверждаю______________________________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(подпись заявителя)</w:t>
      </w: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Раздел 3. Дополнительные сведения о заявителе за предыдущий календарный год до даты подачи заявки.</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1. Сведения о выручке от реализации товаров (работ, услуг) без учёта налога на добавленную стоимость за 20__ г. (тыс. руб.)* 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2. Сведения о средней численности работников* за 20__г., чел.___________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*для вновь созданных субъектов малого и среднего предпринимательства указываются данные за период, прошедший со дня их государственной регистрации.</w:t>
      </w: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Раздел 4. Дополнительные сведения о доле физических и юридических лиц, участвующих в уставном (складочном) капитале (паевом фонде) заявителя – юридического лица.</w:t>
      </w:r>
    </w:p>
    <w:p w:rsidR="00052B56" w:rsidRDefault="00052B56" w:rsidP="00052B56">
      <w:pPr>
        <w:spacing w:line="360" w:lineRule="auto"/>
        <w:jc w:val="both"/>
        <w:rPr>
          <w:rFonts w:ascii="Times New Roman" w:hAnsi="Times New Roman"/>
          <w:sz w:val="28"/>
          <w:szCs w:val="28"/>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108"/>
        <w:gridCol w:w="3171"/>
        <w:gridCol w:w="3103"/>
      </w:tblGrid>
      <w:tr w:rsidR="00052B56" w:rsidTr="00052B56">
        <w:trPr>
          <w:jc w:val="center"/>
        </w:trPr>
        <w:tc>
          <w:tcPr>
            <w:tcW w:w="3190" w:type="dxa"/>
            <w:tcBorders>
              <w:top w:val="single" w:sz="2" w:space="0" w:color="auto"/>
              <w:left w:val="single" w:sz="2" w:space="0" w:color="auto"/>
              <w:bottom w:val="single" w:sz="2" w:space="0" w:color="auto"/>
              <w:right w:val="single" w:sz="2" w:space="0" w:color="auto"/>
            </w:tcBorders>
          </w:tcPr>
          <w:p w:rsidR="00052B56" w:rsidRDefault="00052B56">
            <w:pPr>
              <w:widowControl w:val="0"/>
              <w:spacing w:line="360" w:lineRule="auto"/>
              <w:jc w:val="both"/>
              <w:rPr>
                <w:rFonts w:ascii="Times New Roman" w:eastAsia="Times New Roman" w:hAnsi="Times New Roman"/>
                <w:sz w:val="28"/>
                <w:szCs w:val="28"/>
              </w:rPr>
            </w:pPr>
          </w:p>
        </w:tc>
        <w:tc>
          <w:tcPr>
            <w:tcW w:w="3190" w:type="dxa"/>
            <w:tcBorders>
              <w:top w:val="single" w:sz="2" w:space="0" w:color="auto"/>
              <w:left w:val="single" w:sz="2" w:space="0" w:color="auto"/>
              <w:bottom w:val="single" w:sz="2" w:space="0" w:color="auto"/>
              <w:right w:val="single" w:sz="2" w:space="0" w:color="auto"/>
            </w:tcBorders>
            <w:hideMark/>
          </w:tcPr>
          <w:p w:rsidR="00052B56" w:rsidRDefault="00052B56">
            <w:pPr>
              <w:widowControl w:val="0"/>
              <w:spacing w:line="360" w:lineRule="auto"/>
              <w:jc w:val="both"/>
              <w:rPr>
                <w:rFonts w:ascii="Times New Roman" w:eastAsia="Times New Roman" w:hAnsi="Times New Roman"/>
                <w:sz w:val="28"/>
                <w:szCs w:val="28"/>
              </w:rPr>
            </w:pPr>
            <w:r>
              <w:rPr>
                <w:rFonts w:ascii="Times New Roman" w:hAnsi="Times New Roman"/>
                <w:sz w:val="28"/>
                <w:szCs w:val="28"/>
              </w:rPr>
              <w:t>Количество учредителей субъекта малого и среднего предпринимательства, ед.</w:t>
            </w:r>
          </w:p>
        </w:tc>
        <w:tc>
          <w:tcPr>
            <w:tcW w:w="3191" w:type="dxa"/>
            <w:tcBorders>
              <w:top w:val="single" w:sz="2" w:space="0" w:color="auto"/>
              <w:left w:val="single" w:sz="2" w:space="0" w:color="auto"/>
              <w:bottom w:val="single" w:sz="2" w:space="0" w:color="auto"/>
              <w:right w:val="single" w:sz="2" w:space="0" w:color="auto"/>
            </w:tcBorders>
            <w:hideMark/>
          </w:tcPr>
          <w:p w:rsidR="00052B56" w:rsidRDefault="00052B56">
            <w:pPr>
              <w:widowControl w:val="0"/>
              <w:spacing w:line="360" w:lineRule="auto"/>
              <w:jc w:val="both"/>
              <w:rPr>
                <w:rFonts w:ascii="Times New Roman" w:eastAsia="Times New Roman" w:hAnsi="Times New Roman"/>
                <w:sz w:val="28"/>
                <w:szCs w:val="28"/>
              </w:rPr>
            </w:pPr>
            <w:r>
              <w:rPr>
                <w:rFonts w:ascii="Times New Roman" w:hAnsi="Times New Roman"/>
                <w:sz w:val="28"/>
                <w:szCs w:val="28"/>
              </w:rPr>
              <w:t>Суммарная доля в уставном (складочном) капитале (паевом фонде), %**</w:t>
            </w:r>
          </w:p>
        </w:tc>
      </w:tr>
      <w:tr w:rsidR="00052B56" w:rsidTr="00052B56">
        <w:trPr>
          <w:jc w:val="center"/>
        </w:trPr>
        <w:tc>
          <w:tcPr>
            <w:tcW w:w="3190" w:type="dxa"/>
            <w:tcBorders>
              <w:top w:val="single" w:sz="2" w:space="0" w:color="auto"/>
              <w:left w:val="single" w:sz="2" w:space="0" w:color="auto"/>
              <w:bottom w:val="single" w:sz="2" w:space="0" w:color="auto"/>
              <w:right w:val="single" w:sz="2" w:space="0" w:color="auto"/>
            </w:tcBorders>
            <w:hideMark/>
          </w:tcPr>
          <w:p w:rsidR="00052B56" w:rsidRDefault="00052B56">
            <w:pPr>
              <w:widowControl w:val="0"/>
              <w:spacing w:line="360" w:lineRule="auto"/>
              <w:jc w:val="both"/>
              <w:rPr>
                <w:rFonts w:ascii="Times New Roman" w:eastAsia="Times New Roman" w:hAnsi="Times New Roman"/>
                <w:sz w:val="28"/>
                <w:szCs w:val="28"/>
              </w:rPr>
            </w:pPr>
            <w:r>
              <w:rPr>
                <w:rFonts w:ascii="Times New Roman" w:hAnsi="Times New Roman"/>
                <w:sz w:val="28"/>
                <w:szCs w:val="28"/>
              </w:rPr>
              <w:t>Юридических лиц</w:t>
            </w:r>
          </w:p>
        </w:tc>
        <w:tc>
          <w:tcPr>
            <w:tcW w:w="3190" w:type="dxa"/>
            <w:tcBorders>
              <w:top w:val="single" w:sz="2" w:space="0" w:color="auto"/>
              <w:left w:val="single" w:sz="2" w:space="0" w:color="auto"/>
              <w:bottom w:val="single" w:sz="2" w:space="0" w:color="auto"/>
              <w:right w:val="single" w:sz="2" w:space="0" w:color="auto"/>
            </w:tcBorders>
          </w:tcPr>
          <w:p w:rsidR="00052B56" w:rsidRDefault="00052B56">
            <w:pPr>
              <w:widowControl w:val="0"/>
              <w:spacing w:line="360" w:lineRule="auto"/>
              <w:jc w:val="both"/>
              <w:rPr>
                <w:rFonts w:ascii="Times New Roman" w:eastAsia="Times New Roman" w:hAnsi="Times New Roman"/>
                <w:sz w:val="28"/>
                <w:szCs w:val="28"/>
              </w:rPr>
            </w:pPr>
          </w:p>
        </w:tc>
        <w:tc>
          <w:tcPr>
            <w:tcW w:w="3191" w:type="dxa"/>
            <w:tcBorders>
              <w:top w:val="single" w:sz="2" w:space="0" w:color="auto"/>
              <w:left w:val="single" w:sz="2" w:space="0" w:color="auto"/>
              <w:bottom w:val="single" w:sz="2" w:space="0" w:color="auto"/>
              <w:right w:val="single" w:sz="2" w:space="0" w:color="auto"/>
            </w:tcBorders>
          </w:tcPr>
          <w:p w:rsidR="00052B56" w:rsidRDefault="00052B56">
            <w:pPr>
              <w:widowControl w:val="0"/>
              <w:spacing w:line="360" w:lineRule="auto"/>
              <w:jc w:val="both"/>
              <w:rPr>
                <w:rFonts w:ascii="Times New Roman" w:eastAsia="Times New Roman" w:hAnsi="Times New Roman"/>
                <w:sz w:val="28"/>
                <w:szCs w:val="28"/>
              </w:rPr>
            </w:pPr>
          </w:p>
        </w:tc>
      </w:tr>
      <w:tr w:rsidR="00052B56" w:rsidTr="00052B56">
        <w:trPr>
          <w:jc w:val="center"/>
        </w:trPr>
        <w:tc>
          <w:tcPr>
            <w:tcW w:w="3190" w:type="dxa"/>
            <w:tcBorders>
              <w:top w:val="single" w:sz="2" w:space="0" w:color="auto"/>
              <w:left w:val="single" w:sz="2" w:space="0" w:color="auto"/>
              <w:bottom w:val="single" w:sz="2" w:space="0" w:color="auto"/>
              <w:right w:val="single" w:sz="2" w:space="0" w:color="auto"/>
            </w:tcBorders>
            <w:hideMark/>
          </w:tcPr>
          <w:p w:rsidR="00052B56" w:rsidRDefault="00052B56">
            <w:pPr>
              <w:widowControl w:val="0"/>
              <w:spacing w:line="360" w:lineRule="auto"/>
              <w:jc w:val="both"/>
              <w:rPr>
                <w:rFonts w:ascii="Times New Roman" w:eastAsia="Times New Roman" w:hAnsi="Times New Roman"/>
                <w:sz w:val="28"/>
                <w:szCs w:val="28"/>
              </w:rPr>
            </w:pPr>
            <w:r>
              <w:rPr>
                <w:rFonts w:ascii="Times New Roman" w:hAnsi="Times New Roman"/>
                <w:sz w:val="28"/>
                <w:szCs w:val="28"/>
              </w:rPr>
              <w:t>Физических лиц</w:t>
            </w:r>
          </w:p>
        </w:tc>
        <w:tc>
          <w:tcPr>
            <w:tcW w:w="3190" w:type="dxa"/>
            <w:tcBorders>
              <w:top w:val="single" w:sz="2" w:space="0" w:color="auto"/>
              <w:left w:val="single" w:sz="2" w:space="0" w:color="auto"/>
              <w:bottom w:val="single" w:sz="2" w:space="0" w:color="auto"/>
              <w:right w:val="single" w:sz="2" w:space="0" w:color="auto"/>
            </w:tcBorders>
          </w:tcPr>
          <w:p w:rsidR="00052B56" w:rsidRDefault="00052B56">
            <w:pPr>
              <w:widowControl w:val="0"/>
              <w:spacing w:line="360" w:lineRule="auto"/>
              <w:jc w:val="both"/>
              <w:rPr>
                <w:rFonts w:ascii="Times New Roman" w:eastAsia="Times New Roman" w:hAnsi="Times New Roman"/>
                <w:sz w:val="28"/>
                <w:szCs w:val="28"/>
              </w:rPr>
            </w:pPr>
          </w:p>
        </w:tc>
        <w:tc>
          <w:tcPr>
            <w:tcW w:w="3191" w:type="dxa"/>
            <w:tcBorders>
              <w:top w:val="single" w:sz="2" w:space="0" w:color="auto"/>
              <w:left w:val="single" w:sz="2" w:space="0" w:color="auto"/>
              <w:bottom w:val="single" w:sz="2" w:space="0" w:color="auto"/>
              <w:right w:val="single" w:sz="2" w:space="0" w:color="auto"/>
            </w:tcBorders>
          </w:tcPr>
          <w:p w:rsidR="00052B56" w:rsidRDefault="00052B56">
            <w:pPr>
              <w:widowControl w:val="0"/>
              <w:spacing w:line="360" w:lineRule="auto"/>
              <w:jc w:val="both"/>
              <w:rPr>
                <w:rFonts w:ascii="Times New Roman" w:eastAsia="Times New Roman" w:hAnsi="Times New Roman"/>
                <w:sz w:val="28"/>
                <w:szCs w:val="28"/>
              </w:rPr>
            </w:pPr>
          </w:p>
        </w:tc>
      </w:tr>
    </w:tbl>
    <w:p w:rsidR="00052B56" w:rsidRDefault="00052B56" w:rsidP="00052B56">
      <w:pPr>
        <w:spacing w:line="360" w:lineRule="auto"/>
        <w:jc w:val="both"/>
        <w:rPr>
          <w:rFonts w:ascii="Times New Roman" w:hAnsi="Times New Roman"/>
          <w:sz w:val="28"/>
          <w:szCs w:val="28"/>
        </w:rPr>
      </w:pPr>
    </w:p>
    <w:p w:rsidR="00052B56" w:rsidRDefault="00052B56" w:rsidP="00052B56">
      <w:pPr>
        <w:spacing w:line="360" w:lineRule="auto"/>
        <w:jc w:val="both"/>
        <w:rPr>
          <w:rFonts w:ascii="Times New Roman" w:eastAsia="Times New Roman" w:hAnsi="Times New Roman"/>
          <w:sz w:val="28"/>
          <w:szCs w:val="28"/>
        </w:rPr>
      </w:pPr>
      <w:proofErr w:type="gramStart"/>
      <w:r>
        <w:rPr>
          <w:rFonts w:ascii="Times New Roman" w:hAnsi="Times New Roman"/>
          <w:sz w:val="28"/>
          <w:szCs w:val="28"/>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Pr>
          <w:rFonts w:ascii="Times New Roman" w:hAnsi="Times New Roman"/>
          <w:sz w:val="28"/>
          <w:szCs w:val="28"/>
        </w:rPr>
        <w:t xml:space="preserve">) </w:t>
      </w:r>
      <w:proofErr w:type="gramStart"/>
      <w:r>
        <w:rPr>
          <w:rFonts w:ascii="Times New Roman" w:hAnsi="Times New Roman"/>
          <w:sz w:val="28"/>
          <w:szCs w:val="28"/>
        </w:rPr>
        <w:t>таких хозяйственных обществ – бюджетным учреждениям или созданным государственным академиям наук научным учреждениям либо бюджетным учреждениям высшего профессионального образования или созданным государственным академиям наук образовательным учреждениям высшего профессионального образования), содержащиеся в заявке, предоставляются на каждого учредителя (юридического лица) субъекта малого и среднего предпринимательства.</w:t>
      </w:r>
      <w:proofErr w:type="gramEnd"/>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proofErr w:type="spellStart"/>
      <w:proofErr w:type="gramStart"/>
      <w:r>
        <w:rPr>
          <w:rFonts w:ascii="Times New Roman" w:hAnsi="Times New Roman"/>
          <w:sz w:val="28"/>
          <w:szCs w:val="28"/>
        </w:rPr>
        <w:t>____субъект</w:t>
      </w:r>
      <w:proofErr w:type="spellEnd"/>
      <w:r>
        <w:rPr>
          <w:rFonts w:ascii="Times New Roman" w:hAnsi="Times New Roman"/>
          <w:sz w:val="28"/>
          <w:szCs w:val="28"/>
        </w:rPr>
        <w:t xml:space="preserve"> малого и среднего предпринимательства является хозяйственным обществом,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w:t>
      </w:r>
      <w:r>
        <w:rPr>
          <w:rFonts w:ascii="Times New Roman" w:hAnsi="Times New Roman"/>
          <w:sz w:val="28"/>
          <w:szCs w:val="28"/>
        </w:rPr>
        <w:lastRenderedPageBreak/>
        <w:t>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или созданным государственными академиями наук научным учреждениям либо бюджетным образовательным</w:t>
      </w:r>
      <w:proofErr w:type="gramEnd"/>
      <w:r>
        <w:rPr>
          <w:rFonts w:ascii="Times New Roman" w:hAnsi="Times New Roman"/>
          <w:sz w:val="28"/>
          <w:szCs w:val="28"/>
        </w:rPr>
        <w:t xml:space="preserve">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(отметить знаком V).</w:t>
      </w: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Достоверность и полноту сведений, указанных на данной странице, подтверждаю_______________________________________________________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(подпись заявителя) </w:t>
      </w: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center"/>
        <w:rPr>
          <w:rFonts w:ascii="Times New Roman" w:hAnsi="Times New Roman"/>
          <w:sz w:val="28"/>
          <w:szCs w:val="28"/>
        </w:rPr>
      </w:pPr>
      <w:r>
        <w:rPr>
          <w:rFonts w:ascii="Times New Roman" w:hAnsi="Times New Roman"/>
          <w:sz w:val="28"/>
          <w:szCs w:val="28"/>
        </w:rPr>
        <w:t>Сведения об учредителе – юридическом лице</w:t>
      </w:r>
    </w:p>
    <w:p w:rsidR="00052B56" w:rsidRDefault="00052B56" w:rsidP="00052B56">
      <w:pPr>
        <w:tabs>
          <w:tab w:val="left" w:pos="426"/>
        </w:tabs>
        <w:spacing w:line="360" w:lineRule="auto"/>
        <w:jc w:val="center"/>
        <w:rPr>
          <w:rFonts w:ascii="Times New Roman" w:hAnsi="Times New Roman"/>
          <w:sz w:val="28"/>
          <w:szCs w:val="28"/>
        </w:rPr>
      </w:pPr>
      <w:r>
        <w:rPr>
          <w:rFonts w:ascii="Times New Roman" w:hAnsi="Times New Roman"/>
          <w:sz w:val="28"/>
          <w:szCs w:val="28"/>
        </w:rPr>
        <w:t>за предшествующий календарный год до даты подачи заявки *</w:t>
      </w:r>
    </w:p>
    <w:p w:rsidR="00052B56" w:rsidRDefault="00052B56" w:rsidP="00052B56">
      <w:pPr>
        <w:tabs>
          <w:tab w:val="left" w:pos="426"/>
        </w:tabs>
        <w:spacing w:line="360" w:lineRule="auto"/>
        <w:rPr>
          <w:rFonts w:ascii="Times New Roman" w:hAnsi="Times New Roman"/>
          <w:sz w:val="28"/>
          <w:szCs w:val="28"/>
        </w:rPr>
      </w:pPr>
      <w:r>
        <w:rPr>
          <w:rFonts w:ascii="Times New Roman" w:hAnsi="Times New Roman"/>
          <w:sz w:val="28"/>
          <w:szCs w:val="28"/>
        </w:rPr>
        <w:t>*на каждого учредителя заполняется отдельно</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(полное наименование юридического лица)</w:t>
      </w:r>
    </w:p>
    <w:p w:rsidR="00052B56" w:rsidRDefault="00052B56" w:rsidP="00052B56">
      <w:pPr>
        <w:tabs>
          <w:tab w:val="left" w:pos="426"/>
        </w:tabs>
        <w:spacing w:line="360" w:lineRule="auto"/>
        <w:jc w:val="both"/>
        <w:rPr>
          <w:rFonts w:ascii="Times New Roman" w:hAnsi="Times New Roman"/>
          <w:sz w:val="28"/>
          <w:szCs w:val="28"/>
        </w:rPr>
      </w:pPr>
      <w:proofErr w:type="spellStart"/>
      <w:r>
        <w:rPr>
          <w:rFonts w:ascii="Times New Roman" w:hAnsi="Times New Roman"/>
          <w:sz w:val="28"/>
          <w:szCs w:val="28"/>
        </w:rPr>
        <w:t>ОГРН______________________________Дата</w:t>
      </w:r>
      <w:proofErr w:type="spellEnd"/>
      <w:r>
        <w:rPr>
          <w:rFonts w:ascii="Times New Roman" w:hAnsi="Times New Roman"/>
          <w:sz w:val="28"/>
          <w:szCs w:val="28"/>
        </w:rPr>
        <w:t xml:space="preserve"> регистрации______________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ИНН________________________КПП________________________________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Код ОКВЭД (Основной)__.__.__      Наименование ОКВЭД (основной)________________________________________________________________________________________________________________________</w:t>
      </w: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Сведения о выручке от реализации товаров (работ, услуг) без учёта налога на добавленную стоимость* за 20__ г. (тыс. руб.) 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Сведения о средней численности работников* за 20__г., чел.____________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lastRenderedPageBreak/>
        <w:t>*для вновь созданных субъектов малого и среднего предпринимательства указываются данные за период, прошедший со дня их государственной регистрации.</w:t>
      </w: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Раздел 4. Дополнительные сведения о доле физических и юридических лиц, участвующих в уставном (складочном) капитале (паевом фонде) заявителя – юридического лица.</w:t>
      </w:r>
    </w:p>
    <w:p w:rsidR="00052B56" w:rsidRDefault="00052B56" w:rsidP="00052B56">
      <w:pPr>
        <w:tabs>
          <w:tab w:val="left" w:pos="426"/>
        </w:tabs>
        <w:spacing w:line="360" w:lineRule="auto"/>
        <w:jc w:val="both"/>
        <w:rPr>
          <w:rFonts w:ascii="Times New Roman" w:hAnsi="Times New Roman"/>
          <w:sz w:val="28"/>
          <w:szCs w:val="28"/>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108"/>
        <w:gridCol w:w="3171"/>
        <w:gridCol w:w="3103"/>
      </w:tblGrid>
      <w:tr w:rsidR="00052B56" w:rsidTr="00052B56">
        <w:trPr>
          <w:jc w:val="center"/>
        </w:trPr>
        <w:tc>
          <w:tcPr>
            <w:tcW w:w="3190" w:type="dxa"/>
            <w:tcBorders>
              <w:top w:val="single" w:sz="2" w:space="0" w:color="auto"/>
              <w:left w:val="single" w:sz="2" w:space="0" w:color="auto"/>
              <w:bottom w:val="single" w:sz="2" w:space="0" w:color="auto"/>
              <w:right w:val="single" w:sz="2" w:space="0" w:color="auto"/>
            </w:tcBorders>
          </w:tcPr>
          <w:p w:rsidR="00052B56" w:rsidRDefault="00052B56">
            <w:pPr>
              <w:widowControl w:val="0"/>
              <w:spacing w:line="360" w:lineRule="auto"/>
              <w:jc w:val="both"/>
              <w:rPr>
                <w:rFonts w:ascii="Times New Roman" w:eastAsia="Times New Roman" w:hAnsi="Times New Roman"/>
                <w:sz w:val="28"/>
                <w:szCs w:val="28"/>
              </w:rPr>
            </w:pPr>
          </w:p>
        </w:tc>
        <w:tc>
          <w:tcPr>
            <w:tcW w:w="3190" w:type="dxa"/>
            <w:tcBorders>
              <w:top w:val="single" w:sz="2" w:space="0" w:color="auto"/>
              <w:left w:val="single" w:sz="2" w:space="0" w:color="auto"/>
              <w:bottom w:val="single" w:sz="2" w:space="0" w:color="auto"/>
              <w:right w:val="single" w:sz="2" w:space="0" w:color="auto"/>
            </w:tcBorders>
            <w:hideMark/>
          </w:tcPr>
          <w:p w:rsidR="00052B56" w:rsidRDefault="00052B56">
            <w:pPr>
              <w:widowControl w:val="0"/>
              <w:spacing w:line="360" w:lineRule="auto"/>
              <w:jc w:val="both"/>
              <w:rPr>
                <w:rFonts w:ascii="Times New Roman" w:eastAsia="Times New Roman" w:hAnsi="Times New Roman"/>
                <w:sz w:val="28"/>
                <w:szCs w:val="28"/>
              </w:rPr>
            </w:pPr>
            <w:r>
              <w:rPr>
                <w:rFonts w:ascii="Times New Roman" w:hAnsi="Times New Roman"/>
                <w:sz w:val="28"/>
                <w:szCs w:val="28"/>
              </w:rPr>
              <w:t>Количество учредителей субъекта малого и среднего предпринимательства, ед.</w:t>
            </w:r>
          </w:p>
        </w:tc>
        <w:tc>
          <w:tcPr>
            <w:tcW w:w="3191" w:type="dxa"/>
            <w:tcBorders>
              <w:top w:val="single" w:sz="2" w:space="0" w:color="auto"/>
              <w:left w:val="single" w:sz="2" w:space="0" w:color="auto"/>
              <w:bottom w:val="single" w:sz="2" w:space="0" w:color="auto"/>
              <w:right w:val="single" w:sz="2" w:space="0" w:color="auto"/>
            </w:tcBorders>
            <w:hideMark/>
          </w:tcPr>
          <w:p w:rsidR="00052B56" w:rsidRDefault="00052B56">
            <w:pPr>
              <w:widowControl w:val="0"/>
              <w:spacing w:line="360" w:lineRule="auto"/>
              <w:jc w:val="both"/>
              <w:rPr>
                <w:rFonts w:ascii="Times New Roman" w:eastAsia="Times New Roman" w:hAnsi="Times New Roman"/>
                <w:sz w:val="28"/>
                <w:szCs w:val="28"/>
              </w:rPr>
            </w:pPr>
            <w:r>
              <w:rPr>
                <w:rFonts w:ascii="Times New Roman" w:hAnsi="Times New Roman"/>
                <w:sz w:val="28"/>
                <w:szCs w:val="28"/>
              </w:rPr>
              <w:t>Суммарная доля в уставном (складочном) капитале (паевом фонде), %**</w:t>
            </w:r>
          </w:p>
        </w:tc>
      </w:tr>
      <w:tr w:rsidR="00052B56" w:rsidTr="00052B56">
        <w:trPr>
          <w:jc w:val="center"/>
        </w:trPr>
        <w:tc>
          <w:tcPr>
            <w:tcW w:w="3190" w:type="dxa"/>
            <w:tcBorders>
              <w:top w:val="single" w:sz="2" w:space="0" w:color="auto"/>
              <w:left w:val="single" w:sz="2" w:space="0" w:color="auto"/>
              <w:bottom w:val="single" w:sz="2" w:space="0" w:color="auto"/>
              <w:right w:val="single" w:sz="2" w:space="0" w:color="auto"/>
            </w:tcBorders>
            <w:hideMark/>
          </w:tcPr>
          <w:p w:rsidR="00052B56" w:rsidRDefault="00052B56">
            <w:pPr>
              <w:widowControl w:val="0"/>
              <w:spacing w:line="360" w:lineRule="auto"/>
              <w:jc w:val="both"/>
              <w:rPr>
                <w:rFonts w:ascii="Times New Roman" w:eastAsia="Times New Roman" w:hAnsi="Times New Roman"/>
                <w:sz w:val="28"/>
                <w:szCs w:val="28"/>
              </w:rPr>
            </w:pPr>
            <w:r>
              <w:rPr>
                <w:rFonts w:ascii="Times New Roman" w:hAnsi="Times New Roman"/>
                <w:sz w:val="28"/>
                <w:szCs w:val="28"/>
              </w:rPr>
              <w:t>Юридических лиц</w:t>
            </w:r>
          </w:p>
        </w:tc>
        <w:tc>
          <w:tcPr>
            <w:tcW w:w="3190" w:type="dxa"/>
            <w:tcBorders>
              <w:top w:val="single" w:sz="2" w:space="0" w:color="auto"/>
              <w:left w:val="single" w:sz="2" w:space="0" w:color="auto"/>
              <w:bottom w:val="single" w:sz="2" w:space="0" w:color="auto"/>
              <w:right w:val="single" w:sz="2" w:space="0" w:color="auto"/>
            </w:tcBorders>
          </w:tcPr>
          <w:p w:rsidR="00052B56" w:rsidRDefault="00052B56">
            <w:pPr>
              <w:widowControl w:val="0"/>
              <w:spacing w:line="360" w:lineRule="auto"/>
              <w:jc w:val="both"/>
              <w:rPr>
                <w:rFonts w:ascii="Times New Roman" w:eastAsia="Times New Roman" w:hAnsi="Times New Roman"/>
                <w:sz w:val="28"/>
                <w:szCs w:val="28"/>
              </w:rPr>
            </w:pPr>
          </w:p>
        </w:tc>
        <w:tc>
          <w:tcPr>
            <w:tcW w:w="3191" w:type="dxa"/>
            <w:tcBorders>
              <w:top w:val="single" w:sz="2" w:space="0" w:color="auto"/>
              <w:left w:val="single" w:sz="2" w:space="0" w:color="auto"/>
              <w:bottom w:val="single" w:sz="2" w:space="0" w:color="auto"/>
              <w:right w:val="single" w:sz="2" w:space="0" w:color="auto"/>
            </w:tcBorders>
          </w:tcPr>
          <w:p w:rsidR="00052B56" w:rsidRDefault="00052B56">
            <w:pPr>
              <w:widowControl w:val="0"/>
              <w:spacing w:line="360" w:lineRule="auto"/>
              <w:jc w:val="both"/>
              <w:rPr>
                <w:rFonts w:ascii="Times New Roman" w:eastAsia="Times New Roman" w:hAnsi="Times New Roman"/>
                <w:sz w:val="28"/>
                <w:szCs w:val="28"/>
              </w:rPr>
            </w:pPr>
          </w:p>
        </w:tc>
      </w:tr>
      <w:tr w:rsidR="00052B56" w:rsidTr="00052B56">
        <w:trPr>
          <w:jc w:val="center"/>
        </w:trPr>
        <w:tc>
          <w:tcPr>
            <w:tcW w:w="3190" w:type="dxa"/>
            <w:tcBorders>
              <w:top w:val="single" w:sz="2" w:space="0" w:color="auto"/>
              <w:left w:val="single" w:sz="2" w:space="0" w:color="auto"/>
              <w:bottom w:val="single" w:sz="2" w:space="0" w:color="auto"/>
              <w:right w:val="single" w:sz="2" w:space="0" w:color="auto"/>
            </w:tcBorders>
            <w:hideMark/>
          </w:tcPr>
          <w:p w:rsidR="00052B56" w:rsidRDefault="00052B56">
            <w:pPr>
              <w:widowControl w:val="0"/>
              <w:spacing w:line="360" w:lineRule="auto"/>
              <w:jc w:val="both"/>
              <w:rPr>
                <w:rFonts w:ascii="Times New Roman" w:eastAsia="Times New Roman" w:hAnsi="Times New Roman"/>
                <w:sz w:val="28"/>
                <w:szCs w:val="28"/>
              </w:rPr>
            </w:pPr>
            <w:r>
              <w:rPr>
                <w:rFonts w:ascii="Times New Roman" w:hAnsi="Times New Roman"/>
                <w:sz w:val="28"/>
                <w:szCs w:val="28"/>
              </w:rPr>
              <w:t>Физических лиц</w:t>
            </w:r>
          </w:p>
        </w:tc>
        <w:tc>
          <w:tcPr>
            <w:tcW w:w="3190" w:type="dxa"/>
            <w:tcBorders>
              <w:top w:val="single" w:sz="2" w:space="0" w:color="auto"/>
              <w:left w:val="single" w:sz="2" w:space="0" w:color="auto"/>
              <w:bottom w:val="single" w:sz="2" w:space="0" w:color="auto"/>
              <w:right w:val="single" w:sz="2" w:space="0" w:color="auto"/>
            </w:tcBorders>
          </w:tcPr>
          <w:p w:rsidR="00052B56" w:rsidRDefault="00052B56">
            <w:pPr>
              <w:widowControl w:val="0"/>
              <w:spacing w:line="360" w:lineRule="auto"/>
              <w:jc w:val="both"/>
              <w:rPr>
                <w:rFonts w:ascii="Times New Roman" w:eastAsia="Times New Roman" w:hAnsi="Times New Roman"/>
                <w:sz w:val="28"/>
                <w:szCs w:val="28"/>
              </w:rPr>
            </w:pPr>
          </w:p>
        </w:tc>
        <w:tc>
          <w:tcPr>
            <w:tcW w:w="3191" w:type="dxa"/>
            <w:tcBorders>
              <w:top w:val="single" w:sz="2" w:space="0" w:color="auto"/>
              <w:left w:val="single" w:sz="2" w:space="0" w:color="auto"/>
              <w:bottom w:val="single" w:sz="2" w:space="0" w:color="auto"/>
              <w:right w:val="single" w:sz="2" w:space="0" w:color="auto"/>
            </w:tcBorders>
          </w:tcPr>
          <w:p w:rsidR="00052B56" w:rsidRDefault="00052B56">
            <w:pPr>
              <w:widowControl w:val="0"/>
              <w:spacing w:line="360" w:lineRule="auto"/>
              <w:jc w:val="both"/>
              <w:rPr>
                <w:rFonts w:ascii="Times New Roman" w:eastAsia="Times New Roman" w:hAnsi="Times New Roman"/>
                <w:sz w:val="28"/>
                <w:szCs w:val="28"/>
              </w:rPr>
            </w:pPr>
          </w:p>
        </w:tc>
      </w:tr>
    </w:tbl>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proofErr w:type="gramStart"/>
      <w:r>
        <w:rPr>
          <w:rFonts w:ascii="Times New Roman" w:hAnsi="Times New Roman"/>
          <w:sz w:val="28"/>
          <w:szCs w:val="28"/>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Pr>
          <w:rFonts w:ascii="Times New Roman" w:hAnsi="Times New Roman"/>
          <w:sz w:val="28"/>
          <w:szCs w:val="28"/>
        </w:rPr>
        <w:t xml:space="preserve">) </w:t>
      </w:r>
      <w:proofErr w:type="gramStart"/>
      <w:r>
        <w:rPr>
          <w:rFonts w:ascii="Times New Roman" w:hAnsi="Times New Roman"/>
          <w:sz w:val="28"/>
          <w:szCs w:val="28"/>
        </w:rPr>
        <w:t xml:space="preserve">таких хозяйственных обществ – бюджетным учреждениям или созданным государственным академиям наук научным учреждениям либо бюджетным учреждениям высшего профессионального образования или созданным государственным академиям наук образовательным учреждениям высшего профессионального образования), содержащиеся в заявке, предоставляются </w:t>
      </w:r>
      <w:r>
        <w:rPr>
          <w:rFonts w:ascii="Times New Roman" w:hAnsi="Times New Roman"/>
          <w:sz w:val="28"/>
          <w:szCs w:val="28"/>
        </w:rPr>
        <w:lastRenderedPageBreak/>
        <w:t>на каждого учредителя (юридического лица) субъекта малого и среднего предпринимательства.</w:t>
      </w:r>
      <w:proofErr w:type="gramEnd"/>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proofErr w:type="spellStart"/>
      <w:proofErr w:type="gramStart"/>
      <w:r>
        <w:rPr>
          <w:rFonts w:ascii="Times New Roman" w:hAnsi="Times New Roman"/>
          <w:sz w:val="28"/>
          <w:szCs w:val="28"/>
        </w:rPr>
        <w:t>____субъект</w:t>
      </w:r>
      <w:proofErr w:type="spellEnd"/>
      <w:r>
        <w:rPr>
          <w:rFonts w:ascii="Times New Roman" w:hAnsi="Times New Roman"/>
          <w:sz w:val="28"/>
          <w:szCs w:val="28"/>
        </w:rPr>
        <w:t xml:space="preserve"> малого и среднего предпринимательства является хозяйственным обществом,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или созданным государственными академиями наук научным учреждениям либо бюджетным образовательным</w:t>
      </w:r>
      <w:proofErr w:type="gramEnd"/>
      <w:r>
        <w:rPr>
          <w:rFonts w:ascii="Times New Roman" w:hAnsi="Times New Roman"/>
          <w:sz w:val="28"/>
          <w:szCs w:val="28"/>
        </w:rPr>
        <w:t xml:space="preserve">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(отметить знаком V).</w:t>
      </w:r>
    </w:p>
    <w:p w:rsidR="00052B56" w:rsidRDefault="00052B56" w:rsidP="00052B56">
      <w:pPr>
        <w:tabs>
          <w:tab w:val="left" w:pos="426"/>
        </w:tabs>
        <w:spacing w:line="360" w:lineRule="auto"/>
        <w:jc w:val="both"/>
        <w:rPr>
          <w:rFonts w:ascii="Times New Roman" w:hAnsi="Times New Roman"/>
          <w:sz w:val="28"/>
          <w:szCs w:val="28"/>
        </w:rPr>
      </w:pP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Достоверность и полноту сведений, указанных на данной странице, подтверждаю_______________________________________________________</w:t>
      </w:r>
    </w:p>
    <w:p w:rsidR="00052B56" w:rsidRDefault="00052B56" w:rsidP="00052B56">
      <w:pPr>
        <w:tabs>
          <w:tab w:val="left" w:pos="426"/>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(подпись заявителя)</w:t>
      </w:r>
    </w:p>
    <w:p w:rsidR="00052B56" w:rsidRDefault="00052B56" w:rsidP="00052B56">
      <w:pPr>
        <w:spacing w:line="360" w:lineRule="auto"/>
        <w:rPr>
          <w:rFonts w:ascii="Times New Roman" w:hAnsi="Times New Roman"/>
          <w:sz w:val="28"/>
          <w:szCs w:val="28"/>
        </w:rPr>
      </w:pPr>
      <w:r>
        <w:rPr>
          <w:rFonts w:ascii="Times New Roman" w:hAnsi="Times New Roman"/>
          <w:sz w:val="28"/>
          <w:szCs w:val="28"/>
        </w:rPr>
        <w:br w:type="page"/>
      </w:r>
    </w:p>
    <w:p w:rsidR="00417B89" w:rsidRPr="0002088E" w:rsidRDefault="00417B89" w:rsidP="00690A31">
      <w:pPr>
        <w:spacing w:line="360" w:lineRule="auto"/>
        <w:rPr>
          <w:rFonts w:ascii="Times New Roman" w:hAnsi="Times New Roman"/>
          <w:sz w:val="28"/>
          <w:szCs w:val="28"/>
        </w:rPr>
      </w:pPr>
      <w:r w:rsidRPr="0002088E">
        <w:rPr>
          <w:rFonts w:ascii="Times New Roman" w:hAnsi="Times New Roman"/>
          <w:sz w:val="28"/>
          <w:szCs w:val="28"/>
        </w:rPr>
        <w:lastRenderedPageBreak/>
        <w:br w:type="page"/>
      </w:r>
    </w:p>
    <w:p w:rsidR="00417B89" w:rsidRPr="0002088E" w:rsidRDefault="00417B89" w:rsidP="00690A31">
      <w:pPr>
        <w:pStyle w:val="11"/>
        <w:spacing w:after="0" w:line="360" w:lineRule="auto"/>
        <w:jc w:val="right"/>
      </w:pPr>
      <w:r w:rsidRPr="0002088E">
        <w:lastRenderedPageBreak/>
        <w:t>Приложение № 1</w:t>
      </w:r>
      <w:r w:rsidR="00052B56">
        <w:t>1</w:t>
      </w:r>
    </w:p>
    <w:p w:rsidR="00417B89" w:rsidRPr="0002088E" w:rsidRDefault="00417B89" w:rsidP="00690A31">
      <w:pPr>
        <w:tabs>
          <w:tab w:val="left" w:pos="426"/>
        </w:tabs>
        <w:spacing w:line="360" w:lineRule="auto"/>
        <w:jc w:val="center"/>
        <w:rPr>
          <w:rFonts w:ascii="Times New Roman" w:hAnsi="Times New Roman"/>
          <w:b/>
          <w:sz w:val="28"/>
          <w:szCs w:val="28"/>
        </w:rPr>
      </w:pPr>
      <w:r w:rsidRPr="0002088E">
        <w:rPr>
          <w:rFonts w:ascii="Times New Roman" w:hAnsi="Times New Roman"/>
          <w:b/>
          <w:sz w:val="28"/>
          <w:szCs w:val="28"/>
        </w:rPr>
        <w:t>Условия и порядок предоставления бюджетам муниципальных образований сельских поселений МО МР «Усть-Куломский» иных межбюджетных трансфертов на развитие внутреннего туризма на подведомственной территории</w:t>
      </w:r>
    </w:p>
    <w:p w:rsidR="00417B89" w:rsidRPr="0002088E" w:rsidRDefault="00417B89" w:rsidP="00690A31">
      <w:pPr>
        <w:tabs>
          <w:tab w:val="left" w:pos="426"/>
        </w:tabs>
        <w:spacing w:line="360" w:lineRule="auto"/>
        <w:jc w:val="both"/>
        <w:rPr>
          <w:rFonts w:ascii="Times New Roman" w:hAnsi="Times New Roman"/>
          <w:sz w:val="28"/>
          <w:szCs w:val="28"/>
        </w:rPr>
      </w:pP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 Настоящий Порядок определяет механизм предоставления бюджетам муниципальных образований сельских поселений МО МР «Усть-Куломский» иных межбюджетных трансфертов на развитие внутреннего туризма на подведомственной территории.</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2. Иные межбюджетные трансферты предоставляются бюджетам муниципальных образований сельских поселений МО МР «Усть-Куломский» в пределах бюджетных средств, предусмотренных бюджетом МО МР «Усть-Куломский» на финансирование мероприятий долгосрочной муниципальной целевой программы «Развитие внутреннего и въездного туризма на территории МР «Усть-Куломский» на соответствующий финансовый год.</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3. Бюджетные средства текущего года могут быть предоставлены при условии обращения за получением иных межбюджетных трансфертов в период до 31 июля текущего финансового года. </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4. Иные межбюджетные трансферты предоставляются бюджетам муниципальных образований сельских поселений МО МР «Усть-Куломский» (далее – Получатель).</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5. Распределение иных межбюджетных трансфертов между муниципальными образованиями сельских поселений МО МР «Усть-Куломский» (P) производится пропорционально количеству прошедших отбор заявок сельских поселений на получение иных межбюджетных трансфертов на развитие внутреннего туризма на подведомственной территории:</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              S</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    P = -------</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             Q                      </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lastRenderedPageBreak/>
        <w:t xml:space="preserve">            где:</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    S   -   общий   объем   иных  межбюджетных  трансфертов  на проведение мероприятий по развитию внутреннего туризма на подведомственной территории  </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    Q   -  Количество прошедших отбор заявок сельских поселений на получение иных межбюджетных трансфертов на развитие внутреннего туризма на подведомственной территории</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6. Иные межбюджетные трансферты предоставляется бюджетам сельских поселений МР «Усть-Куломский», одновременно выполнившим следующие условия:</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 предоставившим в администрацию МР «Усть-Куломский» полный пакет документов, необходимых для принятия решения о предоставлении иных межбюджетных трансфертов;</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2) предоставившим в администрацию МР «Усть-Куломский» проект, направленный на развитие внутреннего туризма на подведомственной территории, соответствующий критериям отбора, определенным настоящим Порядком.</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7.Для получения иных межбюджетных трансфертов Получатель обращается в Сектор по связям с общественностью и молодежной политике администрации МР «Усть-Куломский» (далее – Сектор) с письменной заявкой, к которой прилагаются: </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Описание проекта, которое включает: титульный лист, краткую аннотацию проекта, цели и задачи проекта, обоснование актуальности проекта, механизм реализации проекта, базовые и конкретные ожидаемые результаты и механизм оценки результатов, дальнейшие перспективы развития проекта;</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Смета затрат по проекту с приложением прайс-листов, договоров и иных документов, подтверждающих стоимость ресурсов, необходимых для реализации проекта.</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lastRenderedPageBreak/>
        <w:t>8. Проект, предоставляемый администрацией сельского поселения на получение иных межбюджетных трансфертов должен соответствовать следующим критериям:</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Направленность на развитие внутреннего туризма на подведомственной территории;</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Реалистичность сроков выполнения;</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Рационально составленный бюджет проекта, его экономическая целесообразность.</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9. Сектор, в срок, не превышающий трех дней, регистрирует заявку Получателя.</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10. Сектор в срок, не превышающий восьми дней, рассматривает представленные Получателем документы, проверяет выполнение условий, предусмотренных настоящим Порядком, составляет заключение о соответствии / несоответствии заявленного проекта критериям отбора и выполнении / невыполнении условий Порядка.</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После окончания срока приема заявок Сектор в трехдневный срок направляет заявки для рассмотрения в Комиссию.</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11. Персональный состав Комиссии и регламент её работы утверждается постановлением администрации МР «Усть-Куломский».</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12. Комиссия регистрирует принятые заявки в срок, не превышающий 2 рабочих дней, и в срок, не превышающий 3 рабочих дней, рассматривает документы и принимает решение о выделении / отказе в выделении бюджетам администраций сельских поселений МР «Усть-Куломский» иных межбюджетных трансфертов на развитие внутреннего туризма на подведомственной территории.</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Заседание Комиссии считается состоявшимся, если на нем присутствовали более 50% членов Комиссии.</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Решение о выделении / отказе в выделении бюджетам администраций сельских поселений МР «Усть-Куломский» иных межбюджетных трансфертов на развитие внутреннего туризма на подведомственной </w:t>
      </w:r>
      <w:r w:rsidRPr="0002088E">
        <w:rPr>
          <w:rFonts w:ascii="Times New Roman" w:hAnsi="Times New Roman"/>
          <w:sz w:val="28"/>
          <w:szCs w:val="28"/>
        </w:rPr>
        <w:lastRenderedPageBreak/>
        <w:t>территории принимается путем открытого голосования. Решение считается принятым, если за него проголосовало более 50% членов Комиссии, присутствующих на заседании Комиссии.</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13. Результаты решения комиссии оформляются протоколом и подписываются председателем комиссии, а в его отсутствие - заместителем председателя комиссии, и секретарем. Протокол оформляется Секретарем Комиссии не позднее рабочего дня, следующего за днем заседания комиссии.</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14. Секретарь комиссии не позднее рабочего дня, следующего за днём подписания  протокола, направляет протокол заседания комиссии  в администрацию МР «Усть-Куломский» для принятия решения о предоставлении (отказе в предоставлении) иных межбюджетных трансфертов бюджетам администраций сельских поселений МР «Усть-Куломский».</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15. Администрация  в течение трёх дней со дня поступления протокола  принимает решение о предоставлении (об отказе в предоставлении) иных межбюджетных трансфертов бюджетам администраций сельских поселений МР «Усть-Куломский» и готовит постановление. Сектор не позднее пяти дней после принятия постановления направляет письменные уведомления каждому Получателю о вынесенном в отношении него решении (о предоставлении или об отказе в предоставлении иных межбюджетных трансфертов бюджетам администраций сельских поселений МР «Усть-Куломский»). Иные межбюджетные трансферты бюджетам администраций сельских поселений МР «Усть-Куломский» предоставляются на основании Соглашений, заключённых между Получателем и администрацией МР «Усть-Куломский». Срок подготовки Соглашения не может превышать пяти дней </w:t>
      </w:r>
      <w:proofErr w:type="gramStart"/>
      <w:r w:rsidRPr="0002088E">
        <w:rPr>
          <w:rFonts w:ascii="Times New Roman" w:hAnsi="Times New Roman"/>
          <w:sz w:val="28"/>
          <w:szCs w:val="28"/>
        </w:rPr>
        <w:t>с даты принятия</w:t>
      </w:r>
      <w:proofErr w:type="gramEnd"/>
      <w:r w:rsidRPr="0002088E">
        <w:rPr>
          <w:rFonts w:ascii="Times New Roman" w:hAnsi="Times New Roman"/>
          <w:sz w:val="28"/>
          <w:szCs w:val="28"/>
        </w:rPr>
        <w:t xml:space="preserve"> администрацией МР «Усть-Куломский» решения о предоставлении иных межбюджетных трансфертов Получателю.</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16. Для выплаты иных межбюджетных трансфертов бюджетам администраций сельских поселений МР «Усть-Куломский» Сектор в течение трёх дней, после подписания Соглашения, представляет в сектор </w:t>
      </w:r>
      <w:r w:rsidRPr="0002088E">
        <w:rPr>
          <w:rFonts w:ascii="Times New Roman" w:hAnsi="Times New Roman"/>
          <w:sz w:val="28"/>
          <w:szCs w:val="28"/>
        </w:rPr>
        <w:lastRenderedPageBreak/>
        <w:t>бухгалтерского учёта и отчётности документы (Соглашения, расчёт  на перечисление средств на расчетный счет Получателя). Сектор бухгалтерского учета и отчетности в трехдневный срок осуществляет перевод денежных средств на расчетный счет Получателя.</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17. В случае выявления факта предоставления Получателем недостоверных сведений или предоставления не полного комплекта документов, согласно настоящего Порядка, при несоблюдении условий предоставления иных межбюджетных трансфертов бюджетам администраций сельских поселений МР «Усть-Куломский», превышения утвержденных бюджетных ассигнований, предусмотренных на финансирование мероприятия Программы, в предоставлении иных межбюджетных трансфертов </w:t>
      </w:r>
      <w:proofErr w:type="gramStart"/>
      <w:r w:rsidRPr="0002088E">
        <w:rPr>
          <w:rFonts w:ascii="Times New Roman" w:hAnsi="Times New Roman"/>
          <w:sz w:val="28"/>
          <w:szCs w:val="28"/>
        </w:rPr>
        <w:t>отказывается</w:t>
      </w:r>
      <w:proofErr w:type="gramEnd"/>
      <w:r w:rsidRPr="0002088E">
        <w:rPr>
          <w:rFonts w:ascii="Times New Roman" w:hAnsi="Times New Roman"/>
          <w:sz w:val="28"/>
          <w:szCs w:val="28"/>
        </w:rPr>
        <w:t xml:space="preserve"> и Получатель в течение трёх дней уведомляется в письменном виде, с указанием причин отказа. </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18. В случае нецелевого использования либо неиспользования  в течение финансового года иных межбюджетных трансфертов Получатель обязан вернуть перечисленные средства в бюджет администрации МР «Усть-Куломский».</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19. Решения, действия (бездействия) комиссии, администрации МР «Усть-Куломский» и её должностных лиц могут быть обжалованы заявителем в соответствии с действующим законодательством.</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20. </w:t>
      </w:r>
      <w:proofErr w:type="gramStart"/>
      <w:r w:rsidRPr="0002088E">
        <w:rPr>
          <w:rFonts w:ascii="Times New Roman" w:hAnsi="Times New Roman"/>
          <w:sz w:val="28"/>
          <w:szCs w:val="28"/>
        </w:rPr>
        <w:t>Контроль за</w:t>
      </w:r>
      <w:proofErr w:type="gramEnd"/>
      <w:r w:rsidRPr="0002088E">
        <w:rPr>
          <w:rFonts w:ascii="Times New Roman" w:hAnsi="Times New Roman"/>
          <w:sz w:val="28"/>
          <w:szCs w:val="28"/>
        </w:rPr>
        <w:t xml:space="preserve"> целевым расходованием бюджетных средств администрациями сельских поселений МР «Усть-Куломский», источником финансового обеспечения которых являются иные межбюджетные трансферты, осуществляется сектором по связям с общественностью и молодежной политике администрации МР «Усть-Куломский» и финансовым управлением администрации МР «Усть-Куломский».</w:t>
      </w:r>
    </w:p>
    <w:p w:rsidR="00417B89" w:rsidRPr="0002088E" w:rsidRDefault="00417B89" w:rsidP="00690A31">
      <w:pPr>
        <w:tabs>
          <w:tab w:val="left" w:pos="426"/>
        </w:tabs>
        <w:spacing w:line="360" w:lineRule="auto"/>
        <w:jc w:val="both"/>
        <w:rPr>
          <w:rFonts w:ascii="Times New Roman" w:hAnsi="Times New Roman"/>
          <w:sz w:val="28"/>
          <w:szCs w:val="28"/>
        </w:rPr>
      </w:pPr>
    </w:p>
    <w:p w:rsidR="00417B89" w:rsidRPr="0002088E" w:rsidRDefault="00417B89" w:rsidP="00690A31">
      <w:pPr>
        <w:spacing w:line="360" w:lineRule="auto"/>
        <w:rPr>
          <w:rFonts w:ascii="Times New Roman" w:hAnsi="Times New Roman"/>
          <w:sz w:val="28"/>
          <w:szCs w:val="28"/>
        </w:rPr>
      </w:pPr>
      <w:r w:rsidRPr="0002088E">
        <w:rPr>
          <w:rFonts w:ascii="Times New Roman" w:hAnsi="Times New Roman"/>
          <w:sz w:val="28"/>
          <w:szCs w:val="28"/>
        </w:rPr>
        <w:br w:type="page"/>
      </w:r>
    </w:p>
    <w:p w:rsidR="00417B89" w:rsidRPr="0002088E" w:rsidRDefault="00417B89" w:rsidP="00690A31">
      <w:pPr>
        <w:pStyle w:val="11"/>
        <w:spacing w:after="0" w:line="360" w:lineRule="auto"/>
        <w:jc w:val="right"/>
      </w:pPr>
      <w:r w:rsidRPr="0002088E">
        <w:lastRenderedPageBreak/>
        <w:t>Приложение № 1</w:t>
      </w:r>
      <w:r w:rsidR="00052B56">
        <w:t>2</w:t>
      </w:r>
    </w:p>
    <w:p w:rsidR="00417B89" w:rsidRPr="0002088E" w:rsidRDefault="00417B89" w:rsidP="00690A31">
      <w:pPr>
        <w:tabs>
          <w:tab w:val="left" w:pos="426"/>
        </w:tabs>
        <w:spacing w:line="360" w:lineRule="auto"/>
        <w:jc w:val="center"/>
        <w:rPr>
          <w:rFonts w:ascii="Times New Roman" w:hAnsi="Times New Roman"/>
          <w:b/>
          <w:sz w:val="28"/>
          <w:szCs w:val="28"/>
        </w:rPr>
      </w:pPr>
      <w:r w:rsidRPr="0002088E">
        <w:rPr>
          <w:rFonts w:ascii="Times New Roman" w:hAnsi="Times New Roman"/>
          <w:b/>
          <w:sz w:val="28"/>
          <w:szCs w:val="28"/>
        </w:rPr>
        <w:t>Условия и порядок предоставления субсидии с целью возмещения части затрат на приобретение основных средств, предназначенных для организации отдыха и развлечений</w:t>
      </w:r>
    </w:p>
    <w:p w:rsidR="00417B89" w:rsidRPr="0002088E" w:rsidRDefault="00417B89" w:rsidP="00690A31">
      <w:pPr>
        <w:tabs>
          <w:tab w:val="left" w:pos="426"/>
        </w:tabs>
        <w:spacing w:line="360" w:lineRule="auto"/>
        <w:jc w:val="both"/>
        <w:rPr>
          <w:rFonts w:ascii="Times New Roman" w:hAnsi="Times New Roman"/>
          <w:sz w:val="28"/>
          <w:szCs w:val="28"/>
        </w:rPr>
      </w:pP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1. Настоящий Порядок определяет механизм субсидирования части затрат на приобретение основных средств, предназначенных для организации отдыха и развлечений. </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2. Субсидии предоставляются в пределах бюджетных средств, предусмотренных бюджетом МО МР «Усть-Куломский» на финансирование мероприятий Программы на соответствующий финансовый год.</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3. Бюджетные средства текущего года могут быть предоставлены при условии обращения за получением поддержки не позднее 1 ноября текущего финансового года, если настоящим Положением не установлен другой срок.</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4. Субсидии предоставляются юридическим лицам, индивидуальным предпринимателям, главам крестьянских (фермерских) хозяйств,  занятым организацией отдыха и развлечений населения (далее – Получатель).</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5. Субсидированию за счет средств бюджета МО МР «Усть-Куломский» подлежит 50% расходов Получателя на приобретение основных средств, предназначенных для организации отдыха и развлечений в текущем году, но не более 50 тысяч рублей от суммы фактически понесенных затрат Получателя в течение текущего финансового года.</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6. Субсидия предоставляется Получателям, одновременно отвечающим следующим условиям:</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 зарегистрированным и осуществляющим свою деятельность на территории МР «Усть-Куломский»;</w:t>
      </w:r>
    </w:p>
    <w:p w:rsidR="00417B89" w:rsidRPr="0002088E" w:rsidRDefault="00417B89" w:rsidP="00690A31">
      <w:pPr>
        <w:tabs>
          <w:tab w:val="left" w:pos="426"/>
        </w:tabs>
        <w:spacing w:line="360" w:lineRule="auto"/>
        <w:jc w:val="both"/>
        <w:rPr>
          <w:rFonts w:ascii="Times New Roman" w:hAnsi="Times New Roman"/>
          <w:sz w:val="28"/>
          <w:szCs w:val="28"/>
        </w:rPr>
      </w:pPr>
      <w:proofErr w:type="gramStart"/>
      <w:r w:rsidRPr="0002088E">
        <w:rPr>
          <w:rFonts w:ascii="Times New Roman" w:hAnsi="Times New Roman"/>
          <w:sz w:val="28"/>
          <w:szCs w:val="28"/>
        </w:rPr>
        <w:t>2) не находящимся в стадии реорганизации, ликвидации или банкротства в соответствии с законодательством Российской Федерации;</w:t>
      </w:r>
      <w:proofErr w:type="gramEnd"/>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lastRenderedPageBreak/>
        <w:t xml:space="preserve">3) не </w:t>
      </w:r>
      <w:proofErr w:type="gramStart"/>
      <w:r w:rsidRPr="0002088E">
        <w:rPr>
          <w:rFonts w:ascii="Times New Roman" w:hAnsi="Times New Roman"/>
          <w:sz w:val="28"/>
          <w:szCs w:val="28"/>
        </w:rPr>
        <w:t>имеющим</w:t>
      </w:r>
      <w:proofErr w:type="gramEnd"/>
      <w:r w:rsidRPr="0002088E">
        <w:rPr>
          <w:rFonts w:ascii="Times New Roman" w:hAnsi="Times New Roman"/>
          <w:sz w:val="28"/>
          <w:szCs w:val="28"/>
        </w:rPr>
        <w:t xml:space="preserve"> задолженности по уплате налогов, сборов, пеней и иных обязательных платежей в бюджетную систему Российской Федерации и внебюджетные фонды;</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4) не </w:t>
      </w:r>
      <w:proofErr w:type="gramStart"/>
      <w:r w:rsidRPr="0002088E">
        <w:rPr>
          <w:rFonts w:ascii="Times New Roman" w:hAnsi="Times New Roman"/>
          <w:sz w:val="28"/>
          <w:szCs w:val="28"/>
        </w:rPr>
        <w:t>имеющим</w:t>
      </w:r>
      <w:proofErr w:type="gramEnd"/>
      <w:r w:rsidRPr="0002088E">
        <w:rPr>
          <w:rFonts w:ascii="Times New Roman" w:hAnsi="Times New Roman"/>
          <w:sz w:val="28"/>
          <w:szCs w:val="28"/>
        </w:rPr>
        <w:t xml:space="preserve"> просроченной задолженности по заработной плате перед наемными работниками на дату обращения за субсидией.</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7. Для получения субсидии Получатель обращается в администрацию МР «Усть-Куломский» с заявлением (приложение № 5 к программе), к которому прилагаются: </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копии учредительных документов, заверенные Получателем;</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в срок не позднее трёх месяцев до даты представления заявления на получение субсидии;</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справка из налогового органа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копия свидетельства о постановке на учет в налоговом органе, заверенные Получателем;</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 xml:space="preserve">копии счета – фактуры, актов приемки/передачи, </w:t>
      </w:r>
      <w:proofErr w:type="spellStart"/>
      <w:r w:rsidRPr="0002088E">
        <w:rPr>
          <w:rFonts w:ascii="Times New Roman" w:hAnsi="Times New Roman"/>
          <w:sz w:val="28"/>
          <w:szCs w:val="28"/>
        </w:rPr>
        <w:t>подтвержающих</w:t>
      </w:r>
      <w:proofErr w:type="spellEnd"/>
      <w:r w:rsidRPr="0002088E">
        <w:rPr>
          <w:rFonts w:ascii="Times New Roman" w:hAnsi="Times New Roman"/>
          <w:sz w:val="28"/>
          <w:szCs w:val="28"/>
        </w:rPr>
        <w:t xml:space="preserve"> расходы на приобретение основных средств, предназначенных для организации отдыха и развлечений;</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копии платежных документов, заверенные Получателем, подтверждающие оплату произведённых расходов;</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заверенная справка об отсутствии задолженности перед наёмными работниками более одного месяца.</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8. Документы, предоставленные Получателем в копиях, предоставляются с оригиналом. После сличения копий с оригиналом, </w:t>
      </w:r>
      <w:proofErr w:type="gramStart"/>
      <w:r w:rsidRPr="0002088E">
        <w:rPr>
          <w:rFonts w:ascii="Times New Roman" w:hAnsi="Times New Roman"/>
          <w:sz w:val="28"/>
          <w:szCs w:val="28"/>
        </w:rPr>
        <w:t>последний</w:t>
      </w:r>
      <w:proofErr w:type="gramEnd"/>
      <w:r w:rsidRPr="0002088E">
        <w:rPr>
          <w:rFonts w:ascii="Times New Roman" w:hAnsi="Times New Roman"/>
          <w:sz w:val="28"/>
          <w:szCs w:val="28"/>
        </w:rPr>
        <w:t xml:space="preserve"> возвращается Получателю.</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lastRenderedPageBreak/>
        <w:t>9. Сектор в срок, не превышающий восьми дней, рассматривает представленные Получателем документы, проверяет выполнение условий, предусмотренных настоящим Порядком, и направляет их для рассмотрения в Комиссию по рассмотрению заявок</w:t>
      </w:r>
      <w:proofErr w:type="gramStart"/>
      <w:r w:rsidRPr="0002088E">
        <w:rPr>
          <w:rFonts w:ascii="Times New Roman" w:hAnsi="Times New Roman"/>
          <w:sz w:val="28"/>
          <w:szCs w:val="28"/>
        </w:rPr>
        <w:t xml:space="preserve"> ,</w:t>
      </w:r>
      <w:proofErr w:type="gramEnd"/>
      <w:r w:rsidRPr="0002088E">
        <w:rPr>
          <w:rFonts w:ascii="Times New Roman" w:hAnsi="Times New Roman"/>
          <w:sz w:val="28"/>
          <w:szCs w:val="28"/>
        </w:rPr>
        <w:t xml:space="preserve"> претендующих на получение финансовой поддержки за счёт средств бюджета МО МР «Усть-Куломский» (далее комиссия).</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10. Персональный состав Комиссии и регламент её работы утверждается постановлением администрации МР «Усть-Куломский».</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11. Комиссия рассматривает документы и осуществляет оценку соответствия Получателя условиям предоставления финансовой поддержки в срок не более четырёх дней </w:t>
      </w:r>
      <w:proofErr w:type="gramStart"/>
      <w:r w:rsidRPr="0002088E">
        <w:rPr>
          <w:rFonts w:ascii="Times New Roman" w:hAnsi="Times New Roman"/>
          <w:sz w:val="28"/>
          <w:szCs w:val="28"/>
        </w:rPr>
        <w:t>с даты поступления</w:t>
      </w:r>
      <w:proofErr w:type="gramEnd"/>
      <w:r w:rsidRPr="0002088E">
        <w:rPr>
          <w:rFonts w:ascii="Times New Roman" w:hAnsi="Times New Roman"/>
          <w:sz w:val="28"/>
          <w:szCs w:val="28"/>
        </w:rPr>
        <w:t xml:space="preserve"> документов в комиссию.</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12. Результаты решения комиссии оформляются протоколом и подписываются председателем комиссии, а в его отсутствие - заместителем председателя комиссии, и секретарем.</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13. Секретарь комиссии не позднее дня, следующего за днём подписания  протокола, направляет протокол заседания комиссии  в администрацию МР «Усть-Куломский» для принятия решения о предоставлении (отказе в предоставлении) финансовой поддержки.</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14. Администрация  в течение трёх дней со дня поступления протокола  принимает решение о предоставлении (об отказе в предоставлении) финансовой поддержки. Сектор не позднее пяти дней после принятия постановления направляет письменные уведомления каждому Получателю о вынесенном в отношении него решении (о предоставлении или об отказе в предоставлении субсидии). Субсидии предоставляются на основании договоров, заключённых между Получателем и администрацией МР «Усть-Куломский». Срок подготовки договора не может превышать пяти дней </w:t>
      </w:r>
      <w:proofErr w:type="gramStart"/>
      <w:r w:rsidRPr="0002088E">
        <w:rPr>
          <w:rFonts w:ascii="Times New Roman" w:hAnsi="Times New Roman"/>
          <w:sz w:val="28"/>
          <w:szCs w:val="28"/>
        </w:rPr>
        <w:t>с даты принятия</w:t>
      </w:r>
      <w:proofErr w:type="gramEnd"/>
      <w:r w:rsidRPr="0002088E">
        <w:rPr>
          <w:rFonts w:ascii="Times New Roman" w:hAnsi="Times New Roman"/>
          <w:sz w:val="28"/>
          <w:szCs w:val="28"/>
        </w:rPr>
        <w:t xml:space="preserve"> администрацией МР «Усть-Куломский» решения о предоставлении субсидии Получателю.</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15. </w:t>
      </w:r>
      <w:proofErr w:type="gramStart"/>
      <w:r w:rsidRPr="0002088E">
        <w:rPr>
          <w:rFonts w:ascii="Times New Roman" w:hAnsi="Times New Roman"/>
          <w:sz w:val="28"/>
          <w:szCs w:val="28"/>
        </w:rPr>
        <w:t xml:space="preserve">Для выплаты Субсидий сектор по связям с общественностью и молодежной политике администрации МР «Усть-Куломский» в течение трёх </w:t>
      </w:r>
      <w:r w:rsidRPr="0002088E">
        <w:rPr>
          <w:rFonts w:ascii="Times New Roman" w:hAnsi="Times New Roman"/>
          <w:sz w:val="28"/>
          <w:szCs w:val="28"/>
        </w:rPr>
        <w:lastRenderedPageBreak/>
        <w:t>дней после подписания договора представляет в сектор бухгалтерского учёта и отчётности документы (договор, расчёт (приложение 7 к программе) на перечисление средств на расчетный счет Получателя.</w:t>
      </w:r>
      <w:proofErr w:type="gramEnd"/>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16. В случае выявления факта предоставления Получателем недостоверных сведений или предоставления не полного комплекта документов, согласно настоящего Порядка, при несоблюдении условий предоставления Субсидий, превышения утвержденных бюджетных ассигнований, предусмотренных на финансирование мероприятия Программы, в предоставлении Субсидии </w:t>
      </w:r>
      <w:proofErr w:type="gramStart"/>
      <w:r w:rsidRPr="0002088E">
        <w:rPr>
          <w:rFonts w:ascii="Times New Roman" w:hAnsi="Times New Roman"/>
          <w:sz w:val="28"/>
          <w:szCs w:val="28"/>
        </w:rPr>
        <w:t>отказывается</w:t>
      </w:r>
      <w:proofErr w:type="gramEnd"/>
      <w:r w:rsidRPr="0002088E">
        <w:rPr>
          <w:rFonts w:ascii="Times New Roman" w:hAnsi="Times New Roman"/>
          <w:sz w:val="28"/>
          <w:szCs w:val="28"/>
        </w:rPr>
        <w:t xml:space="preserve"> и Получатель в течение трёх дней уведомляется в письменном виде, с указанием причин отказа. </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17. Решения, действия (бездействия) комиссии, администрации МР «Усть-Куломский» и её должностных лиц могут быть обжалованы заявителем в соответствии с действующим законодательством.</w:t>
      </w:r>
    </w:p>
    <w:p w:rsidR="00417B89" w:rsidRPr="0002088E" w:rsidRDefault="00417B89" w:rsidP="00690A31">
      <w:pPr>
        <w:spacing w:line="360" w:lineRule="auto"/>
        <w:rPr>
          <w:rFonts w:ascii="Times New Roman" w:hAnsi="Times New Roman"/>
          <w:sz w:val="28"/>
          <w:szCs w:val="28"/>
        </w:rPr>
      </w:pPr>
      <w:r w:rsidRPr="0002088E">
        <w:rPr>
          <w:rFonts w:ascii="Times New Roman" w:hAnsi="Times New Roman"/>
          <w:sz w:val="28"/>
          <w:szCs w:val="28"/>
        </w:rPr>
        <w:br w:type="page"/>
      </w:r>
    </w:p>
    <w:p w:rsidR="00417B89" w:rsidRPr="0002088E" w:rsidRDefault="00417B89" w:rsidP="00690A31">
      <w:pPr>
        <w:pStyle w:val="11"/>
        <w:spacing w:after="0" w:line="360" w:lineRule="auto"/>
        <w:jc w:val="right"/>
      </w:pPr>
      <w:r w:rsidRPr="0002088E">
        <w:lastRenderedPageBreak/>
        <w:t>Приложение № 1</w:t>
      </w:r>
      <w:r w:rsidR="00052B56">
        <w:t>3</w:t>
      </w:r>
    </w:p>
    <w:p w:rsidR="00417B89" w:rsidRPr="0002088E" w:rsidRDefault="00417B89" w:rsidP="00690A31">
      <w:pPr>
        <w:tabs>
          <w:tab w:val="left" w:pos="426"/>
        </w:tabs>
        <w:spacing w:line="360" w:lineRule="auto"/>
        <w:jc w:val="center"/>
        <w:rPr>
          <w:rFonts w:ascii="Times New Roman" w:hAnsi="Times New Roman"/>
          <w:b/>
          <w:sz w:val="28"/>
          <w:szCs w:val="28"/>
        </w:rPr>
      </w:pPr>
      <w:r w:rsidRPr="0002088E">
        <w:rPr>
          <w:rFonts w:ascii="Times New Roman" w:hAnsi="Times New Roman"/>
          <w:b/>
          <w:sz w:val="28"/>
          <w:szCs w:val="28"/>
        </w:rPr>
        <w:t>Условия и порядок предоставления субсидии с целью возмещения части затрат на приобретение строительных материалов</w:t>
      </w:r>
    </w:p>
    <w:p w:rsidR="00417B89" w:rsidRPr="0002088E" w:rsidRDefault="00417B89" w:rsidP="00690A31">
      <w:pPr>
        <w:tabs>
          <w:tab w:val="left" w:pos="426"/>
        </w:tabs>
        <w:spacing w:line="360" w:lineRule="auto"/>
        <w:jc w:val="both"/>
        <w:rPr>
          <w:rFonts w:ascii="Times New Roman" w:hAnsi="Times New Roman"/>
          <w:sz w:val="28"/>
          <w:szCs w:val="28"/>
        </w:rPr>
      </w:pP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1. Настоящий Порядок определяет механизм субсидирования части затрат на приобретение строительных материалов. </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2. Субсидии предоставляются в пределах бюджетных средств, предусмотренных бюджетом МО МР «Усть-Куломский» на финансирование мероприятий Программы на соответствующий финансовый год.</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3. Бюджетные средства текущего года могут быть предоставлены при условии обращения за получением поддержки не позднее 14 декабря текущего финансового года.</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4. Субсидии предоставляются юридическим лицам, индивидуальным предпринимателям, главам крестьянских (фермерских) хозяйств,  занятым организацией отдыха и развлечений населения (далее – Получатель).</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5. Субсидированию за счет средств бюджета МО МР «Усть-Куломский» подлежит 50% расходов Получателя на приобретение строительных материалов в текущем году, но не более 40 тысяч рублей от суммы фактически понесенных затрат Получателя в течение текущего финансового года.</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6. Субсидия предоставляется Получателям, одновременно отвечающим следующим условиям:</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 зарегистрированным и осуществляющим свою деятельность на территории МР «Усть-Куломский»;</w:t>
      </w:r>
    </w:p>
    <w:p w:rsidR="00417B89" w:rsidRPr="0002088E" w:rsidRDefault="00417B89" w:rsidP="00690A31">
      <w:pPr>
        <w:tabs>
          <w:tab w:val="left" w:pos="426"/>
        </w:tabs>
        <w:spacing w:line="360" w:lineRule="auto"/>
        <w:jc w:val="both"/>
        <w:rPr>
          <w:rFonts w:ascii="Times New Roman" w:hAnsi="Times New Roman"/>
          <w:sz w:val="28"/>
          <w:szCs w:val="28"/>
        </w:rPr>
      </w:pPr>
      <w:proofErr w:type="gramStart"/>
      <w:r w:rsidRPr="0002088E">
        <w:rPr>
          <w:rFonts w:ascii="Times New Roman" w:hAnsi="Times New Roman"/>
          <w:sz w:val="28"/>
          <w:szCs w:val="28"/>
        </w:rPr>
        <w:t>2) не находящимся в стадии реорганизации, ликвидации или банкротства в соответствии с законодательством Российской Федерации;</w:t>
      </w:r>
      <w:proofErr w:type="gramEnd"/>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3) не </w:t>
      </w:r>
      <w:proofErr w:type="gramStart"/>
      <w:r w:rsidRPr="0002088E">
        <w:rPr>
          <w:rFonts w:ascii="Times New Roman" w:hAnsi="Times New Roman"/>
          <w:sz w:val="28"/>
          <w:szCs w:val="28"/>
        </w:rPr>
        <w:t>имеющим</w:t>
      </w:r>
      <w:proofErr w:type="gramEnd"/>
      <w:r w:rsidRPr="0002088E">
        <w:rPr>
          <w:rFonts w:ascii="Times New Roman" w:hAnsi="Times New Roman"/>
          <w:sz w:val="28"/>
          <w:szCs w:val="28"/>
        </w:rPr>
        <w:t xml:space="preserve"> задолженности по уплате налогов, сборов, пеней и иных обязательных платежей в бюджетную систему Российской Федерации и внебюджетные фонды;</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lastRenderedPageBreak/>
        <w:t xml:space="preserve">4) не </w:t>
      </w:r>
      <w:proofErr w:type="gramStart"/>
      <w:r w:rsidRPr="0002088E">
        <w:rPr>
          <w:rFonts w:ascii="Times New Roman" w:hAnsi="Times New Roman"/>
          <w:sz w:val="28"/>
          <w:szCs w:val="28"/>
        </w:rPr>
        <w:t>имеющим</w:t>
      </w:r>
      <w:proofErr w:type="gramEnd"/>
      <w:r w:rsidRPr="0002088E">
        <w:rPr>
          <w:rFonts w:ascii="Times New Roman" w:hAnsi="Times New Roman"/>
          <w:sz w:val="28"/>
          <w:szCs w:val="28"/>
        </w:rPr>
        <w:t xml:space="preserve"> просроченной задолженности по заработной плате перед наемными работниками на дату обращения за субсидией.</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7.Для получения субсидии Получатель обращается в администрацию МР «Усть-Куломский» с заявлением (приложение № 5 к программе), к которому прилагаются: </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копии учредительных документов, заверенные Получателем;</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в срок не позднее трёх месяцев до даты представления заявления на получение субсидии;</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справка из налогового органа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копия свидетельства о постановке на учет в налоговом органе, заверенные Получателем;</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 xml:space="preserve">копии счета – фактуры, актов приемки передачи, актов выполненных работ, </w:t>
      </w:r>
      <w:proofErr w:type="spellStart"/>
      <w:r w:rsidRPr="0002088E">
        <w:rPr>
          <w:rFonts w:ascii="Times New Roman" w:hAnsi="Times New Roman"/>
          <w:sz w:val="28"/>
          <w:szCs w:val="28"/>
        </w:rPr>
        <w:t>подтвержающих</w:t>
      </w:r>
      <w:proofErr w:type="spellEnd"/>
      <w:r w:rsidRPr="0002088E">
        <w:rPr>
          <w:rFonts w:ascii="Times New Roman" w:hAnsi="Times New Roman"/>
          <w:sz w:val="28"/>
          <w:szCs w:val="28"/>
        </w:rPr>
        <w:t xml:space="preserve"> расходы на приобретение строительных материалов, заверенные Получателем;</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копии платежных документов, заверенные Получателем, подтверждающие оплату произведённых расходов;</w:t>
      </w:r>
    </w:p>
    <w:p w:rsidR="00417B89" w:rsidRPr="0002088E" w:rsidRDefault="00417B89" w:rsidP="00690A31">
      <w:pPr>
        <w:pStyle w:val="a4"/>
        <w:numPr>
          <w:ilvl w:val="1"/>
          <w:numId w:val="32"/>
        </w:numPr>
        <w:tabs>
          <w:tab w:val="left" w:pos="426"/>
        </w:tabs>
        <w:spacing w:line="360" w:lineRule="auto"/>
        <w:ind w:left="0"/>
        <w:jc w:val="both"/>
        <w:rPr>
          <w:rFonts w:ascii="Times New Roman" w:hAnsi="Times New Roman"/>
          <w:sz w:val="28"/>
          <w:szCs w:val="28"/>
        </w:rPr>
      </w:pPr>
      <w:r w:rsidRPr="0002088E">
        <w:rPr>
          <w:rFonts w:ascii="Times New Roman" w:hAnsi="Times New Roman"/>
          <w:sz w:val="28"/>
          <w:szCs w:val="28"/>
        </w:rPr>
        <w:t>заверенная справка об отсутствии задолженности перед наёмными работниками более одного месяца.</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8.    Документы, предоставленные Получателем в копиях, предоставляются с оригиналом. После сличения копий с оригиналом, </w:t>
      </w:r>
      <w:proofErr w:type="gramStart"/>
      <w:r w:rsidRPr="0002088E">
        <w:rPr>
          <w:rFonts w:ascii="Times New Roman" w:hAnsi="Times New Roman"/>
          <w:sz w:val="28"/>
          <w:szCs w:val="28"/>
        </w:rPr>
        <w:t>последний</w:t>
      </w:r>
      <w:proofErr w:type="gramEnd"/>
      <w:r w:rsidRPr="0002088E">
        <w:rPr>
          <w:rFonts w:ascii="Times New Roman" w:hAnsi="Times New Roman"/>
          <w:sz w:val="28"/>
          <w:szCs w:val="28"/>
        </w:rPr>
        <w:t xml:space="preserve"> возвращается Получателю.</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9.   Сектор, в </w:t>
      </w:r>
      <w:proofErr w:type="gramStart"/>
      <w:r w:rsidRPr="0002088E">
        <w:rPr>
          <w:rFonts w:ascii="Times New Roman" w:hAnsi="Times New Roman"/>
          <w:sz w:val="28"/>
          <w:szCs w:val="28"/>
        </w:rPr>
        <w:t>срок</w:t>
      </w:r>
      <w:proofErr w:type="gramEnd"/>
      <w:r w:rsidRPr="0002088E">
        <w:rPr>
          <w:rFonts w:ascii="Times New Roman" w:hAnsi="Times New Roman"/>
          <w:sz w:val="28"/>
          <w:szCs w:val="28"/>
        </w:rPr>
        <w:t xml:space="preserve"> не превышающий трех дней, регистрирует заявку Получателя.</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lastRenderedPageBreak/>
        <w:t>10. Сектор в срок, не превышающий восьми дней, рассматривает представленные Получателем документы, проверяет выполнение условий, предусмотренных настоящим Порядком, и направляет их для рассмотрения в Комиссию по рассмотрению заявок</w:t>
      </w:r>
      <w:proofErr w:type="gramStart"/>
      <w:r w:rsidRPr="0002088E">
        <w:rPr>
          <w:rFonts w:ascii="Times New Roman" w:hAnsi="Times New Roman"/>
          <w:sz w:val="28"/>
          <w:szCs w:val="28"/>
        </w:rPr>
        <w:t xml:space="preserve"> ,</w:t>
      </w:r>
      <w:proofErr w:type="gramEnd"/>
      <w:r w:rsidRPr="0002088E">
        <w:rPr>
          <w:rFonts w:ascii="Times New Roman" w:hAnsi="Times New Roman"/>
          <w:sz w:val="28"/>
          <w:szCs w:val="28"/>
        </w:rPr>
        <w:t xml:space="preserve"> претендующих на получение финансовой поддержки за счёт средств бюджета МО МР «Усть-Куломский» (далее комиссия).</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11. Персональный состав Комиссии и регламент её работы утверждается постановлением администрации МР «Усть-Куломский».</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12. Комиссия рассматривает документы и осуществляет оценку соответствия Получателя условиям предоставления финансовой поддержки в срок не более четырёх дней </w:t>
      </w:r>
      <w:proofErr w:type="gramStart"/>
      <w:r w:rsidRPr="0002088E">
        <w:rPr>
          <w:rFonts w:ascii="Times New Roman" w:hAnsi="Times New Roman"/>
          <w:sz w:val="28"/>
          <w:szCs w:val="28"/>
        </w:rPr>
        <w:t>с даты поступления</w:t>
      </w:r>
      <w:proofErr w:type="gramEnd"/>
      <w:r w:rsidRPr="0002088E">
        <w:rPr>
          <w:rFonts w:ascii="Times New Roman" w:hAnsi="Times New Roman"/>
          <w:sz w:val="28"/>
          <w:szCs w:val="28"/>
        </w:rPr>
        <w:t xml:space="preserve"> документов в комиссию.</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13. Результаты решения комиссии оформляются протоколом и подписываются председателем комиссии, а в его отсутствие - заместителем председателя комиссии, и секретарем. Протокол оформляется не позднее дня, следующего за днем заседания комиссии.</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14. Секретарь комиссии не позднее дня, следующего за днём подписания  протокола, направляет протокол заседания комиссии  в администрацию МР «Усть-Куломский» для принятия решения о предоставлении (отказе в предоставлении) финансовой поддержки.</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14. Администрация  в течение трёх дней со дня поступления протокола  принимает решение о предоставлении (об отказе в предоставлении) финансовой поддержки и готовит постановление. Сектор не позднее пяти дней после принятия постановления направляет письменные уведомления каждому Получателю о вынесенном в отношении него решении (о предоставлении или об отказе в предоставлении субсидии). Субсидии предоставляются на основании договоров, заключённых между Получателем и администрацией МР «Усть-Куломский». Срок подготовки договора не может превышать пяти дней </w:t>
      </w:r>
      <w:proofErr w:type="gramStart"/>
      <w:r w:rsidRPr="0002088E">
        <w:rPr>
          <w:rFonts w:ascii="Times New Roman" w:hAnsi="Times New Roman"/>
          <w:sz w:val="28"/>
          <w:szCs w:val="28"/>
        </w:rPr>
        <w:t>с даты принятия</w:t>
      </w:r>
      <w:proofErr w:type="gramEnd"/>
      <w:r w:rsidRPr="0002088E">
        <w:rPr>
          <w:rFonts w:ascii="Times New Roman" w:hAnsi="Times New Roman"/>
          <w:sz w:val="28"/>
          <w:szCs w:val="28"/>
        </w:rPr>
        <w:t xml:space="preserve"> администрацией МР «Усть-Куломский» решения о предоставлении субсидии Получателю.</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lastRenderedPageBreak/>
        <w:t xml:space="preserve">15. </w:t>
      </w:r>
      <w:proofErr w:type="gramStart"/>
      <w:r w:rsidRPr="0002088E">
        <w:rPr>
          <w:rFonts w:ascii="Times New Roman" w:hAnsi="Times New Roman"/>
          <w:sz w:val="28"/>
          <w:szCs w:val="28"/>
        </w:rPr>
        <w:t>Для выплаты Субсидий сектор по связям с общественностью и молодежной политике администрации МР «Усть-Куломский» в течение трёх дней после подписания договора представляет в сектор бухгалтерского учёта и отчётности документы (договор, расчёт (приложение 6 к программе) на перечисление средств на расчетный счет Получателя.</w:t>
      </w:r>
      <w:proofErr w:type="gramEnd"/>
      <w:r w:rsidRPr="0002088E">
        <w:rPr>
          <w:rFonts w:ascii="Times New Roman" w:hAnsi="Times New Roman"/>
          <w:sz w:val="28"/>
          <w:szCs w:val="28"/>
        </w:rPr>
        <w:t xml:space="preserve"> Сектор бухгалтерского учета и отчетности в трехдневный срок осуществляет перевод денежных средств на расчетный счет Получателя.</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 xml:space="preserve">16. В случае выявления факта предоставления Получателем недостоверных сведений или предоставления не полного комплекта документов, согласно настоящего Порядка, при несоблюдении условий предоставления Субсидий, превышения утвержденных бюджетных ассигнований, предусмотренных на финансирование мероприятия Программы, в предоставлении Субсидии </w:t>
      </w:r>
      <w:proofErr w:type="gramStart"/>
      <w:r w:rsidRPr="0002088E">
        <w:rPr>
          <w:rFonts w:ascii="Times New Roman" w:hAnsi="Times New Roman"/>
          <w:sz w:val="28"/>
          <w:szCs w:val="28"/>
        </w:rPr>
        <w:t>отказывается</w:t>
      </w:r>
      <w:proofErr w:type="gramEnd"/>
      <w:r w:rsidRPr="0002088E">
        <w:rPr>
          <w:rFonts w:ascii="Times New Roman" w:hAnsi="Times New Roman"/>
          <w:sz w:val="28"/>
          <w:szCs w:val="28"/>
        </w:rPr>
        <w:t xml:space="preserve"> и Получатель в течение трёх дней уведомляется в письменном виде, с указанием причин отказа. </w:t>
      </w:r>
    </w:p>
    <w:p w:rsidR="00417B89" w:rsidRPr="0002088E" w:rsidRDefault="00417B89" w:rsidP="00690A31">
      <w:pPr>
        <w:tabs>
          <w:tab w:val="left" w:pos="426"/>
        </w:tabs>
        <w:spacing w:line="360" w:lineRule="auto"/>
        <w:jc w:val="both"/>
        <w:rPr>
          <w:rFonts w:ascii="Times New Roman" w:hAnsi="Times New Roman"/>
          <w:sz w:val="28"/>
          <w:szCs w:val="28"/>
        </w:rPr>
      </w:pPr>
      <w:r w:rsidRPr="0002088E">
        <w:rPr>
          <w:rFonts w:ascii="Times New Roman" w:hAnsi="Times New Roman"/>
          <w:sz w:val="28"/>
          <w:szCs w:val="28"/>
        </w:rPr>
        <w:t>17. Решения, действия (бездействия) комиссии, администрации МР «Усть-Куломский» и её должностных лиц могут быть обжалованы заявителем в соответствии с действующим законодательством.</w:t>
      </w:r>
    </w:p>
    <w:p w:rsidR="00417B89" w:rsidRPr="0002088E" w:rsidRDefault="00417B89" w:rsidP="00690A31">
      <w:pPr>
        <w:tabs>
          <w:tab w:val="left" w:pos="426"/>
        </w:tabs>
        <w:spacing w:line="360" w:lineRule="auto"/>
        <w:jc w:val="both"/>
        <w:rPr>
          <w:rFonts w:ascii="Times New Roman" w:hAnsi="Times New Roman"/>
          <w:sz w:val="28"/>
          <w:szCs w:val="28"/>
        </w:rPr>
      </w:pPr>
    </w:p>
    <w:p w:rsidR="00417B89" w:rsidRPr="0002088E" w:rsidRDefault="00417B89" w:rsidP="00690A31">
      <w:pPr>
        <w:tabs>
          <w:tab w:val="left" w:pos="426"/>
        </w:tabs>
        <w:spacing w:line="360" w:lineRule="auto"/>
        <w:jc w:val="both"/>
        <w:rPr>
          <w:rFonts w:ascii="Times New Roman" w:hAnsi="Times New Roman"/>
          <w:sz w:val="28"/>
          <w:szCs w:val="28"/>
        </w:rPr>
      </w:pPr>
    </w:p>
    <w:p w:rsidR="00167D19" w:rsidRPr="0002088E" w:rsidRDefault="00167D19" w:rsidP="00690A31">
      <w:pPr>
        <w:tabs>
          <w:tab w:val="left" w:pos="426"/>
        </w:tabs>
        <w:spacing w:line="360" w:lineRule="auto"/>
        <w:jc w:val="both"/>
        <w:rPr>
          <w:rFonts w:ascii="Times New Roman" w:hAnsi="Times New Roman"/>
          <w:sz w:val="28"/>
          <w:szCs w:val="28"/>
        </w:rPr>
      </w:pPr>
    </w:p>
    <w:p w:rsidR="00167D19" w:rsidRPr="0002088E" w:rsidRDefault="00167D19" w:rsidP="00690A31">
      <w:pPr>
        <w:tabs>
          <w:tab w:val="left" w:pos="426"/>
        </w:tabs>
        <w:spacing w:line="360" w:lineRule="auto"/>
        <w:jc w:val="both"/>
        <w:rPr>
          <w:rFonts w:ascii="Times New Roman" w:hAnsi="Times New Roman"/>
          <w:sz w:val="28"/>
          <w:szCs w:val="28"/>
        </w:rPr>
      </w:pPr>
    </w:p>
    <w:p w:rsidR="00417B89" w:rsidRPr="0002088E" w:rsidRDefault="00417B89" w:rsidP="00690A31">
      <w:pPr>
        <w:tabs>
          <w:tab w:val="left" w:pos="426"/>
        </w:tabs>
        <w:spacing w:line="360" w:lineRule="auto"/>
        <w:jc w:val="both"/>
        <w:rPr>
          <w:rFonts w:ascii="Times New Roman" w:hAnsi="Times New Roman"/>
          <w:sz w:val="28"/>
          <w:szCs w:val="28"/>
        </w:rPr>
      </w:pPr>
    </w:p>
    <w:p w:rsidR="00417B89" w:rsidRPr="0002088E" w:rsidRDefault="00417B89" w:rsidP="00690A31">
      <w:pPr>
        <w:tabs>
          <w:tab w:val="left" w:pos="426"/>
        </w:tabs>
        <w:spacing w:line="360" w:lineRule="auto"/>
        <w:jc w:val="both"/>
        <w:rPr>
          <w:rFonts w:ascii="Times New Roman" w:hAnsi="Times New Roman"/>
          <w:sz w:val="28"/>
          <w:szCs w:val="28"/>
        </w:rPr>
      </w:pPr>
    </w:p>
    <w:p w:rsidR="00417B89" w:rsidRPr="0002088E" w:rsidRDefault="00417B89" w:rsidP="00690A31">
      <w:pPr>
        <w:tabs>
          <w:tab w:val="left" w:pos="426"/>
        </w:tabs>
        <w:spacing w:line="360" w:lineRule="auto"/>
        <w:jc w:val="both"/>
        <w:rPr>
          <w:rFonts w:ascii="Times New Roman" w:hAnsi="Times New Roman"/>
          <w:sz w:val="28"/>
          <w:szCs w:val="28"/>
        </w:rPr>
      </w:pPr>
    </w:p>
    <w:p w:rsidR="00417B89" w:rsidRPr="0002088E" w:rsidRDefault="00417B89" w:rsidP="00690A31">
      <w:pPr>
        <w:tabs>
          <w:tab w:val="left" w:pos="426"/>
        </w:tabs>
        <w:spacing w:line="360" w:lineRule="auto"/>
        <w:jc w:val="both"/>
        <w:rPr>
          <w:rFonts w:ascii="Times New Roman" w:hAnsi="Times New Roman"/>
          <w:sz w:val="28"/>
          <w:szCs w:val="28"/>
        </w:rPr>
      </w:pPr>
    </w:p>
    <w:p w:rsidR="008E3787" w:rsidRPr="0002088E" w:rsidRDefault="008E3787" w:rsidP="00690A31">
      <w:pPr>
        <w:tabs>
          <w:tab w:val="left" w:pos="426"/>
        </w:tabs>
        <w:spacing w:line="360" w:lineRule="auto"/>
        <w:jc w:val="both"/>
        <w:rPr>
          <w:rFonts w:ascii="Times New Roman" w:hAnsi="Times New Roman"/>
          <w:sz w:val="28"/>
          <w:szCs w:val="28"/>
        </w:rPr>
      </w:pPr>
    </w:p>
    <w:p w:rsidR="008E3787" w:rsidRPr="0002088E" w:rsidRDefault="008E3787" w:rsidP="00690A31">
      <w:pPr>
        <w:tabs>
          <w:tab w:val="left" w:pos="426"/>
        </w:tabs>
        <w:spacing w:line="360" w:lineRule="auto"/>
        <w:jc w:val="both"/>
        <w:rPr>
          <w:rFonts w:ascii="Times New Roman" w:hAnsi="Times New Roman"/>
          <w:sz w:val="28"/>
          <w:szCs w:val="28"/>
        </w:rPr>
      </w:pPr>
    </w:p>
    <w:p w:rsidR="008E3787" w:rsidRPr="0002088E" w:rsidRDefault="008E3787" w:rsidP="00690A31">
      <w:pPr>
        <w:tabs>
          <w:tab w:val="left" w:pos="426"/>
        </w:tabs>
        <w:spacing w:line="360" w:lineRule="auto"/>
        <w:jc w:val="both"/>
        <w:rPr>
          <w:rFonts w:ascii="Times New Roman" w:hAnsi="Times New Roman"/>
          <w:sz w:val="28"/>
          <w:szCs w:val="28"/>
        </w:rPr>
      </w:pPr>
    </w:p>
    <w:p w:rsidR="008E3787" w:rsidRPr="0002088E" w:rsidRDefault="008E3787" w:rsidP="00690A31">
      <w:pPr>
        <w:tabs>
          <w:tab w:val="left" w:pos="426"/>
        </w:tabs>
        <w:spacing w:line="360" w:lineRule="auto"/>
        <w:jc w:val="both"/>
        <w:rPr>
          <w:rFonts w:ascii="Times New Roman" w:hAnsi="Times New Roman"/>
          <w:sz w:val="28"/>
          <w:szCs w:val="28"/>
        </w:rPr>
      </w:pPr>
    </w:p>
    <w:p w:rsidR="008E3787" w:rsidRPr="0002088E" w:rsidRDefault="008E3787" w:rsidP="00690A31">
      <w:pPr>
        <w:tabs>
          <w:tab w:val="left" w:pos="426"/>
        </w:tabs>
        <w:spacing w:line="360" w:lineRule="auto"/>
        <w:jc w:val="both"/>
        <w:rPr>
          <w:rFonts w:ascii="Times New Roman" w:hAnsi="Times New Roman"/>
          <w:sz w:val="28"/>
          <w:szCs w:val="28"/>
        </w:rPr>
      </w:pPr>
    </w:p>
    <w:p w:rsidR="00417B89" w:rsidRPr="0002088E" w:rsidRDefault="00417B89" w:rsidP="00690A31">
      <w:pPr>
        <w:tabs>
          <w:tab w:val="left" w:pos="426"/>
        </w:tabs>
        <w:spacing w:line="360" w:lineRule="auto"/>
        <w:jc w:val="both"/>
        <w:rPr>
          <w:rFonts w:ascii="Times New Roman" w:hAnsi="Times New Roman"/>
          <w:sz w:val="28"/>
          <w:szCs w:val="28"/>
        </w:rPr>
      </w:pPr>
    </w:p>
    <w:p w:rsidR="00417B89" w:rsidRPr="0002088E" w:rsidRDefault="00417B89" w:rsidP="00690A31">
      <w:pPr>
        <w:tabs>
          <w:tab w:val="left" w:pos="426"/>
        </w:tabs>
        <w:spacing w:line="360" w:lineRule="auto"/>
        <w:jc w:val="right"/>
        <w:rPr>
          <w:rFonts w:ascii="Times New Roman" w:hAnsi="Times New Roman"/>
          <w:sz w:val="28"/>
          <w:szCs w:val="28"/>
        </w:rPr>
      </w:pPr>
      <w:r w:rsidRPr="0002088E">
        <w:rPr>
          <w:rFonts w:ascii="Times New Roman" w:hAnsi="Times New Roman"/>
          <w:sz w:val="28"/>
          <w:szCs w:val="28"/>
        </w:rPr>
        <w:t>Приложение №1</w:t>
      </w:r>
      <w:r w:rsidR="00052B56">
        <w:rPr>
          <w:rFonts w:ascii="Times New Roman" w:hAnsi="Times New Roman"/>
          <w:sz w:val="28"/>
          <w:szCs w:val="28"/>
        </w:rPr>
        <w:t>4</w:t>
      </w:r>
    </w:p>
    <w:p w:rsidR="0032452A" w:rsidRPr="0032452A" w:rsidRDefault="0032452A" w:rsidP="0032452A">
      <w:pPr>
        <w:pStyle w:val="ConsPlusNormal"/>
        <w:spacing w:line="360" w:lineRule="auto"/>
        <w:ind w:firstLine="0"/>
        <w:jc w:val="center"/>
        <w:rPr>
          <w:rFonts w:ascii="Times New Roman" w:hAnsi="Times New Roman" w:cs="Times New Roman"/>
          <w:sz w:val="28"/>
          <w:szCs w:val="28"/>
        </w:rPr>
      </w:pPr>
      <w:r w:rsidRPr="0032452A">
        <w:rPr>
          <w:rFonts w:ascii="Times New Roman" w:hAnsi="Times New Roman" w:cs="Times New Roman"/>
          <w:b/>
          <w:bCs/>
          <w:sz w:val="28"/>
          <w:szCs w:val="28"/>
        </w:rPr>
        <w:t>Правила предоставления и</w:t>
      </w:r>
      <w:r w:rsidRPr="0032452A">
        <w:rPr>
          <w:rFonts w:ascii="Times New Roman" w:hAnsi="Times New Roman" w:cs="Times New Roman"/>
          <w:b/>
          <w:sz w:val="28"/>
          <w:szCs w:val="28"/>
        </w:rPr>
        <w:t>ных межбюджетных трансфертов бюджетам сельских поселений на реализацию мероприятий по содействию занятости населения</w:t>
      </w:r>
    </w:p>
    <w:p w:rsidR="0032452A" w:rsidRPr="0032452A" w:rsidRDefault="0032452A" w:rsidP="0032452A">
      <w:pPr>
        <w:pStyle w:val="ConsPlusNormal"/>
        <w:spacing w:line="360" w:lineRule="auto"/>
        <w:ind w:firstLine="0"/>
        <w:jc w:val="center"/>
        <w:rPr>
          <w:rFonts w:ascii="Times New Roman" w:hAnsi="Times New Roman" w:cs="Times New Roman"/>
          <w:sz w:val="28"/>
          <w:szCs w:val="28"/>
        </w:rPr>
      </w:pPr>
    </w:p>
    <w:p w:rsidR="0032452A" w:rsidRPr="0032452A" w:rsidRDefault="0032452A" w:rsidP="0032452A">
      <w:pPr>
        <w:pStyle w:val="ConsPlusNormal"/>
        <w:spacing w:line="360" w:lineRule="auto"/>
        <w:jc w:val="both"/>
        <w:rPr>
          <w:rFonts w:ascii="Times New Roman" w:hAnsi="Times New Roman" w:cs="Times New Roman"/>
          <w:sz w:val="28"/>
          <w:szCs w:val="28"/>
        </w:rPr>
      </w:pPr>
      <w:r w:rsidRPr="0032452A">
        <w:rPr>
          <w:rFonts w:ascii="Times New Roman" w:hAnsi="Times New Roman" w:cs="Times New Roman"/>
          <w:sz w:val="28"/>
          <w:szCs w:val="28"/>
        </w:rPr>
        <w:t xml:space="preserve">1. Настоящие Правила устанавливают порядок предоставления </w:t>
      </w:r>
      <w:r w:rsidRPr="0032452A">
        <w:rPr>
          <w:rFonts w:ascii="Times New Roman" w:hAnsi="Times New Roman" w:cs="Times New Roman"/>
          <w:bCs/>
          <w:sz w:val="28"/>
          <w:szCs w:val="28"/>
        </w:rPr>
        <w:t>и</w:t>
      </w:r>
      <w:r w:rsidRPr="0032452A">
        <w:rPr>
          <w:rFonts w:ascii="Times New Roman" w:hAnsi="Times New Roman" w:cs="Times New Roman"/>
          <w:sz w:val="28"/>
          <w:szCs w:val="28"/>
        </w:rPr>
        <w:t>ных межбюджетных трансфертов бюджетам сельских поселений на реализацию мероприятий по содействию занятости населения за счет средств бюджета МО МР «Усть-Куломский» (далее – иные межбюджетные трансферты).</w:t>
      </w:r>
    </w:p>
    <w:p w:rsidR="0032452A" w:rsidRPr="0032452A" w:rsidRDefault="0032452A" w:rsidP="0032452A">
      <w:pPr>
        <w:pStyle w:val="ConsPlusNonformat"/>
        <w:spacing w:line="360" w:lineRule="auto"/>
        <w:ind w:firstLine="540"/>
        <w:jc w:val="both"/>
        <w:rPr>
          <w:rFonts w:ascii="Times New Roman" w:hAnsi="Times New Roman" w:cs="Times New Roman"/>
          <w:sz w:val="28"/>
          <w:szCs w:val="28"/>
        </w:rPr>
      </w:pPr>
      <w:r w:rsidRPr="0032452A">
        <w:rPr>
          <w:rFonts w:ascii="Times New Roman" w:hAnsi="Times New Roman" w:cs="Times New Roman"/>
          <w:sz w:val="28"/>
          <w:szCs w:val="28"/>
        </w:rPr>
        <w:t>2. Иные межбюджетные трансферты предоставляются в пределах бюджетных ассигнований, предусмотренных бюджетом МО МР «Усть-Куломский» на соответствующий финансовый год.</w:t>
      </w:r>
    </w:p>
    <w:p w:rsidR="0032452A" w:rsidRPr="0032452A" w:rsidRDefault="0032452A" w:rsidP="0032452A">
      <w:pPr>
        <w:pStyle w:val="ConsPlusNormal"/>
        <w:spacing w:line="360" w:lineRule="auto"/>
        <w:ind w:firstLine="540"/>
        <w:jc w:val="both"/>
        <w:rPr>
          <w:rFonts w:ascii="Times New Roman" w:hAnsi="Times New Roman" w:cs="Times New Roman"/>
          <w:sz w:val="28"/>
          <w:szCs w:val="28"/>
        </w:rPr>
      </w:pPr>
      <w:r w:rsidRPr="0032452A">
        <w:rPr>
          <w:rFonts w:ascii="Times New Roman" w:hAnsi="Times New Roman" w:cs="Times New Roman"/>
          <w:sz w:val="28"/>
          <w:szCs w:val="28"/>
        </w:rPr>
        <w:t>3. Иные межбюджетные трансферты предоставляются на основании соглашений, заключаемых Администрацией МР «Усть-Куломский» (далее – Администрация) с администрациями сельских поселений (далее – Соглашение) по форме согласно приложению 1.</w:t>
      </w:r>
    </w:p>
    <w:p w:rsidR="0032452A" w:rsidRPr="0032452A" w:rsidRDefault="0032452A" w:rsidP="0032452A">
      <w:pPr>
        <w:pStyle w:val="ConsPlusNormal"/>
        <w:spacing w:line="360" w:lineRule="auto"/>
        <w:ind w:firstLine="540"/>
        <w:jc w:val="both"/>
        <w:rPr>
          <w:rFonts w:ascii="Times New Roman" w:hAnsi="Times New Roman" w:cs="Times New Roman"/>
          <w:sz w:val="28"/>
          <w:szCs w:val="28"/>
        </w:rPr>
      </w:pPr>
      <w:r w:rsidRPr="0032452A">
        <w:rPr>
          <w:rFonts w:ascii="Times New Roman" w:hAnsi="Times New Roman" w:cs="Times New Roman"/>
          <w:sz w:val="28"/>
          <w:szCs w:val="28"/>
        </w:rPr>
        <w:t xml:space="preserve">4. Распределение иных межбюджетных трансфертов между муниципальными образованиями сельских поселений МО МР «Усть-Куломский» (P) производится пропорционально объему </w:t>
      </w:r>
      <w:proofErr w:type="gramStart"/>
      <w:r w:rsidRPr="0032452A">
        <w:rPr>
          <w:rFonts w:ascii="Times New Roman" w:hAnsi="Times New Roman" w:cs="Times New Roman"/>
          <w:sz w:val="28"/>
          <w:szCs w:val="28"/>
        </w:rPr>
        <w:t>средств, предусмотренных в бюджетах сельских поселений на реализацию мероприятий по содействию занятости населения на территории поселения  и определяется</w:t>
      </w:r>
      <w:proofErr w:type="gramEnd"/>
      <w:r w:rsidRPr="0032452A">
        <w:rPr>
          <w:rFonts w:ascii="Times New Roman" w:hAnsi="Times New Roman" w:cs="Times New Roman"/>
          <w:sz w:val="28"/>
          <w:szCs w:val="28"/>
        </w:rPr>
        <w:t xml:space="preserve"> по формуле:</w:t>
      </w:r>
    </w:p>
    <w:p w:rsidR="0032452A" w:rsidRPr="0032452A" w:rsidRDefault="0032452A" w:rsidP="0032452A">
      <w:pPr>
        <w:pStyle w:val="ConsPlusNormal"/>
        <w:spacing w:line="360" w:lineRule="auto"/>
        <w:ind w:firstLine="540"/>
        <w:jc w:val="both"/>
        <w:rPr>
          <w:rFonts w:ascii="Times New Roman" w:hAnsi="Times New Roman" w:cs="Times New Roman"/>
          <w:sz w:val="28"/>
          <w:szCs w:val="28"/>
        </w:rPr>
      </w:pPr>
    </w:p>
    <w:p w:rsidR="0032452A" w:rsidRPr="0032452A" w:rsidRDefault="0032452A" w:rsidP="0032452A">
      <w:pPr>
        <w:pStyle w:val="ConsPlusNonformat"/>
        <w:spacing w:line="360" w:lineRule="auto"/>
        <w:rPr>
          <w:rFonts w:ascii="Times New Roman" w:hAnsi="Times New Roman" w:cs="Times New Roman"/>
          <w:sz w:val="28"/>
          <w:szCs w:val="28"/>
          <w:lang w:val="en-US"/>
        </w:rPr>
      </w:pPr>
      <w:r w:rsidRPr="0032452A">
        <w:rPr>
          <w:rFonts w:ascii="Times New Roman" w:hAnsi="Times New Roman" w:cs="Times New Roman"/>
          <w:sz w:val="28"/>
          <w:szCs w:val="28"/>
        </w:rPr>
        <w:t xml:space="preserve">           </w:t>
      </w:r>
      <w:r w:rsidRPr="0032452A">
        <w:rPr>
          <w:rFonts w:ascii="Times New Roman" w:hAnsi="Times New Roman" w:cs="Times New Roman"/>
          <w:sz w:val="28"/>
          <w:szCs w:val="28"/>
          <w:lang w:val="en-US"/>
        </w:rPr>
        <w:t>S</w:t>
      </w:r>
    </w:p>
    <w:p w:rsidR="0032452A" w:rsidRPr="0032452A" w:rsidRDefault="0032452A" w:rsidP="0032452A">
      <w:pPr>
        <w:pStyle w:val="ConsPlusNonformat"/>
        <w:spacing w:line="360" w:lineRule="auto"/>
        <w:rPr>
          <w:rFonts w:ascii="Times New Roman" w:hAnsi="Times New Roman" w:cs="Times New Roman"/>
          <w:sz w:val="28"/>
          <w:szCs w:val="28"/>
          <w:lang w:val="en-US"/>
        </w:rPr>
      </w:pPr>
      <w:r w:rsidRPr="0032452A">
        <w:rPr>
          <w:rFonts w:ascii="Times New Roman" w:hAnsi="Times New Roman" w:cs="Times New Roman"/>
          <w:sz w:val="28"/>
          <w:szCs w:val="28"/>
          <w:lang w:val="en-US"/>
        </w:rPr>
        <w:t xml:space="preserve">    P = ------- *Q</w:t>
      </w:r>
    </w:p>
    <w:p w:rsidR="0032452A" w:rsidRPr="0032452A" w:rsidRDefault="0032452A" w:rsidP="0032452A">
      <w:pPr>
        <w:pStyle w:val="ConsPlusNonformat"/>
        <w:spacing w:line="360" w:lineRule="auto"/>
        <w:rPr>
          <w:rFonts w:ascii="Times New Roman" w:hAnsi="Times New Roman" w:cs="Times New Roman"/>
          <w:sz w:val="28"/>
          <w:szCs w:val="28"/>
          <w:lang w:val="en-US"/>
        </w:rPr>
      </w:pPr>
      <w:r w:rsidRPr="0032452A">
        <w:rPr>
          <w:rFonts w:ascii="Times New Roman" w:hAnsi="Times New Roman" w:cs="Times New Roman"/>
          <w:sz w:val="28"/>
          <w:szCs w:val="28"/>
          <w:lang w:val="en-US"/>
        </w:rPr>
        <w:t xml:space="preserve">        Q              </w:t>
      </w:r>
      <w:r w:rsidRPr="0032452A">
        <w:rPr>
          <w:rFonts w:ascii="Times New Roman" w:hAnsi="Times New Roman" w:cs="Times New Roman"/>
          <w:sz w:val="28"/>
          <w:szCs w:val="28"/>
        </w:rPr>
        <w:t>СП</w:t>
      </w:r>
      <w:r w:rsidRPr="0032452A">
        <w:rPr>
          <w:rFonts w:ascii="Times New Roman" w:hAnsi="Times New Roman" w:cs="Times New Roman"/>
          <w:sz w:val="28"/>
          <w:szCs w:val="28"/>
          <w:lang w:val="en-US"/>
        </w:rPr>
        <w:t xml:space="preserve">        </w:t>
      </w:r>
    </w:p>
    <w:p w:rsidR="0032452A" w:rsidRPr="0032452A" w:rsidRDefault="0032452A" w:rsidP="0032452A">
      <w:pPr>
        <w:pStyle w:val="ConsPlusNonformat"/>
        <w:spacing w:line="360" w:lineRule="auto"/>
        <w:rPr>
          <w:rFonts w:ascii="Times New Roman" w:hAnsi="Times New Roman" w:cs="Times New Roman"/>
          <w:sz w:val="28"/>
          <w:szCs w:val="28"/>
          <w:lang w:val="en-US"/>
        </w:rPr>
      </w:pPr>
      <w:r w:rsidRPr="0032452A">
        <w:rPr>
          <w:rFonts w:ascii="Times New Roman" w:hAnsi="Times New Roman" w:cs="Times New Roman"/>
          <w:sz w:val="28"/>
          <w:szCs w:val="28"/>
          <w:lang w:val="en-US"/>
        </w:rPr>
        <w:t xml:space="preserve">         </w:t>
      </w:r>
      <w:r w:rsidRPr="0032452A">
        <w:rPr>
          <w:rFonts w:ascii="Times New Roman" w:hAnsi="Times New Roman" w:cs="Times New Roman"/>
          <w:sz w:val="28"/>
          <w:szCs w:val="28"/>
        </w:rPr>
        <w:t>всего</w:t>
      </w:r>
    </w:p>
    <w:p w:rsidR="0032452A" w:rsidRPr="0032452A" w:rsidRDefault="0032452A" w:rsidP="0032452A">
      <w:pPr>
        <w:pStyle w:val="ConsPlusNonformat"/>
        <w:spacing w:line="360" w:lineRule="auto"/>
        <w:rPr>
          <w:rFonts w:ascii="Times New Roman" w:hAnsi="Times New Roman" w:cs="Times New Roman"/>
          <w:sz w:val="28"/>
          <w:szCs w:val="28"/>
          <w:lang w:val="en-US"/>
        </w:rPr>
      </w:pPr>
    </w:p>
    <w:p w:rsidR="0032452A" w:rsidRPr="0032452A" w:rsidRDefault="0032452A" w:rsidP="0032452A">
      <w:pPr>
        <w:pStyle w:val="ConsPlusNonformat"/>
        <w:spacing w:line="360" w:lineRule="auto"/>
        <w:rPr>
          <w:rFonts w:ascii="Times New Roman" w:hAnsi="Times New Roman" w:cs="Times New Roman"/>
          <w:sz w:val="28"/>
          <w:szCs w:val="28"/>
        </w:rPr>
      </w:pPr>
      <w:r w:rsidRPr="0032452A">
        <w:rPr>
          <w:rFonts w:ascii="Times New Roman" w:hAnsi="Times New Roman" w:cs="Times New Roman"/>
          <w:sz w:val="28"/>
          <w:szCs w:val="28"/>
          <w:lang w:val="en-US"/>
        </w:rPr>
        <w:t xml:space="preserve">    </w:t>
      </w:r>
      <w:r w:rsidRPr="0032452A">
        <w:rPr>
          <w:rFonts w:ascii="Times New Roman" w:hAnsi="Times New Roman" w:cs="Times New Roman"/>
          <w:sz w:val="28"/>
          <w:szCs w:val="28"/>
        </w:rPr>
        <w:t>где:</w:t>
      </w:r>
    </w:p>
    <w:p w:rsidR="0032452A" w:rsidRPr="0032452A" w:rsidRDefault="0032452A" w:rsidP="0032452A">
      <w:pPr>
        <w:pStyle w:val="ConsPlusNonformat"/>
        <w:spacing w:line="360" w:lineRule="auto"/>
        <w:ind w:firstLine="567"/>
        <w:rPr>
          <w:rFonts w:ascii="Times New Roman" w:hAnsi="Times New Roman" w:cs="Times New Roman"/>
          <w:sz w:val="28"/>
          <w:szCs w:val="28"/>
        </w:rPr>
      </w:pPr>
      <w:r w:rsidRPr="0032452A">
        <w:rPr>
          <w:rFonts w:ascii="Times New Roman" w:hAnsi="Times New Roman" w:cs="Times New Roman"/>
          <w:sz w:val="28"/>
          <w:szCs w:val="28"/>
        </w:rPr>
        <w:lastRenderedPageBreak/>
        <w:t>S   -   общий объем иных межбюджетных трансфертов на проведение мероприятий по содействию занятости населения;</w:t>
      </w:r>
    </w:p>
    <w:p w:rsidR="0032452A" w:rsidRPr="0032452A" w:rsidRDefault="0032452A" w:rsidP="0032452A">
      <w:pPr>
        <w:pStyle w:val="ConsPlusNonformat"/>
        <w:spacing w:line="360" w:lineRule="auto"/>
        <w:ind w:firstLine="567"/>
        <w:jc w:val="both"/>
        <w:rPr>
          <w:rFonts w:ascii="Times New Roman" w:hAnsi="Times New Roman" w:cs="Times New Roman"/>
          <w:sz w:val="28"/>
          <w:szCs w:val="28"/>
        </w:rPr>
      </w:pPr>
      <w:r w:rsidRPr="0032452A">
        <w:rPr>
          <w:rFonts w:ascii="Times New Roman" w:hAnsi="Times New Roman" w:cs="Times New Roman"/>
          <w:sz w:val="28"/>
          <w:szCs w:val="28"/>
        </w:rPr>
        <w:t>Q всего - объем финансовых средств, предусмотренных в бюджетах сельских поселений на реализацию мероприятий по содействию занятости населения на территории сельского поселения;</w:t>
      </w:r>
    </w:p>
    <w:p w:rsidR="0032452A" w:rsidRPr="0032452A" w:rsidRDefault="0032452A" w:rsidP="0032452A">
      <w:pPr>
        <w:pStyle w:val="ConsPlusNonformat"/>
        <w:spacing w:line="360" w:lineRule="auto"/>
        <w:ind w:firstLine="567"/>
        <w:jc w:val="both"/>
        <w:rPr>
          <w:rFonts w:ascii="Times New Roman" w:hAnsi="Times New Roman" w:cs="Times New Roman"/>
          <w:sz w:val="28"/>
          <w:szCs w:val="28"/>
        </w:rPr>
      </w:pPr>
      <w:proofErr w:type="gramStart"/>
      <w:r w:rsidRPr="0032452A">
        <w:rPr>
          <w:rFonts w:ascii="Times New Roman" w:hAnsi="Times New Roman" w:cs="Times New Roman"/>
          <w:sz w:val="28"/>
          <w:szCs w:val="28"/>
          <w:lang w:val="en-US"/>
        </w:rPr>
        <w:t>Q</w:t>
      </w:r>
      <w:r w:rsidRPr="0032452A">
        <w:rPr>
          <w:rFonts w:ascii="Times New Roman" w:hAnsi="Times New Roman" w:cs="Times New Roman"/>
          <w:sz w:val="28"/>
          <w:szCs w:val="28"/>
        </w:rPr>
        <w:t xml:space="preserve"> СП – объем финансовых средств, предусмотренных в бюджете конкретного муниципального образования сельского поселения на реализацию мероприятий по содействию занятости населения.</w:t>
      </w:r>
      <w:proofErr w:type="gramEnd"/>
      <w:r w:rsidRPr="0032452A">
        <w:rPr>
          <w:rFonts w:ascii="Times New Roman" w:hAnsi="Times New Roman" w:cs="Times New Roman"/>
          <w:sz w:val="28"/>
          <w:szCs w:val="28"/>
        </w:rPr>
        <w:t xml:space="preserve"> </w:t>
      </w:r>
    </w:p>
    <w:p w:rsidR="0032452A" w:rsidRPr="0032452A" w:rsidRDefault="0032452A" w:rsidP="0032452A">
      <w:pPr>
        <w:pStyle w:val="ConsPlusNonformat"/>
        <w:spacing w:line="360" w:lineRule="auto"/>
        <w:ind w:firstLine="567"/>
        <w:jc w:val="both"/>
        <w:rPr>
          <w:rFonts w:ascii="Times New Roman" w:hAnsi="Times New Roman" w:cs="Times New Roman"/>
          <w:sz w:val="28"/>
          <w:szCs w:val="28"/>
        </w:rPr>
      </w:pPr>
      <w:proofErr w:type="gramStart"/>
      <w:r w:rsidRPr="0032452A">
        <w:rPr>
          <w:rFonts w:ascii="Times New Roman" w:hAnsi="Times New Roman" w:cs="Times New Roman"/>
          <w:sz w:val="28"/>
          <w:szCs w:val="28"/>
        </w:rPr>
        <w:t>Объем финансовых средств, предусмотренных в бюджетах сельских поселений на реализацию мероприятий по содействию занятости населения на территории сельского поселения  определяется на основании  выписок из бюджетов муниципальных образований сельских поселений, представленных финансовым управлением Администрации МР «Усть-Куломский» по состоянию на 01 января текущего финансового года и утвержденного и представленного в отдел экономической и налоговой политики администрации МР «Усть-Куломский» Плана (или Программы) мероприятий</w:t>
      </w:r>
      <w:proofErr w:type="gramEnd"/>
      <w:r w:rsidRPr="0032452A">
        <w:rPr>
          <w:rFonts w:ascii="Times New Roman" w:hAnsi="Times New Roman" w:cs="Times New Roman"/>
          <w:sz w:val="28"/>
          <w:szCs w:val="28"/>
        </w:rPr>
        <w:t xml:space="preserve"> по содействию занятости населения на территории сельского поселения на следующий финансовый год не позднее 31 декабря текущего финансового года.</w:t>
      </w:r>
    </w:p>
    <w:p w:rsidR="0032452A" w:rsidRPr="0032452A" w:rsidRDefault="0032452A" w:rsidP="0032452A">
      <w:pPr>
        <w:pStyle w:val="ConsPlusNormal"/>
        <w:spacing w:line="360" w:lineRule="auto"/>
        <w:ind w:firstLine="540"/>
        <w:jc w:val="both"/>
        <w:rPr>
          <w:rFonts w:ascii="Times New Roman" w:hAnsi="Times New Roman" w:cs="Times New Roman"/>
          <w:sz w:val="28"/>
          <w:szCs w:val="28"/>
        </w:rPr>
      </w:pPr>
      <w:r w:rsidRPr="0032452A">
        <w:rPr>
          <w:rFonts w:ascii="Times New Roman" w:hAnsi="Times New Roman" w:cs="Times New Roman"/>
          <w:sz w:val="28"/>
          <w:szCs w:val="28"/>
        </w:rPr>
        <w:t>5. Иные межбюджетные трансферты предоставляются на основании заявки на предоставление иных межбюджетных трансфертов в сроки и в порядке, установленные Соглашением.</w:t>
      </w:r>
    </w:p>
    <w:p w:rsidR="0032452A" w:rsidRPr="0032452A" w:rsidRDefault="0032452A" w:rsidP="0032452A">
      <w:pPr>
        <w:pStyle w:val="ConsPlusNormal"/>
        <w:spacing w:line="360" w:lineRule="auto"/>
        <w:ind w:firstLine="540"/>
        <w:jc w:val="both"/>
        <w:rPr>
          <w:rFonts w:ascii="Times New Roman" w:hAnsi="Times New Roman" w:cs="Times New Roman"/>
          <w:sz w:val="28"/>
          <w:szCs w:val="28"/>
        </w:rPr>
      </w:pPr>
      <w:r w:rsidRPr="0032452A">
        <w:rPr>
          <w:rFonts w:ascii="Times New Roman" w:hAnsi="Times New Roman" w:cs="Times New Roman"/>
          <w:sz w:val="28"/>
          <w:szCs w:val="28"/>
        </w:rPr>
        <w:t>6. Оценка результативности использования иных межбюджетных трансфертов осуществляется ГКУ РК «Центр занятости населения Усть-Куломского района» (по согласованию) на основании сравнения установленных Соглашением и фактически достигнутых целевых показателей результативности использования иных межбюджетных трансфертов по итогам отчетного финансового года в сроки и в порядке, установленные Соглашением.</w:t>
      </w:r>
    </w:p>
    <w:p w:rsidR="0032452A" w:rsidRPr="0032452A" w:rsidRDefault="0032452A" w:rsidP="0032452A">
      <w:pPr>
        <w:pStyle w:val="ConsPlusNormal"/>
        <w:spacing w:line="360" w:lineRule="auto"/>
        <w:ind w:firstLine="540"/>
        <w:jc w:val="both"/>
        <w:rPr>
          <w:rFonts w:ascii="Times New Roman" w:hAnsi="Times New Roman" w:cs="Times New Roman"/>
          <w:sz w:val="28"/>
          <w:szCs w:val="28"/>
        </w:rPr>
      </w:pPr>
      <w:r w:rsidRPr="0032452A">
        <w:rPr>
          <w:rFonts w:ascii="Times New Roman" w:hAnsi="Times New Roman" w:cs="Times New Roman"/>
          <w:sz w:val="28"/>
          <w:szCs w:val="28"/>
        </w:rPr>
        <w:t xml:space="preserve">7. Иные межбюджетные трансферты являются целевыми и не могут быть </w:t>
      </w:r>
      <w:r w:rsidRPr="0032452A">
        <w:rPr>
          <w:rFonts w:ascii="Times New Roman" w:hAnsi="Times New Roman" w:cs="Times New Roman"/>
          <w:sz w:val="28"/>
          <w:szCs w:val="28"/>
        </w:rPr>
        <w:lastRenderedPageBreak/>
        <w:t>направлены на иные цели. Нецелевое использование иных межбюджетных трансфертов влечет применение мер ответственности в соответствии с законодательством Российской Федерации.</w:t>
      </w:r>
    </w:p>
    <w:p w:rsidR="0032452A" w:rsidRPr="0032452A" w:rsidRDefault="0032452A" w:rsidP="0032452A">
      <w:pPr>
        <w:pStyle w:val="ConsPlusNonformat"/>
        <w:spacing w:line="360" w:lineRule="auto"/>
        <w:ind w:firstLine="540"/>
        <w:jc w:val="both"/>
        <w:rPr>
          <w:rFonts w:ascii="Times New Roman" w:hAnsi="Times New Roman" w:cs="Times New Roman"/>
          <w:sz w:val="28"/>
          <w:szCs w:val="28"/>
        </w:rPr>
      </w:pPr>
      <w:r w:rsidRPr="0032452A">
        <w:rPr>
          <w:rFonts w:ascii="Times New Roman" w:hAnsi="Times New Roman" w:cs="Times New Roman"/>
          <w:sz w:val="28"/>
          <w:szCs w:val="28"/>
        </w:rPr>
        <w:t xml:space="preserve">8. Администрации сельских поселений  ежеквартально, не позднее 15-го числа месяца, следующего за отчетным кварталом, представляют в отдел экономической и налоговой политики Администрации МР «Усть-Куломский» отчетность о расходовании иных межбюджетных трансфертов по форме указанной в соглашении. </w:t>
      </w:r>
    </w:p>
    <w:p w:rsidR="0032452A" w:rsidRPr="0032452A" w:rsidRDefault="0032452A" w:rsidP="0032452A">
      <w:pPr>
        <w:pStyle w:val="ConsPlusNonformat"/>
        <w:spacing w:line="360" w:lineRule="auto"/>
        <w:ind w:firstLine="567"/>
        <w:jc w:val="both"/>
        <w:rPr>
          <w:rFonts w:ascii="Times New Roman" w:hAnsi="Times New Roman" w:cs="Times New Roman"/>
          <w:sz w:val="28"/>
          <w:szCs w:val="28"/>
        </w:rPr>
      </w:pPr>
      <w:r w:rsidRPr="0032452A">
        <w:rPr>
          <w:rFonts w:ascii="Times New Roman" w:hAnsi="Times New Roman" w:cs="Times New Roman"/>
          <w:sz w:val="28"/>
          <w:szCs w:val="28"/>
        </w:rPr>
        <w:t>Возмещаются, в том числе, расходы на реализацию мероприятий по содействию занятости населения на территории сельского поселения, осуществленные в период с 01 декабря по 31 декабря предыдущего финансового года.</w:t>
      </w:r>
    </w:p>
    <w:p w:rsidR="0032452A" w:rsidRPr="0032452A" w:rsidRDefault="0032452A" w:rsidP="0032452A">
      <w:pPr>
        <w:pStyle w:val="ConsPlusNonformat"/>
        <w:spacing w:line="360" w:lineRule="auto"/>
        <w:ind w:firstLine="567"/>
        <w:jc w:val="both"/>
        <w:rPr>
          <w:rFonts w:ascii="Times New Roman" w:hAnsi="Times New Roman" w:cs="Times New Roman"/>
          <w:sz w:val="28"/>
          <w:szCs w:val="28"/>
        </w:rPr>
      </w:pPr>
      <w:r w:rsidRPr="0032452A">
        <w:rPr>
          <w:rFonts w:ascii="Times New Roman" w:hAnsi="Times New Roman" w:cs="Times New Roman"/>
          <w:sz w:val="28"/>
          <w:szCs w:val="28"/>
        </w:rPr>
        <w:t xml:space="preserve">9. ГКУ РК «Центр занятости населения Усть-Куломского района» ежеквартально не позднее 20 </w:t>
      </w:r>
      <w:proofErr w:type="gramStart"/>
      <w:r w:rsidRPr="0032452A">
        <w:rPr>
          <w:rFonts w:ascii="Times New Roman" w:hAnsi="Times New Roman" w:cs="Times New Roman"/>
          <w:sz w:val="28"/>
          <w:szCs w:val="28"/>
        </w:rPr>
        <w:t>числа месяца, следующего за отчетным кварталом представляет</w:t>
      </w:r>
      <w:proofErr w:type="gramEnd"/>
      <w:r w:rsidRPr="0032452A">
        <w:rPr>
          <w:rFonts w:ascii="Times New Roman" w:hAnsi="Times New Roman" w:cs="Times New Roman"/>
          <w:sz w:val="28"/>
          <w:szCs w:val="28"/>
        </w:rPr>
        <w:t xml:space="preserve"> информацию о достижении количественных показателей эффективности использования иных межбюджетных трансфертов, предусмотренных муниципальной программой администрации МР «Усть-Куломский» «Развитие экономики», в разрезе каждого сельского поселения, по форме согласно приложению 2 к данным правилам.</w:t>
      </w:r>
    </w:p>
    <w:p w:rsidR="0032452A" w:rsidRPr="0032452A" w:rsidRDefault="0032452A" w:rsidP="0032452A">
      <w:pPr>
        <w:spacing w:line="360" w:lineRule="auto"/>
        <w:ind w:firstLine="708"/>
        <w:jc w:val="both"/>
        <w:rPr>
          <w:rFonts w:ascii="Times New Roman" w:hAnsi="Times New Roman"/>
          <w:sz w:val="28"/>
          <w:szCs w:val="28"/>
        </w:rPr>
      </w:pPr>
      <w:r w:rsidRPr="0032452A">
        <w:rPr>
          <w:rFonts w:ascii="Times New Roman" w:hAnsi="Times New Roman"/>
          <w:sz w:val="28"/>
          <w:szCs w:val="28"/>
        </w:rPr>
        <w:t xml:space="preserve">10. В случае наличия неиспользованных остатков иных межбюджетных трансфертов по состоянию на 01 декабря текущего финансового года, остатки иных межбюджетных трансфертов подлежат изъятию в бюджет МО МР «Усть-Куломский» и перераспределению.  </w:t>
      </w:r>
    </w:p>
    <w:p w:rsidR="0032452A" w:rsidRPr="0032452A" w:rsidRDefault="0032452A" w:rsidP="0032452A">
      <w:pPr>
        <w:spacing w:line="360" w:lineRule="auto"/>
        <w:ind w:firstLine="708"/>
        <w:jc w:val="both"/>
        <w:rPr>
          <w:rFonts w:ascii="Times New Roman" w:hAnsi="Times New Roman"/>
          <w:sz w:val="28"/>
          <w:szCs w:val="28"/>
        </w:rPr>
      </w:pPr>
      <w:r w:rsidRPr="0032452A">
        <w:rPr>
          <w:rFonts w:ascii="Times New Roman" w:hAnsi="Times New Roman"/>
          <w:sz w:val="28"/>
          <w:szCs w:val="28"/>
        </w:rPr>
        <w:t>Перераспределение  иных межбюджетных трансфертов  осуществляется между сельскими поселениями, подавшими по состоянию на 01 декабря текущего финансового года заявку на возмещение части расходов по организации мероприятий по содействию занятости населения, произведенных за счет средств сельского поселения.</w:t>
      </w:r>
    </w:p>
    <w:p w:rsidR="0032452A" w:rsidRPr="0032452A" w:rsidRDefault="0032452A" w:rsidP="0032452A">
      <w:pPr>
        <w:spacing w:line="360" w:lineRule="auto"/>
        <w:ind w:firstLine="708"/>
        <w:jc w:val="both"/>
        <w:rPr>
          <w:rFonts w:ascii="Times New Roman" w:hAnsi="Times New Roman"/>
          <w:sz w:val="28"/>
          <w:szCs w:val="28"/>
        </w:rPr>
      </w:pPr>
      <w:r w:rsidRPr="0032452A">
        <w:rPr>
          <w:rFonts w:ascii="Times New Roman" w:hAnsi="Times New Roman"/>
          <w:sz w:val="28"/>
          <w:szCs w:val="28"/>
        </w:rPr>
        <w:t>Перераспределению подлежат остатки иных межбюджетных трансфертов с соблюдением следующих пропорций:</w:t>
      </w:r>
    </w:p>
    <w:p w:rsidR="0032452A" w:rsidRPr="0032452A" w:rsidRDefault="0032452A" w:rsidP="0032452A">
      <w:pPr>
        <w:spacing w:line="360" w:lineRule="auto"/>
        <w:jc w:val="both"/>
        <w:rPr>
          <w:rFonts w:ascii="Times New Roman" w:hAnsi="Times New Roman"/>
          <w:sz w:val="28"/>
          <w:szCs w:val="28"/>
        </w:rPr>
      </w:pPr>
      <w:r w:rsidRPr="0032452A">
        <w:rPr>
          <w:rFonts w:ascii="Times New Roman" w:hAnsi="Times New Roman"/>
          <w:sz w:val="28"/>
          <w:szCs w:val="28"/>
        </w:rPr>
        <w:lastRenderedPageBreak/>
        <w:t>50% - объем иных межбюджетных трансфертов на проведение мероприятий по содействию занятости населения конкретного сельского поселения;</w:t>
      </w:r>
    </w:p>
    <w:p w:rsidR="0032452A" w:rsidRPr="0032452A" w:rsidRDefault="0032452A" w:rsidP="0032452A">
      <w:pPr>
        <w:spacing w:line="360" w:lineRule="auto"/>
        <w:jc w:val="both"/>
        <w:rPr>
          <w:rFonts w:ascii="Times New Roman" w:hAnsi="Times New Roman"/>
          <w:sz w:val="28"/>
          <w:szCs w:val="28"/>
        </w:rPr>
      </w:pPr>
      <w:r w:rsidRPr="0032452A">
        <w:rPr>
          <w:rFonts w:ascii="Times New Roman" w:hAnsi="Times New Roman"/>
          <w:sz w:val="28"/>
          <w:szCs w:val="28"/>
        </w:rPr>
        <w:t>50% - объем иных межбюджетных трансфертов на проведение мероприятий по содействию занятости населения МО МР «Усть-Куломский».</w:t>
      </w:r>
    </w:p>
    <w:p w:rsidR="0032452A" w:rsidRPr="0032452A" w:rsidRDefault="0032452A" w:rsidP="0032452A">
      <w:pPr>
        <w:spacing w:line="360" w:lineRule="auto"/>
        <w:ind w:firstLine="708"/>
        <w:jc w:val="both"/>
        <w:rPr>
          <w:rFonts w:ascii="Times New Roman" w:hAnsi="Times New Roman"/>
          <w:sz w:val="28"/>
          <w:szCs w:val="28"/>
        </w:rPr>
      </w:pPr>
      <w:r w:rsidRPr="0032452A">
        <w:rPr>
          <w:rFonts w:ascii="Times New Roman" w:hAnsi="Times New Roman"/>
          <w:sz w:val="28"/>
          <w:szCs w:val="28"/>
        </w:rPr>
        <w:t>Перераспределение иных межбюджетных трансфертов осуществляется по следующей формуле:</w:t>
      </w:r>
    </w:p>
    <w:p w:rsidR="0032452A" w:rsidRPr="0032452A" w:rsidRDefault="0032452A" w:rsidP="0032452A">
      <w:pPr>
        <w:spacing w:line="360" w:lineRule="auto"/>
        <w:ind w:firstLine="708"/>
        <w:jc w:val="both"/>
        <w:rPr>
          <w:rFonts w:ascii="Times New Roman" w:hAnsi="Times New Roman"/>
          <w:sz w:val="28"/>
          <w:szCs w:val="28"/>
        </w:rPr>
      </w:pPr>
      <w:r w:rsidRPr="0032452A">
        <w:rPr>
          <w:rFonts w:ascii="Times New Roman" w:hAnsi="Times New Roman"/>
          <w:sz w:val="28"/>
          <w:szCs w:val="28"/>
          <w:lang w:val="en-US"/>
        </w:rPr>
        <w:t>P</w:t>
      </w:r>
      <w:r w:rsidRPr="0032452A">
        <w:rPr>
          <w:rFonts w:ascii="Times New Roman" w:hAnsi="Times New Roman"/>
          <w:sz w:val="28"/>
          <w:szCs w:val="28"/>
        </w:rPr>
        <w:t xml:space="preserve"> = (</w:t>
      </w:r>
      <w:r w:rsidRPr="0032452A">
        <w:rPr>
          <w:rFonts w:ascii="Times New Roman" w:hAnsi="Times New Roman"/>
          <w:sz w:val="28"/>
          <w:szCs w:val="28"/>
          <w:lang w:val="en-US"/>
        </w:rPr>
        <w:t>Q</w:t>
      </w:r>
      <w:r w:rsidRPr="0032452A">
        <w:rPr>
          <w:rFonts w:ascii="Times New Roman" w:hAnsi="Times New Roman"/>
          <w:sz w:val="28"/>
          <w:szCs w:val="28"/>
        </w:rPr>
        <w:t xml:space="preserve"> </w:t>
      </w:r>
      <w:r w:rsidRPr="0032452A">
        <w:rPr>
          <w:rFonts w:ascii="Times New Roman" w:hAnsi="Times New Roman"/>
          <w:sz w:val="18"/>
          <w:szCs w:val="18"/>
          <w:vertAlign w:val="subscript"/>
        </w:rPr>
        <w:t>расход</w:t>
      </w:r>
      <w:r w:rsidRPr="0032452A">
        <w:rPr>
          <w:rFonts w:ascii="Times New Roman" w:hAnsi="Times New Roman"/>
          <w:sz w:val="28"/>
          <w:szCs w:val="28"/>
        </w:rPr>
        <w:t xml:space="preserve"> / (</w:t>
      </w:r>
      <w:r w:rsidRPr="0032452A">
        <w:rPr>
          <w:rFonts w:ascii="Times New Roman" w:hAnsi="Times New Roman"/>
          <w:sz w:val="28"/>
          <w:szCs w:val="28"/>
          <w:lang w:val="en-US"/>
        </w:rPr>
        <w:t>Q</w:t>
      </w:r>
      <w:r w:rsidRPr="0032452A">
        <w:rPr>
          <w:rFonts w:ascii="Times New Roman" w:hAnsi="Times New Roman"/>
          <w:sz w:val="28"/>
          <w:szCs w:val="28"/>
        </w:rPr>
        <w:t xml:space="preserve"> </w:t>
      </w:r>
      <w:r w:rsidRPr="0032452A">
        <w:rPr>
          <w:rFonts w:ascii="Times New Roman" w:hAnsi="Times New Roman"/>
          <w:sz w:val="18"/>
          <w:szCs w:val="18"/>
          <w:vertAlign w:val="subscript"/>
        </w:rPr>
        <w:t>общ</w:t>
      </w:r>
      <w:r w:rsidRPr="0032452A">
        <w:rPr>
          <w:rFonts w:ascii="Times New Roman" w:hAnsi="Times New Roman"/>
          <w:sz w:val="28"/>
          <w:szCs w:val="28"/>
        </w:rPr>
        <w:t xml:space="preserve"> – </w:t>
      </w:r>
      <w:r w:rsidRPr="0032452A">
        <w:rPr>
          <w:rFonts w:ascii="Times New Roman" w:hAnsi="Times New Roman"/>
          <w:sz w:val="28"/>
          <w:szCs w:val="28"/>
          <w:lang w:val="en-US"/>
        </w:rPr>
        <w:t>Q</w:t>
      </w:r>
      <w:r w:rsidRPr="0032452A">
        <w:rPr>
          <w:rFonts w:ascii="Times New Roman" w:hAnsi="Times New Roman"/>
          <w:sz w:val="28"/>
          <w:szCs w:val="28"/>
        </w:rPr>
        <w:t xml:space="preserve"> </w:t>
      </w:r>
      <w:r w:rsidRPr="0032452A">
        <w:rPr>
          <w:rFonts w:ascii="Times New Roman" w:hAnsi="Times New Roman"/>
          <w:sz w:val="18"/>
          <w:szCs w:val="18"/>
          <w:vertAlign w:val="subscript"/>
        </w:rPr>
        <w:t>расход</w:t>
      </w:r>
      <w:r w:rsidRPr="0032452A">
        <w:rPr>
          <w:rFonts w:ascii="Times New Roman" w:hAnsi="Times New Roman"/>
          <w:sz w:val="28"/>
          <w:szCs w:val="28"/>
        </w:rPr>
        <w:t>)) * (</w:t>
      </w:r>
      <w:r w:rsidRPr="0032452A">
        <w:rPr>
          <w:rFonts w:ascii="Times New Roman" w:hAnsi="Times New Roman"/>
          <w:sz w:val="28"/>
          <w:szCs w:val="28"/>
          <w:lang w:val="en-US"/>
        </w:rPr>
        <w:t>Q</w:t>
      </w:r>
      <w:r w:rsidRPr="0032452A">
        <w:rPr>
          <w:rFonts w:ascii="Times New Roman" w:hAnsi="Times New Roman"/>
          <w:sz w:val="28"/>
          <w:szCs w:val="28"/>
        </w:rPr>
        <w:t xml:space="preserve"> </w:t>
      </w:r>
      <w:r w:rsidRPr="0032452A">
        <w:rPr>
          <w:rFonts w:ascii="Times New Roman" w:hAnsi="Times New Roman"/>
          <w:sz w:val="18"/>
          <w:szCs w:val="18"/>
          <w:vertAlign w:val="subscript"/>
        </w:rPr>
        <w:t>СП</w:t>
      </w:r>
      <w:r w:rsidRPr="0032452A">
        <w:rPr>
          <w:rFonts w:ascii="Times New Roman" w:hAnsi="Times New Roman"/>
          <w:sz w:val="28"/>
          <w:szCs w:val="28"/>
        </w:rPr>
        <w:t xml:space="preserve"> / </w:t>
      </w:r>
      <w:r w:rsidRPr="0032452A">
        <w:rPr>
          <w:rFonts w:ascii="Times New Roman" w:hAnsi="Times New Roman"/>
          <w:sz w:val="28"/>
          <w:szCs w:val="28"/>
          <w:lang w:val="en-US"/>
        </w:rPr>
        <w:t>Q</w:t>
      </w:r>
      <w:r w:rsidRPr="0032452A">
        <w:rPr>
          <w:rFonts w:ascii="Times New Roman" w:hAnsi="Times New Roman"/>
          <w:sz w:val="28"/>
          <w:szCs w:val="28"/>
        </w:rPr>
        <w:t xml:space="preserve"> </w:t>
      </w:r>
      <w:r w:rsidRPr="0032452A">
        <w:rPr>
          <w:rFonts w:ascii="Times New Roman" w:hAnsi="Times New Roman"/>
          <w:sz w:val="18"/>
          <w:szCs w:val="18"/>
          <w:vertAlign w:val="subscript"/>
        </w:rPr>
        <w:t>общ</w:t>
      </w:r>
      <w:r w:rsidRPr="0032452A">
        <w:rPr>
          <w:rFonts w:ascii="Times New Roman" w:hAnsi="Times New Roman"/>
          <w:sz w:val="28"/>
          <w:szCs w:val="28"/>
        </w:rPr>
        <w:t>), где</w:t>
      </w:r>
    </w:p>
    <w:p w:rsidR="0032452A" w:rsidRPr="0032452A" w:rsidRDefault="0032452A" w:rsidP="0032452A">
      <w:pPr>
        <w:spacing w:line="360" w:lineRule="auto"/>
        <w:ind w:firstLine="708"/>
        <w:jc w:val="both"/>
        <w:rPr>
          <w:rFonts w:ascii="Times New Roman" w:hAnsi="Times New Roman"/>
          <w:sz w:val="28"/>
          <w:szCs w:val="28"/>
        </w:rPr>
      </w:pPr>
      <w:r w:rsidRPr="0032452A">
        <w:rPr>
          <w:rFonts w:ascii="Times New Roman" w:hAnsi="Times New Roman"/>
          <w:sz w:val="28"/>
          <w:szCs w:val="28"/>
          <w:lang w:val="en-US"/>
        </w:rPr>
        <w:t>P</w:t>
      </w:r>
      <w:r w:rsidRPr="0032452A">
        <w:rPr>
          <w:rFonts w:ascii="Times New Roman" w:hAnsi="Times New Roman"/>
          <w:sz w:val="28"/>
          <w:szCs w:val="28"/>
        </w:rPr>
        <w:t xml:space="preserve"> – </w:t>
      </w:r>
      <w:proofErr w:type="gramStart"/>
      <w:r w:rsidRPr="0032452A">
        <w:rPr>
          <w:rFonts w:ascii="Times New Roman" w:hAnsi="Times New Roman"/>
          <w:sz w:val="28"/>
          <w:szCs w:val="28"/>
        </w:rPr>
        <w:t>объем</w:t>
      </w:r>
      <w:proofErr w:type="gramEnd"/>
      <w:r w:rsidRPr="0032452A">
        <w:rPr>
          <w:rFonts w:ascii="Times New Roman" w:hAnsi="Times New Roman"/>
          <w:sz w:val="28"/>
          <w:szCs w:val="28"/>
        </w:rPr>
        <w:t xml:space="preserve"> иных межбюджетных трансфертов на проведение мероприятий по содействию занятости населения, предоставляемый конкретному СП;</w:t>
      </w:r>
    </w:p>
    <w:p w:rsidR="0032452A" w:rsidRPr="0032452A" w:rsidRDefault="0032452A" w:rsidP="0032452A">
      <w:pPr>
        <w:spacing w:line="360" w:lineRule="auto"/>
        <w:ind w:firstLine="708"/>
        <w:jc w:val="both"/>
        <w:rPr>
          <w:rFonts w:ascii="Times New Roman" w:hAnsi="Times New Roman"/>
          <w:sz w:val="28"/>
          <w:szCs w:val="28"/>
        </w:rPr>
      </w:pPr>
      <w:r w:rsidRPr="0032452A">
        <w:rPr>
          <w:rFonts w:ascii="Times New Roman" w:hAnsi="Times New Roman"/>
          <w:sz w:val="28"/>
          <w:szCs w:val="28"/>
          <w:lang w:val="en-US"/>
        </w:rPr>
        <w:t>Q</w:t>
      </w:r>
      <w:r w:rsidRPr="0032452A">
        <w:rPr>
          <w:rFonts w:ascii="Times New Roman" w:hAnsi="Times New Roman"/>
          <w:sz w:val="28"/>
          <w:szCs w:val="28"/>
        </w:rPr>
        <w:t xml:space="preserve"> </w:t>
      </w:r>
      <w:r w:rsidRPr="0032452A">
        <w:rPr>
          <w:rFonts w:ascii="Times New Roman" w:hAnsi="Times New Roman"/>
          <w:sz w:val="18"/>
          <w:szCs w:val="18"/>
          <w:vertAlign w:val="subscript"/>
        </w:rPr>
        <w:t xml:space="preserve">расход </w:t>
      </w:r>
      <w:r w:rsidRPr="0032452A">
        <w:rPr>
          <w:rFonts w:ascii="Times New Roman" w:hAnsi="Times New Roman"/>
          <w:sz w:val="28"/>
          <w:szCs w:val="28"/>
        </w:rPr>
        <w:t>– объем иных межбюджетных трансфертов на проведение мероприятий по содействию занятости населения, предоставленный СП согласно заявке до 01 декабря текущего финансового года</w:t>
      </w:r>
      <w:r w:rsidRPr="0032452A">
        <w:rPr>
          <w:rFonts w:ascii="Times New Roman" w:hAnsi="Times New Roman"/>
          <w:sz w:val="28"/>
          <w:szCs w:val="28"/>
          <w:vertAlign w:val="superscript"/>
        </w:rPr>
        <w:t>*</w:t>
      </w:r>
      <w:r w:rsidRPr="0032452A">
        <w:rPr>
          <w:rFonts w:ascii="Times New Roman" w:hAnsi="Times New Roman"/>
          <w:sz w:val="28"/>
          <w:szCs w:val="28"/>
        </w:rPr>
        <w:t>;</w:t>
      </w:r>
    </w:p>
    <w:p w:rsidR="0032452A" w:rsidRPr="0032452A" w:rsidRDefault="0032452A" w:rsidP="0032452A">
      <w:pPr>
        <w:spacing w:line="360" w:lineRule="auto"/>
        <w:ind w:firstLine="708"/>
        <w:jc w:val="both"/>
        <w:rPr>
          <w:rFonts w:ascii="Times New Roman" w:hAnsi="Times New Roman"/>
          <w:sz w:val="28"/>
          <w:szCs w:val="28"/>
        </w:rPr>
      </w:pPr>
      <w:proofErr w:type="gramStart"/>
      <w:r w:rsidRPr="0032452A">
        <w:rPr>
          <w:rFonts w:ascii="Times New Roman" w:hAnsi="Times New Roman"/>
          <w:sz w:val="28"/>
          <w:szCs w:val="28"/>
          <w:lang w:val="en-US"/>
        </w:rPr>
        <w:t>Q</w:t>
      </w:r>
      <w:r w:rsidRPr="0032452A">
        <w:rPr>
          <w:rFonts w:ascii="Times New Roman" w:hAnsi="Times New Roman"/>
          <w:sz w:val="28"/>
          <w:szCs w:val="28"/>
        </w:rPr>
        <w:t xml:space="preserve"> </w:t>
      </w:r>
      <w:r w:rsidRPr="0032452A">
        <w:rPr>
          <w:rFonts w:ascii="Times New Roman" w:hAnsi="Times New Roman"/>
          <w:sz w:val="18"/>
          <w:szCs w:val="18"/>
          <w:vertAlign w:val="subscript"/>
        </w:rPr>
        <w:t xml:space="preserve">общ </w:t>
      </w:r>
      <w:r w:rsidRPr="0032452A">
        <w:rPr>
          <w:rFonts w:ascii="Times New Roman" w:hAnsi="Times New Roman"/>
          <w:sz w:val="28"/>
          <w:szCs w:val="28"/>
        </w:rPr>
        <w:t>– сумма кассового расхода иных межбюджетных трансфертов сельских поселений на проведение мероприятий по содействию занятости населения, подавших заявки на возмещение части расходов по состоянию на 01 декабря текущего финансового года</w:t>
      </w:r>
      <w:r w:rsidRPr="0032452A">
        <w:rPr>
          <w:rFonts w:ascii="Times New Roman" w:hAnsi="Times New Roman"/>
          <w:sz w:val="28"/>
          <w:szCs w:val="28"/>
          <w:vertAlign w:val="superscript"/>
        </w:rPr>
        <w:t>*</w:t>
      </w:r>
      <w:r w:rsidRPr="0032452A">
        <w:rPr>
          <w:rFonts w:ascii="Times New Roman" w:hAnsi="Times New Roman"/>
          <w:sz w:val="28"/>
          <w:szCs w:val="28"/>
        </w:rPr>
        <w:t>.</w:t>
      </w:r>
      <w:proofErr w:type="gramEnd"/>
      <w:r w:rsidRPr="0032452A">
        <w:rPr>
          <w:rFonts w:ascii="Times New Roman" w:hAnsi="Times New Roman"/>
          <w:sz w:val="28"/>
          <w:szCs w:val="28"/>
        </w:rPr>
        <w:t xml:space="preserve"> </w:t>
      </w:r>
    </w:p>
    <w:p w:rsidR="0032452A" w:rsidRPr="0032452A" w:rsidRDefault="0032452A" w:rsidP="0032452A">
      <w:pPr>
        <w:spacing w:line="360" w:lineRule="auto"/>
        <w:ind w:firstLine="708"/>
        <w:jc w:val="both"/>
        <w:rPr>
          <w:rFonts w:ascii="Times New Roman" w:hAnsi="Times New Roman"/>
          <w:sz w:val="28"/>
          <w:szCs w:val="28"/>
        </w:rPr>
      </w:pPr>
      <w:proofErr w:type="gramStart"/>
      <w:r w:rsidRPr="0032452A">
        <w:rPr>
          <w:rFonts w:ascii="Times New Roman" w:hAnsi="Times New Roman"/>
          <w:sz w:val="28"/>
          <w:szCs w:val="28"/>
          <w:lang w:val="en-US"/>
        </w:rPr>
        <w:t>Q</w:t>
      </w:r>
      <w:r w:rsidRPr="0032452A">
        <w:rPr>
          <w:rFonts w:ascii="Times New Roman" w:hAnsi="Times New Roman"/>
          <w:sz w:val="28"/>
          <w:szCs w:val="28"/>
        </w:rPr>
        <w:t xml:space="preserve"> </w:t>
      </w:r>
      <w:r w:rsidRPr="0032452A">
        <w:rPr>
          <w:rFonts w:ascii="Times New Roman" w:hAnsi="Times New Roman"/>
          <w:sz w:val="18"/>
          <w:szCs w:val="18"/>
          <w:vertAlign w:val="subscript"/>
        </w:rPr>
        <w:t xml:space="preserve">СП </w:t>
      </w:r>
      <w:r w:rsidRPr="0032452A">
        <w:rPr>
          <w:rFonts w:ascii="Times New Roman" w:hAnsi="Times New Roman"/>
          <w:sz w:val="28"/>
          <w:szCs w:val="28"/>
        </w:rPr>
        <w:t>– сумма кассового расхода иных межбюджетных трансфертов конкретного сельского поселения на проведение мероприятий по содействию занятости населения, подавшего заявку на возмещение части расходов по состоянию на 01 декабря текущего финансового года</w:t>
      </w:r>
      <w:r w:rsidRPr="0032452A">
        <w:rPr>
          <w:rFonts w:ascii="Times New Roman" w:hAnsi="Times New Roman"/>
          <w:sz w:val="28"/>
          <w:szCs w:val="28"/>
          <w:vertAlign w:val="superscript"/>
        </w:rPr>
        <w:t>*</w:t>
      </w:r>
      <w:r w:rsidRPr="0032452A">
        <w:rPr>
          <w:rFonts w:ascii="Times New Roman" w:hAnsi="Times New Roman"/>
          <w:sz w:val="28"/>
          <w:szCs w:val="28"/>
        </w:rPr>
        <w:t>.</w:t>
      </w:r>
      <w:proofErr w:type="gramEnd"/>
    </w:p>
    <w:p w:rsidR="0032452A" w:rsidRPr="0032452A" w:rsidRDefault="0032452A" w:rsidP="0032452A">
      <w:pPr>
        <w:spacing w:line="360" w:lineRule="auto"/>
        <w:ind w:firstLine="708"/>
        <w:jc w:val="both"/>
        <w:rPr>
          <w:rFonts w:ascii="Times New Roman" w:hAnsi="Times New Roman"/>
          <w:sz w:val="28"/>
          <w:szCs w:val="28"/>
        </w:rPr>
      </w:pPr>
    </w:p>
    <w:p w:rsidR="0032452A" w:rsidRPr="0032452A" w:rsidRDefault="0032452A" w:rsidP="0032452A">
      <w:pPr>
        <w:spacing w:line="360" w:lineRule="auto"/>
        <w:ind w:firstLine="708"/>
        <w:jc w:val="both"/>
        <w:rPr>
          <w:rFonts w:ascii="Times New Roman" w:hAnsi="Times New Roman"/>
          <w:sz w:val="28"/>
          <w:szCs w:val="28"/>
        </w:rPr>
      </w:pPr>
      <w:r w:rsidRPr="0032452A">
        <w:rPr>
          <w:rFonts w:ascii="Times New Roman" w:hAnsi="Times New Roman"/>
          <w:sz w:val="28"/>
          <w:szCs w:val="28"/>
          <w:vertAlign w:val="superscript"/>
        </w:rPr>
        <w:t>*</w:t>
      </w:r>
      <w:r w:rsidRPr="0032452A">
        <w:rPr>
          <w:rFonts w:ascii="Times New Roman" w:hAnsi="Times New Roman"/>
          <w:sz w:val="28"/>
          <w:szCs w:val="28"/>
        </w:rPr>
        <w:t>Объем кассового расхода сельских поселения на проведение мероприятий по содействию занятости населения определяется на основании выписки из росписи муниципальных образований сельских поселений, представленной финансовым управлением администрации МР «Усть-Куломский».</w:t>
      </w:r>
    </w:p>
    <w:p w:rsidR="0032452A" w:rsidRPr="0032452A" w:rsidRDefault="0032452A" w:rsidP="0032452A">
      <w:pPr>
        <w:spacing w:line="360" w:lineRule="auto"/>
        <w:ind w:firstLine="708"/>
        <w:jc w:val="both"/>
        <w:rPr>
          <w:rFonts w:ascii="Times New Roman" w:hAnsi="Times New Roman"/>
          <w:sz w:val="28"/>
          <w:szCs w:val="28"/>
        </w:rPr>
      </w:pPr>
      <w:r w:rsidRPr="0032452A">
        <w:rPr>
          <w:rFonts w:ascii="Times New Roman" w:hAnsi="Times New Roman"/>
          <w:sz w:val="28"/>
          <w:szCs w:val="28"/>
        </w:rPr>
        <w:t xml:space="preserve">11. </w:t>
      </w:r>
      <w:proofErr w:type="gramStart"/>
      <w:r w:rsidRPr="0032452A">
        <w:rPr>
          <w:rFonts w:ascii="Times New Roman" w:hAnsi="Times New Roman"/>
          <w:sz w:val="28"/>
          <w:szCs w:val="28"/>
        </w:rPr>
        <w:t>Контроль за</w:t>
      </w:r>
      <w:proofErr w:type="gramEnd"/>
      <w:r w:rsidRPr="0032452A">
        <w:rPr>
          <w:rFonts w:ascii="Times New Roman" w:hAnsi="Times New Roman"/>
          <w:sz w:val="28"/>
          <w:szCs w:val="28"/>
        </w:rPr>
        <w:t xml:space="preserve"> целевым использованием средств бюджетов муниципальных образований сельских поселений, источником финансового обеспечения которых являются иные межбюджетные трансферты, </w:t>
      </w:r>
      <w:r w:rsidRPr="0032452A">
        <w:rPr>
          <w:rFonts w:ascii="Times New Roman" w:hAnsi="Times New Roman"/>
          <w:sz w:val="28"/>
          <w:szCs w:val="28"/>
        </w:rPr>
        <w:lastRenderedPageBreak/>
        <w:t>осуществляется отделом экономической и налоговой политики Администрации МР «Усть-Куломский» и финансовым управлением Администрации МР «Усть-Куломский».</w:t>
      </w:r>
    </w:p>
    <w:p w:rsidR="0032452A" w:rsidRPr="0032452A" w:rsidRDefault="0032452A" w:rsidP="0032452A">
      <w:pPr>
        <w:spacing w:line="360" w:lineRule="auto"/>
        <w:rPr>
          <w:rFonts w:ascii="Times New Roman" w:hAnsi="Times New Roman"/>
        </w:rPr>
      </w:pPr>
    </w:p>
    <w:p w:rsidR="00417B89" w:rsidRPr="0002088E" w:rsidRDefault="00417B89" w:rsidP="00690A31">
      <w:pPr>
        <w:spacing w:line="360" w:lineRule="auto"/>
        <w:jc w:val="center"/>
        <w:rPr>
          <w:rFonts w:ascii="Times New Roman" w:hAnsi="Times New Roman"/>
          <w:b/>
          <w:bCs/>
          <w:sz w:val="28"/>
          <w:szCs w:val="28"/>
        </w:rPr>
        <w:sectPr w:rsidR="00417B89" w:rsidRPr="0002088E" w:rsidSect="00417B89">
          <w:headerReference w:type="even" r:id="rId28"/>
          <w:headerReference w:type="default" r:id="rId29"/>
          <w:pgSz w:w="11909" w:h="16834"/>
          <w:pgMar w:top="1134" w:right="851" w:bottom="1134" w:left="1701" w:header="720" w:footer="720" w:gutter="0"/>
          <w:cols w:space="60"/>
          <w:noEndnote/>
        </w:sectPr>
      </w:pPr>
    </w:p>
    <w:p w:rsidR="00417B89" w:rsidRPr="0002088E" w:rsidRDefault="00417B89" w:rsidP="00690A31">
      <w:pPr>
        <w:spacing w:line="360" w:lineRule="auto"/>
        <w:jc w:val="right"/>
        <w:rPr>
          <w:rFonts w:ascii="Times New Roman" w:hAnsi="Times New Roman"/>
          <w:bCs/>
          <w:sz w:val="28"/>
          <w:szCs w:val="28"/>
        </w:rPr>
      </w:pPr>
      <w:r w:rsidRPr="0002088E">
        <w:rPr>
          <w:rFonts w:ascii="Times New Roman" w:hAnsi="Times New Roman"/>
          <w:bCs/>
          <w:sz w:val="28"/>
          <w:szCs w:val="28"/>
        </w:rPr>
        <w:lastRenderedPageBreak/>
        <w:t>Приложение 1</w:t>
      </w:r>
      <w:r w:rsidR="00052B56">
        <w:rPr>
          <w:rFonts w:ascii="Times New Roman" w:hAnsi="Times New Roman"/>
          <w:bCs/>
          <w:sz w:val="28"/>
          <w:szCs w:val="28"/>
        </w:rPr>
        <w:t>5</w:t>
      </w:r>
    </w:p>
    <w:p w:rsidR="00417B89" w:rsidRPr="0002088E" w:rsidRDefault="00417B89" w:rsidP="00690A31">
      <w:pPr>
        <w:spacing w:line="360" w:lineRule="auto"/>
        <w:jc w:val="right"/>
        <w:rPr>
          <w:rFonts w:ascii="Times New Roman" w:hAnsi="Times New Roman"/>
          <w:b/>
          <w:bCs/>
          <w:sz w:val="28"/>
          <w:szCs w:val="28"/>
        </w:rPr>
      </w:pPr>
    </w:p>
    <w:p w:rsidR="00417B89" w:rsidRPr="0002088E" w:rsidRDefault="00417B89" w:rsidP="00690A31">
      <w:pPr>
        <w:spacing w:line="360" w:lineRule="auto"/>
        <w:jc w:val="center"/>
        <w:rPr>
          <w:rFonts w:ascii="Times New Roman" w:hAnsi="Times New Roman"/>
          <w:b/>
          <w:bCs/>
          <w:sz w:val="28"/>
          <w:szCs w:val="28"/>
        </w:rPr>
      </w:pPr>
      <w:r w:rsidRPr="0002088E">
        <w:rPr>
          <w:rFonts w:ascii="Times New Roman" w:hAnsi="Times New Roman"/>
          <w:b/>
          <w:bCs/>
          <w:sz w:val="28"/>
          <w:szCs w:val="28"/>
        </w:rPr>
        <w:t>Соглашение № ____</w:t>
      </w:r>
    </w:p>
    <w:p w:rsidR="00417B89" w:rsidRPr="0002088E" w:rsidRDefault="00417B89" w:rsidP="00690A31">
      <w:pPr>
        <w:spacing w:line="360" w:lineRule="auto"/>
        <w:jc w:val="center"/>
        <w:rPr>
          <w:rFonts w:ascii="Times New Roman" w:hAnsi="Times New Roman"/>
          <w:spacing w:val="-1"/>
          <w:sz w:val="28"/>
          <w:szCs w:val="28"/>
        </w:rPr>
      </w:pPr>
      <w:r w:rsidRPr="0002088E">
        <w:rPr>
          <w:rFonts w:ascii="Times New Roman" w:hAnsi="Times New Roman"/>
          <w:sz w:val="28"/>
          <w:szCs w:val="28"/>
        </w:rPr>
        <w:t xml:space="preserve">о предоставлении  в 2014 году иных межбюджетных трансфертов на реализацию мероприятий по содействию занятости населения на территории сельского поселения «______________»  </w:t>
      </w:r>
    </w:p>
    <w:p w:rsidR="00417B89" w:rsidRPr="0002088E" w:rsidRDefault="00417B89" w:rsidP="00690A31">
      <w:pPr>
        <w:shd w:val="clear" w:color="auto" w:fill="FFFFFF"/>
        <w:tabs>
          <w:tab w:val="left" w:pos="6878"/>
          <w:tab w:val="left" w:leader="underscore" w:pos="7589"/>
          <w:tab w:val="left" w:leader="underscore" w:pos="9235"/>
        </w:tabs>
        <w:spacing w:line="360" w:lineRule="auto"/>
        <w:rPr>
          <w:rFonts w:ascii="Times New Roman" w:hAnsi="Times New Roman"/>
          <w:spacing w:val="-2"/>
          <w:sz w:val="28"/>
          <w:szCs w:val="28"/>
        </w:rPr>
      </w:pPr>
      <w:r w:rsidRPr="0002088E">
        <w:rPr>
          <w:rFonts w:ascii="Times New Roman" w:hAnsi="Times New Roman"/>
          <w:spacing w:val="-1"/>
          <w:sz w:val="28"/>
          <w:szCs w:val="28"/>
        </w:rPr>
        <w:t xml:space="preserve">с.___________                                                                  </w:t>
      </w:r>
      <w:r w:rsidRPr="0002088E">
        <w:rPr>
          <w:rFonts w:ascii="Times New Roman" w:hAnsi="Times New Roman"/>
          <w:sz w:val="28"/>
          <w:szCs w:val="28"/>
        </w:rPr>
        <w:t>«___»__________</w:t>
      </w:r>
      <w:r w:rsidRPr="0002088E">
        <w:rPr>
          <w:rFonts w:ascii="Times New Roman" w:hAnsi="Times New Roman"/>
          <w:spacing w:val="-2"/>
          <w:sz w:val="28"/>
          <w:szCs w:val="28"/>
        </w:rPr>
        <w:t>2013 г.</w:t>
      </w:r>
    </w:p>
    <w:p w:rsidR="00417B89" w:rsidRPr="0002088E" w:rsidRDefault="00417B89" w:rsidP="00690A31">
      <w:pPr>
        <w:spacing w:line="360" w:lineRule="auto"/>
        <w:jc w:val="both"/>
        <w:rPr>
          <w:rFonts w:ascii="Times New Roman" w:hAnsi="Times New Roman"/>
          <w:sz w:val="28"/>
          <w:szCs w:val="28"/>
        </w:rPr>
      </w:pPr>
      <w:r w:rsidRPr="0002088E">
        <w:rPr>
          <w:rFonts w:ascii="Times New Roman" w:hAnsi="Times New Roman"/>
          <w:sz w:val="28"/>
          <w:szCs w:val="28"/>
        </w:rPr>
        <w:t xml:space="preserve">         </w:t>
      </w:r>
    </w:p>
    <w:p w:rsidR="00417B89" w:rsidRPr="0002088E" w:rsidRDefault="00417B89" w:rsidP="00690A31">
      <w:pPr>
        <w:pStyle w:val="ConsPlusTitle"/>
        <w:widowControl/>
        <w:spacing w:line="360" w:lineRule="auto"/>
        <w:jc w:val="both"/>
        <w:rPr>
          <w:rFonts w:ascii="Times New Roman" w:hAnsi="Times New Roman" w:cs="Times New Roman"/>
          <w:b w:val="0"/>
          <w:sz w:val="28"/>
          <w:szCs w:val="28"/>
        </w:rPr>
      </w:pPr>
      <w:r w:rsidRPr="0002088E">
        <w:rPr>
          <w:rFonts w:ascii="Times New Roman" w:hAnsi="Times New Roman" w:cs="Times New Roman"/>
          <w:b w:val="0"/>
          <w:sz w:val="28"/>
          <w:szCs w:val="28"/>
        </w:rPr>
        <w:tab/>
      </w:r>
      <w:proofErr w:type="gramStart"/>
      <w:r w:rsidRPr="0002088E">
        <w:rPr>
          <w:rFonts w:ascii="Times New Roman" w:hAnsi="Times New Roman" w:cs="Times New Roman"/>
          <w:b w:val="0"/>
          <w:sz w:val="28"/>
          <w:szCs w:val="28"/>
        </w:rPr>
        <w:t xml:space="preserve">Администрация МР «Усть-Куломский», именуемая в дальнейшем - Администрация, в лице главы МР «Усть-Куломский» - руководителя администрации района Шатохина Дмитрия Александровича, действующего на основании Устава, утвержденного решением Совета МО «Усть-Куломский район» от 30.06.2005 года с одной стороны и Администрация сельского поселения «__________________», именуемая в дальнейшем </w:t>
      </w:r>
      <w:r w:rsidRPr="0002088E">
        <w:rPr>
          <w:rFonts w:ascii="Times New Roman" w:hAnsi="Times New Roman" w:cs="Times New Roman"/>
          <w:b w:val="0"/>
          <w:bCs w:val="0"/>
          <w:sz w:val="28"/>
          <w:szCs w:val="28"/>
        </w:rPr>
        <w:t>Получатель</w:t>
      </w:r>
      <w:r w:rsidRPr="0002088E">
        <w:rPr>
          <w:rFonts w:ascii="Times New Roman" w:hAnsi="Times New Roman" w:cs="Times New Roman"/>
          <w:b w:val="0"/>
          <w:sz w:val="28"/>
          <w:szCs w:val="28"/>
        </w:rPr>
        <w:t>, в лице Главы сельского поселения «______» Ф. И. О., действующего на основании Устава муниципального образования сельского поселения «________», утвержденного решением</w:t>
      </w:r>
      <w:proofErr w:type="gramEnd"/>
      <w:r w:rsidRPr="0002088E">
        <w:rPr>
          <w:rFonts w:ascii="Times New Roman" w:hAnsi="Times New Roman" w:cs="Times New Roman"/>
          <w:b w:val="0"/>
          <w:sz w:val="28"/>
          <w:szCs w:val="28"/>
        </w:rPr>
        <w:t xml:space="preserve"> Совета «________» </w:t>
      </w:r>
      <w:proofErr w:type="gramStart"/>
      <w:r w:rsidRPr="0002088E">
        <w:rPr>
          <w:rFonts w:ascii="Times New Roman" w:hAnsi="Times New Roman" w:cs="Times New Roman"/>
          <w:b w:val="0"/>
          <w:sz w:val="28"/>
          <w:szCs w:val="28"/>
        </w:rPr>
        <w:t>от</w:t>
      </w:r>
      <w:proofErr w:type="gramEnd"/>
      <w:r w:rsidRPr="0002088E">
        <w:rPr>
          <w:rFonts w:ascii="Times New Roman" w:hAnsi="Times New Roman" w:cs="Times New Roman"/>
          <w:b w:val="0"/>
          <w:sz w:val="28"/>
          <w:szCs w:val="28"/>
        </w:rPr>
        <w:t xml:space="preserve"> ________, </w:t>
      </w:r>
      <w:proofErr w:type="gramStart"/>
      <w:r w:rsidRPr="0002088E">
        <w:rPr>
          <w:rFonts w:ascii="Times New Roman" w:hAnsi="Times New Roman" w:cs="Times New Roman"/>
          <w:b w:val="0"/>
          <w:sz w:val="28"/>
          <w:szCs w:val="28"/>
        </w:rPr>
        <w:t>с</w:t>
      </w:r>
      <w:proofErr w:type="gramEnd"/>
      <w:r w:rsidRPr="0002088E">
        <w:rPr>
          <w:rFonts w:ascii="Times New Roman" w:hAnsi="Times New Roman" w:cs="Times New Roman"/>
          <w:b w:val="0"/>
          <w:sz w:val="28"/>
          <w:szCs w:val="28"/>
        </w:rPr>
        <w:t xml:space="preserve"> другой стороны, именуемые в дальнейшем «Стороны», в соответствии с постановлением Администрации МР «Усть-Куломский» № 1828 от 10.12.2013г. </w:t>
      </w:r>
      <w:r w:rsidRPr="0002088E">
        <w:rPr>
          <w:rFonts w:ascii="Times New Roman" w:hAnsi="Times New Roman" w:cs="Times New Roman"/>
          <w:sz w:val="28"/>
          <w:szCs w:val="28"/>
        </w:rPr>
        <w:t>«</w:t>
      </w:r>
      <w:r w:rsidRPr="0002088E">
        <w:rPr>
          <w:rFonts w:ascii="Times New Roman" w:hAnsi="Times New Roman" w:cs="Times New Roman"/>
          <w:b w:val="0"/>
          <w:bCs w:val="0"/>
          <w:sz w:val="28"/>
          <w:szCs w:val="28"/>
        </w:rPr>
        <w:t xml:space="preserve">Об утверждении </w:t>
      </w:r>
      <w:r w:rsidRPr="0002088E">
        <w:rPr>
          <w:rFonts w:ascii="Times New Roman" w:hAnsi="Times New Roman" w:cs="Times New Roman"/>
          <w:b w:val="0"/>
          <w:sz w:val="28"/>
          <w:szCs w:val="28"/>
        </w:rPr>
        <w:t>муниципальной программой администрации МР «Усть-Куломский» «Развитие экономики»</w:t>
      </w:r>
      <w:r w:rsidRPr="0002088E">
        <w:rPr>
          <w:rFonts w:ascii="Times New Roman" w:hAnsi="Times New Roman" w:cs="Times New Roman"/>
          <w:b w:val="0"/>
          <w:bCs w:val="0"/>
          <w:sz w:val="28"/>
          <w:szCs w:val="28"/>
        </w:rPr>
        <w:t xml:space="preserve"> </w:t>
      </w:r>
      <w:r w:rsidRPr="0002088E">
        <w:rPr>
          <w:rFonts w:ascii="Times New Roman" w:hAnsi="Times New Roman" w:cs="Times New Roman"/>
          <w:b w:val="0"/>
          <w:sz w:val="28"/>
          <w:szCs w:val="28"/>
        </w:rPr>
        <w:t>заключили настоящее Соглашение о нижеследующем:</w:t>
      </w:r>
    </w:p>
    <w:p w:rsidR="00417B89" w:rsidRPr="0002088E" w:rsidRDefault="00417B89" w:rsidP="00690A31">
      <w:pPr>
        <w:pStyle w:val="ConsPlusTitle"/>
        <w:widowControl/>
        <w:spacing w:line="360" w:lineRule="auto"/>
        <w:jc w:val="both"/>
        <w:rPr>
          <w:rFonts w:ascii="Times New Roman" w:hAnsi="Times New Roman" w:cs="Times New Roman"/>
          <w:b w:val="0"/>
          <w:sz w:val="28"/>
          <w:szCs w:val="28"/>
        </w:rPr>
      </w:pPr>
    </w:p>
    <w:p w:rsidR="00417B89" w:rsidRPr="0002088E" w:rsidRDefault="00417B89" w:rsidP="00690A31">
      <w:pPr>
        <w:widowControl w:val="0"/>
        <w:shd w:val="clear" w:color="auto" w:fill="FFFFFF"/>
        <w:tabs>
          <w:tab w:val="left" w:pos="426"/>
        </w:tabs>
        <w:autoSpaceDE w:val="0"/>
        <w:autoSpaceDN w:val="0"/>
        <w:adjustRightInd w:val="0"/>
        <w:spacing w:line="360" w:lineRule="auto"/>
        <w:jc w:val="center"/>
        <w:outlineLvl w:val="0"/>
        <w:rPr>
          <w:rFonts w:ascii="Times New Roman" w:hAnsi="Times New Roman"/>
          <w:b/>
          <w:bCs/>
          <w:sz w:val="28"/>
          <w:szCs w:val="28"/>
        </w:rPr>
      </w:pPr>
      <w:r w:rsidRPr="0002088E">
        <w:rPr>
          <w:rFonts w:ascii="Times New Roman" w:hAnsi="Times New Roman"/>
          <w:b/>
          <w:bCs/>
          <w:sz w:val="28"/>
          <w:szCs w:val="28"/>
        </w:rPr>
        <w:t>1. Предмет Соглашения</w:t>
      </w:r>
    </w:p>
    <w:p w:rsidR="00417B89" w:rsidRPr="0002088E" w:rsidRDefault="00417B89" w:rsidP="00690A31">
      <w:pPr>
        <w:shd w:val="clear" w:color="auto" w:fill="FFFFFF"/>
        <w:spacing w:line="360" w:lineRule="auto"/>
        <w:ind w:firstLine="567"/>
        <w:contextualSpacing/>
        <w:jc w:val="both"/>
        <w:rPr>
          <w:rFonts w:ascii="Times New Roman" w:hAnsi="Times New Roman"/>
          <w:sz w:val="28"/>
          <w:szCs w:val="28"/>
        </w:rPr>
      </w:pPr>
      <w:r w:rsidRPr="0002088E">
        <w:rPr>
          <w:rFonts w:ascii="Times New Roman" w:hAnsi="Times New Roman"/>
          <w:sz w:val="28"/>
          <w:szCs w:val="28"/>
        </w:rPr>
        <w:t>1.1. Предметом настоящего Соглашения является предоставление из бюджета МО МР «Усть-Куломский» иных межбюджетных трансфертов на реализацию мероприятий по содействию занятости населения (далее - иные межбюджетные трансферты).</w:t>
      </w:r>
    </w:p>
    <w:p w:rsidR="00417B89" w:rsidRPr="0002088E" w:rsidRDefault="00417B89" w:rsidP="00690A31">
      <w:pPr>
        <w:shd w:val="clear" w:color="auto" w:fill="FFFFFF"/>
        <w:tabs>
          <w:tab w:val="left" w:pos="426"/>
        </w:tabs>
        <w:spacing w:line="360" w:lineRule="auto"/>
        <w:jc w:val="center"/>
        <w:outlineLvl w:val="0"/>
        <w:rPr>
          <w:rFonts w:ascii="Times New Roman" w:hAnsi="Times New Roman"/>
          <w:b/>
          <w:bCs/>
          <w:sz w:val="28"/>
          <w:szCs w:val="28"/>
        </w:rPr>
      </w:pPr>
      <w:r w:rsidRPr="0002088E">
        <w:rPr>
          <w:rFonts w:ascii="Times New Roman" w:hAnsi="Times New Roman"/>
          <w:b/>
          <w:bCs/>
          <w:sz w:val="28"/>
          <w:szCs w:val="28"/>
        </w:rPr>
        <w:t>2. Цель и условия</w:t>
      </w:r>
    </w:p>
    <w:p w:rsidR="00417B89" w:rsidRPr="0002088E" w:rsidRDefault="00417B89" w:rsidP="00690A31">
      <w:pPr>
        <w:shd w:val="clear" w:color="auto" w:fill="FFFFFF"/>
        <w:tabs>
          <w:tab w:val="left" w:pos="426"/>
        </w:tabs>
        <w:spacing w:line="360" w:lineRule="auto"/>
        <w:jc w:val="center"/>
        <w:outlineLvl w:val="0"/>
        <w:rPr>
          <w:rFonts w:ascii="Times New Roman" w:hAnsi="Times New Roman"/>
          <w:b/>
          <w:bCs/>
          <w:sz w:val="28"/>
          <w:szCs w:val="28"/>
        </w:rPr>
      </w:pPr>
      <w:r w:rsidRPr="0002088E">
        <w:rPr>
          <w:rFonts w:ascii="Times New Roman" w:hAnsi="Times New Roman"/>
          <w:b/>
          <w:bCs/>
          <w:sz w:val="28"/>
          <w:szCs w:val="28"/>
        </w:rPr>
        <w:t>предоставления иных межбюджетных трансфертов</w:t>
      </w:r>
    </w:p>
    <w:p w:rsidR="00417B89" w:rsidRPr="0002088E" w:rsidRDefault="00417B89" w:rsidP="00690A31">
      <w:pPr>
        <w:pStyle w:val="ConsPlusNormal"/>
        <w:keepLines/>
        <w:tabs>
          <w:tab w:val="left" w:pos="2268"/>
        </w:tabs>
        <w:spacing w:line="360" w:lineRule="auto"/>
        <w:ind w:firstLine="567"/>
        <w:jc w:val="both"/>
        <w:rPr>
          <w:rFonts w:ascii="Times New Roman" w:hAnsi="Times New Roman" w:cs="Times New Roman"/>
          <w:sz w:val="28"/>
          <w:szCs w:val="28"/>
        </w:rPr>
      </w:pPr>
      <w:r w:rsidRPr="0002088E">
        <w:rPr>
          <w:rFonts w:ascii="Times New Roman" w:hAnsi="Times New Roman" w:cs="Times New Roman"/>
          <w:sz w:val="28"/>
          <w:szCs w:val="28"/>
        </w:rPr>
        <w:lastRenderedPageBreak/>
        <w:t xml:space="preserve">2.1. Целью предоставления в 2014 году иных межбюджетных трансфертов является муниципальная финансовая поддержка реализации мероприятий по содействию занятости населения. </w:t>
      </w:r>
    </w:p>
    <w:p w:rsidR="00417B89" w:rsidRPr="0002088E" w:rsidRDefault="00417B89" w:rsidP="00690A31">
      <w:pPr>
        <w:pStyle w:val="ConsPlusNormal"/>
        <w:keepLines/>
        <w:tabs>
          <w:tab w:val="left" w:pos="2268"/>
        </w:tabs>
        <w:spacing w:line="360" w:lineRule="auto"/>
        <w:ind w:firstLine="567"/>
        <w:jc w:val="both"/>
        <w:rPr>
          <w:rFonts w:ascii="Times New Roman" w:hAnsi="Times New Roman" w:cs="Times New Roman"/>
          <w:sz w:val="28"/>
          <w:szCs w:val="28"/>
        </w:rPr>
      </w:pPr>
      <w:r w:rsidRPr="0002088E">
        <w:rPr>
          <w:rFonts w:ascii="Times New Roman" w:hAnsi="Times New Roman" w:cs="Times New Roman"/>
          <w:sz w:val="28"/>
          <w:szCs w:val="28"/>
        </w:rPr>
        <w:t>2.2. Иные межбюджетные трансферты предоставляются Администрацией  бюджету муниципального образования сельского поселения в соответствии с постановлением Администрации на реализацию мероприятий по содействию занятости населения.</w:t>
      </w:r>
    </w:p>
    <w:p w:rsidR="00417B89" w:rsidRPr="0002088E" w:rsidRDefault="00417B89" w:rsidP="00690A31">
      <w:pPr>
        <w:shd w:val="clear" w:color="auto" w:fill="FFFFFF"/>
        <w:tabs>
          <w:tab w:val="left" w:pos="426"/>
        </w:tabs>
        <w:spacing w:line="360" w:lineRule="auto"/>
        <w:jc w:val="center"/>
        <w:outlineLvl w:val="0"/>
        <w:rPr>
          <w:rFonts w:ascii="Times New Roman" w:hAnsi="Times New Roman"/>
          <w:b/>
          <w:bCs/>
          <w:sz w:val="28"/>
          <w:szCs w:val="28"/>
        </w:rPr>
      </w:pPr>
      <w:r w:rsidRPr="0002088E">
        <w:rPr>
          <w:rFonts w:ascii="Times New Roman" w:hAnsi="Times New Roman"/>
          <w:b/>
          <w:bCs/>
          <w:sz w:val="28"/>
          <w:szCs w:val="28"/>
        </w:rPr>
        <w:t>3. Права и обязанности</w:t>
      </w:r>
    </w:p>
    <w:p w:rsidR="00417B89" w:rsidRPr="0002088E" w:rsidRDefault="00417B89" w:rsidP="00690A31">
      <w:pPr>
        <w:pStyle w:val="ConsPlusNormal"/>
        <w:widowControl/>
        <w:spacing w:line="360" w:lineRule="auto"/>
        <w:ind w:firstLine="709"/>
        <w:jc w:val="both"/>
        <w:rPr>
          <w:rFonts w:ascii="Times New Roman" w:hAnsi="Times New Roman" w:cs="Times New Roman"/>
          <w:sz w:val="28"/>
          <w:szCs w:val="28"/>
        </w:rPr>
      </w:pPr>
      <w:r w:rsidRPr="0002088E">
        <w:rPr>
          <w:rFonts w:ascii="Times New Roman" w:hAnsi="Times New Roman" w:cs="Times New Roman"/>
          <w:sz w:val="28"/>
          <w:szCs w:val="28"/>
        </w:rPr>
        <w:t>3.1. Администрация обязуется:</w:t>
      </w:r>
    </w:p>
    <w:p w:rsidR="00417B89" w:rsidRPr="0002088E" w:rsidRDefault="00417B89" w:rsidP="00690A31">
      <w:pPr>
        <w:pStyle w:val="ConsPlusNormal"/>
        <w:widowControl/>
        <w:spacing w:line="360" w:lineRule="auto"/>
        <w:ind w:firstLine="709"/>
        <w:jc w:val="both"/>
        <w:rPr>
          <w:rFonts w:ascii="Times New Roman" w:hAnsi="Times New Roman" w:cs="Times New Roman"/>
          <w:sz w:val="28"/>
          <w:szCs w:val="28"/>
        </w:rPr>
      </w:pPr>
      <w:r w:rsidRPr="0002088E">
        <w:rPr>
          <w:rFonts w:ascii="Times New Roman" w:hAnsi="Times New Roman" w:cs="Times New Roman"/>
          <w:sz w:val="28"/>
          <w:szCs w:val="28"/>
        </w:rPr>
        <w:t>3.1.1. Предоставить в 2014 году иные межбюджетные трансферты муниципальному образованию сельского поселения «____________» в соответствии с Правилами предоставления бюджетам муниципальных образований сельских поселений и распределением на 2014 год иных межбюджетных трансфертов</w:t>
      </w:r>
      <w:r w:rsidRPr="0002088E">
        <w:rPr>
          <w:rFonts w:ascii="Times New Roman" w:hAnsi="Times New Roman" w:cs="Times New Roman"/>
          <w:bCs/>
          <w:sz w:val="28"/>
          <w:szCs w:val="28"/>
        </w:rPr>
        <w:t xml:space="preserve">, утвержденных </w:t>
      </w:r>
      <w:r w:rsidRPr="0002088E">
        <w:rPr>
          <w:rFonts w:ascii="Times New Roman" w:hAnsi="Times New Roman" w:cs="Times New Roman"/>
          <w:sz w:val="28"/>
          <w:szCs w:val="28"/>
        </w:rPr>
        <w:t>постановлением администрации от «__»________2013г. № ___, в объеме _________ (прописью).</w:t>
      </w:r>
    </w:p>
    <w:p w:rsidR="00417B89" w:rsidRPr="0002088E" w:rsidRDefault="00417B89" w:rsidP="00690A31">
      <w:pPr>
        <w:pStyle w:val="ConsPlusNonformat"/>
        <w:spacing w:line="360" w:lineRule="auto"/>
        <w:ind w:firstLine="567"/>
        <w:jc w:val="both"/>
        <w:rPr>
          <w:rFonts w:ascii="Times New Roman" w:hAnsi="Times New Roman" w:cs="Times New Roman"/>
          <w:sz w:val="28"/>
          <w:szCs w:val="28"/>
        </w:rPr>
      </w:pPr>
      <w:r w:rsidRPr="0002088E">
        <w:rPr>
          <w:rFonts w:ascii="Times New Roman" w:hAnsi="Times New Roman" w:cs="Times New Roman"/>
          <w:sz w:val="28"/>
          <w:szCs w:val="28"/>
        </w:rPr>
        <w:t>3.1.2. Перечислить иные межбюджетные трансферты на лицевой счет Получателя единовременно в течение 20 дней со дня подписания настоящего Соглашения.</w:t>
      </w:r>
    </w:p>
    <w:p w:rsidR="00417B89" w:rsidRPr="0002088E" w:rsidRDefault="00417B89" w:rsidP="00690A31">
      <w:pPr>
        <w:pStyle w:val="ConsPlusNonformat"/>
        <w:spacing w:line="360" w:lineRule="auto"/>
        <w:ind w:firstLine="567"/>
        <w:jc w:val="both"/>
        <w:rPr>
          <w:rFonts w:ascii="Times New Roman" w:hAnsi="Times New Roman" w:cs="Times New Roman"/>
          <w:sz w:val="28"/>
          <w:szCs w:val="28"/>
        </w:rPr>
      </w:pPr>
      <w:r w:rsidRPr="0002088E">
        <w:rPr>
          <w:rFonts w:ascii="Times New Roman" w:hAnsi="Times New Roman" w:cs="Times New Roman"/>
          <w:sz w:val="28"/>
          <w:szCs w:val="28"/>
        </w:rPr>
        <w:t xml:space="preserve">3.1.3. Осуществлять </w:t>
      </w:r>
      <w:proofErr w:type="gramStart"/>
      <w:r w:rsidRPr="0002088E">
        <w:rPr>
          <w:rFonts w:ascii="Times New Roman" w:hAnsi="Times New Roman" w:cs="Times New Roman"/>
          <w:sz w:val="28"/>
          <w:szCs w:val="28"/>
        </w:rPr>
        <w:t>контроль за</w:t>
      </w:r>
      <w:proofErr w:type="gramEnd"/>
      <w:r w:rsidRPr="0002088E">
        <w:rPr>
          <w:rFonts w:ascii="Times New Roman" w:hAnsi="Times New Roman" w:cs="Times New Roman"/>
          <w:sz w:val="28"/>
          <w:szCs w:val="28"/>
        </w:rPr>
        <w:t xml:space="preserve"> расходованием средств бюджета сельского поселения, источником финансового обеспечения которого являются иные межбюджетные трансферты.</w:t>
      </w:r>
    </w:p>
    <w:p w:rsidR="00417B89" w:rsidRPr="0002088E" w:rsidRDefault="00417B89" w:rsidP="00690A31">
      <w:pPr>
        <w:pStyle w:val="ConsPlusNonformat"/>
        <w:spacing w:line="360" w:lineRule="auto"/>
        <w:ind w:firstLine="567"/>
        <w:jc w:val="both"/>
        <w:rPr>
          <w:rFonts w:ascii="Times New Roman" w:hAnsi="Times New Roman" w:cs="Times New Roman"/>
          <w:sz w:val="28"/>
          <w:szCs w:val="28"/>
        </w:rPr>
      </w:pPr>
      <w:r w:rsidRPr="0002088E">
        <w:rPr>
          <w:rFonts w:ascii="Times New Roman" w:hAnsi="Times New Roman" w:cs="Times New Roman"/>
          <w:spacing w:val="-5"/>
          <w:sz w:val="28"/>
          <w:szCs w:val="28"/>
        </w:rPr>
        <w:t xml:space="preserve">3.1.4. Предоставлять </w:t>
      </w:r>
      <w:r w:rsidRPr="0002088E">
        <w:rPr>
          <w:rFonts w:ascii="Times New Roman" w:hAnsi="Times New Roman" w:cs="Times New Roman"/>
          <w:sz w:val="28"/>
          <w:szCs w:val="28"/>
        </w:rPr>
        <w:t>информацию, необходимую для успешной реализации предмета Соглашения, и о</w:t>
      </w:r>
      <w:r w:rsidRPr="0002088E">
        <w:rPr>
          <w:rFonts w:ascii="Times New Roman" w:hAnsi="Times New Roman" w:cs="Times New Roman"/>
          <w:spacing w:val="-5"/>
          <w:sz w:val="28"/>
          <w:szCs w:val="28"/>
        </w:rPr>
        <w:t>казывать</w:t>
      </w:r>
      <w:r w:rsidRPr="0002088E">
        <w:rPr>
          <w:rFonts w:ascii="Times New Roman" w:hAnsi="Times New Roman" w:cs="Times New Roman"/>
          <w:sz w:val="28"/>
          <w:szCs w:val="28"/>
        </w:rPr>
        <w:t xml:space="preserve"> содействие и</w:t>
      </w:r>
      <w:r w:rsidRPr="0002088E">
        <w:rPr>
          <w:rFonts w:ascii="Times New Roman" w:hAnsi="Times New Roman" w:cs="Times New Roman"/>
          <w:spacing w:val="-5"/>
          <w:sz w:val="28"/>
          <w:szCs w:val="28"/>
        </w:rPr>
        <w:t xml:space="preserve"> методическую помощь</w:t>
      </w:r>
      <w:r w:rsidRPr="0002088E">
        <w:rPr>
          <w:rFonts w:ascii="Times New Roman" w:hAnsi="Times New Roman" w:cs="Times New Roman"/>
          <w:sz w:val="28"/>
          <w:szCs w:val="28"/>
        </w:rPr>
        <w:t xml:space="preserve"> всеми имеющимися административными ресурсами в выполнении работ </w:t>
      </w:r>
      <w:r w:rsidRPr="0002088E">
        <w:rPr>
          <w:rFonts w:ascii="Times New Roman" w:hAnsi="Times New Roman" w:cs="Times New Roman"/>
          <w:spacing w:val="-5"/>
          <w:sz w:val="28"/>
          <w:szCs w:val="28"/>
        </w:rPr>
        <w:t xml:space="preserve">по </w:t>
      </w:r>
      <w:r w:rsidRPr="0002088E">
        <w:rPr>
          <w:rFonts w:ascii="Times New Roman" w:hAnsi="Times New Roman" w:cs="Times New Roman"/>
          <w:sz w:val="28"/>
          <w:szCs w:val="28"/>
        </w:rPr>
        <w:t>реализации мероприятий по содействию занятости населения.</w:t>
      </w:r>
    </w:p>
    <w:p w:rsidR="00417B89" w:rsidRPr="0002088E" w:rsidRDefault="00417B89" w:rsidP="00690A31">
      <w:pPr>
        <w:pStyle w:val="ad"/>
        <w:spacing w:after="0" w:line="360" w:lineRule="auto"/>
        <w:ind w:left="0" w:firstLine="567"/>
        <w:rPr>
          <w:rFonts w:ascii="Times New Roman" w:hAnsi="Times New Roman"/>
          <w:sz w:val="28"/>
          <w:szCs w:val="28"/>
        </w:rPr>
      </w:pPr>
      <w:r w:rsidRPr="0002088E">
        <w:rPr>
          <w:rFonts w:ascii="Times New Roman" w:hAnsi="Times New Roman"/>
          <w:sz w:val="28"/>
          <w:szCs w:val="28"/>
        </w:rPr>
        <w:t>3.2. Администрация вправе:</w:t>
      </w:r>
    </w:p>
    <w:p w:rsidR="00417B89" w:rsidRPr="0002088E" w:rsidRDefault="00417B89" w:rsidP="00690A31">
      <w:pPr>
        <w:pStyle w:val="ad"/>
        <w:spacing w:after="0" w:line="360" w:lineRule="auto"/>
        <w:ind w:left="0" w:firstLine="567"/>
        <w:rPr>
          <w:rFonts w:ascii="Times New Roman" w:hAnsi="Times New Roman"/>
          <w:sz w:val="28"/>
          <w:szCs w:val="28"/>
        </w:rPr>
      </w:pPr>
      <w:r w:rsidRPr="0002088E">
        <w:rPr>
          <w:rFonts w:ascii="Times New Roman" w:hAnsi="Times New Roman"/>
          <w:sz w:val="28"/>
          <w:szCs w:val="28"/>
        </w:rPr>
        <w:t>3.2.1. Проводить проверки соблюдения Получателем целей и условий, установленных настоящим Соглашением.</w:t>
      </w:r>
    </w:p>
    <w:p w:rsidR="00417B89" w:rsidRPr="0002088E" w:rsidRDefault="00417B89" w:rsidP="00690A31">
      <w:pPr>
        <w:pStyle w:val="ConsPlusNormal"/>
        <w:spacing w:line="360" w:lineRule="auto"/>
        <w:ind w:firstLine="567"/>
        <w:jc w:val="both"/>
        <w:outlineLvl w:val="0"/>
        <w:rPr>
          <w:rFonts w:ascii="Times New Roman" w:hAnsi="Times New Roman" w:cs="Times New Roman"/>
          <w:sz w:val="28"/>
          <w:szCs w:val="28"/>
        </w:rPr>
      </w:pPr>
      <w:r w:rsidRPr="0002088E">
        <w:rPr>
          <w:rFonts w:ascii="Times New Roman" w:hAnsi="Times New Roman" w:cs="Times New Roman"/>
          <w:sz w:val="28"/>
          <w:szCs w:val="28"/>
        </w:rPr>
        <w:t xml:space="preserve">3.2.2. В случае установления в ходе проверки факта несоблюдения Получателем целей и условий предоставления иных межбюджетных </w:t>
      </w:r>
      <w:r w:rsidRPr="0002088E">
        <w:rPr>
          <w:rFonts w:ascii="Times New Roman" w:hAnsi="Times New Roman" w:cs="Times New Roman"/>
          <w:sz w:val="28"/>
          <w:szCs w:val="28"/>
        </w:rPr>
        <w:lastRenderedPageBreak/>
        <w:t xml:space="preserve">трансфертов, установленных в пункте </w:t>
      </w:r>
      <w:hyperlink r:id="rId30" w:history="1">
        <w:r w:rsidRPr="0002088E">
          <w:rPr>
            <w:rFonts w:ascii="Times New Roman" w:hAnsi="Times New Roman" w:cs="Times New Roman"/>
            <w:sz w:val="28"/>
            <w:szCs w:val="28"/>
          </w:rPr>
          <w:t>2</w:t>
        </w:r>
      </w:hyperlink>
      <w:r w:rsidRPr="0002088E">
        <w:rPr>
          <w:rFonts w:ascii="Times New Roman" w:hAnsi="Times New Roman" w:cs="Times New Roman"/>
          <w:sz w:val="28"/>
          <w:szCs w:val="28"/>
        </w:rPr>
        <w:t xml:space="preserve"> настоящего Соглашения, направлять в финансовое управление Администрации информацию:</w:t>
      </w:r>
    </w:p>
    <w:p w:rsidR="00417B89" w:rsidRPr="0002088E" w:rsidRDefault="00417B89" w:rsidP="00690A31">
      <w:pPr>
        <w:pStyle w:val="ad"/>
        <w:spacing w:after="0" w:line="360" w:lineRule="auto"/>
        <w:ind w:left="0" w:firstLine="567"/>
        <w:jc w:val="both"/>
        <w:rPr>
          <w:rFonts w:ascii="Times New Roman" w:hAnsi="Times New Roman"/>
          <w:sz w:val="28"/>
          <w:szCs w:val="28"/>
        </w:rPr>
      </w:pPr>
      <w:r w:rsidRPr="0002088E">
        <w:rPr>
          <w:rFonts w:ascii="Times New Roman" w:hAnsi="Times New Roman"/>
          <w:sz w:val="28"/>
          <w:szCs w:val="28"/>
        </w:rPr>
        <w:t>1) о необходимости прекращения финансирования в связи с нецелевым использованием Получателем иных межбюджетных трансфертов или непредставлением  отчетности;</w:t>
      </w:r>
    </w:p>
    <w:p w:rsidR="00417B89" w:rsidRPr="0002088E" w:rsidRDefault="00417B89" w:rsidP="00690A31">
      <w:pPr>
        <w:pStyle w:val="ad"/>
        <w:spacing w:after="0" w:line="360" w:lineRule="auto"/>
        <w:ind w:left="0" w:firstLine="567"/>
        <w:jc w:val="both"/>
        <w:rPr>
          <w:rFonts w:ascii="Times New Roman" w:hAnsi="Times New Roman"/>
          <w:sz w:val="28"/>
          <w:szCs w:val="28"/>
        </w:rPr>
      </w:pPr>
      <w:r w:rsidRPr="0002088E">
        <w:rPr>
          <w:rFonts w:ascii="Times New Roman" w:hAnsi="Times New Roman"/>
          <w:sz w:val="28"/>
          <w:szCs w:val="28"/>
        </w:rPr>
        <w:t xml:space="preserve">2) о необходимости возврата иных межбюджетных трансфертов в связи с </w:t>
      </w:r>
      <w:proofErr w:type="spellStart"/>
      <w:r w:rsidRPr="0002088E">
        <w:rPr>
          <w:rFonts w:ascii="Times New Roman" w:hAnsi="Times New Roman"/>
          <w:sz w:val="28"/>
          <w:szCs w:val="28"/>
        </w:rPr>
        <w:t>недостижением</w:t>
      </w:r>
      <w:proofErr w:type="spellEnd"/>
      <w:r w:rsidRPr="0002088E">
        <w:rPr>
          <w:rFonts w:ascii="Times New Roman" w:hAnsi="Times New Roman"/>
          <w:sz w:val="28"/>
          <w:szCs w:val="28"/>
        </w:rPr>
        <w:t xml:space="preserve"> установленного Соглашением </w:t>
      </w:r>
      <w:proofErr w:type="gramStart"/>
      <w:r w:rsidRPr="0002088E">
        <w:rPr>
          <w:rFonts w:ascii="Times New Roman" w:hAnsi="Times New Roman"/>
          <w:sz w:val="28"/>
          <w:szCs w:val="28"/>
        </w:rPr>
        <w:t>значения целевого показателя результативности использования субсидии</w:t>
      </w:r>
      <w:proofErr w:type="gramEnd"/>
      <w:r w:rsidRPr="0002088E">
        <w:rPr>
          <w:rFonts w:ascii="Times New Roman" w:hAnsi="Times New Roman"/>
          <w:sz w:val="28"/>
          <w:szCs w:val="28"/>
        </w:rPr>
        <w:t xml:space="preserve"> или отсутствием потребности в средствах на указанные цели. </w:t>
      </w:r>
    </w:p>
    <w:p w:rsidR="00417B89" w:rsidRPr="0002088E" w:rsidRDefault="00417B89" w:rsidP="00690A31">
      <w:pPr>
        <w:shd w:val="clear" w:color="auto" w:fill="FFFFFF"/>
        <w:spacing w:line="360" w:lineRule="auto"/>
        <w:ind w:firstLine="567"/>
        <w:jc w:val="both"/>
        <w:rPr>
          <w:rFonts w:ascii="Times New Roman" w:hAnsi="Times New Roman"/>
          <w:sz w:val="28"/>
          <w:szCs w:val="28"/>
        </w:rPr>
      </w:pPr>
      <w:r w:rsidRPr="0002088E">
        <w:rPr>
          <w:rFonts w:ascii="Times New Roman" w:hAnsi="Times New Roman"/>
          <w:sz w:val="28"/>
          <w:szCs w:val="28"/>
        </w:rPr>
        <w:t>3.3. Получатель обязуется:</w:t>
      </w:r>
    </w:p>
    <w:p w:rsidR="00417B89" w:rsidRPr="0002088E" w:rsidRDefault="00417B89" w:rsidP="00690A31">
      <w:pPr>
        <w:shd w:val="clear" w:color="auto" w:fill="FFFFFF"/>
        <w:spacing w:line="360" w:lineRule="auto"/>
        <w:ind w:firstLine="567"/>
        <w:jc w:val="both"/>
        <w:rPr>
          <w:rFonts w:ascii="Times New Roman" w:hAnsi="Times New Roman"/>
          <w:sz w:val="28"/>
          <w:szCs w:val="28"/>
        </w:rPr>
      </w:pPr>
      <w:r w:rsidRPr="0002088E">
        <w:rPr>
          <w:rFonts w:ascii="Times New Roman" w:hAnsi="Times New Roman"/>
          <w:sz w:val="28"/>
          <w:szCs w:val="28"/>
        </w:rPr>
        <w:t xml:space="preserve">3.3.1. Производить целевое расходование иных </w:t>
      </w:r>
      <w:proofErr w:type="gramStart"/>
      <w:r w:rsidRPr="0002088E">
        <w:rPr>
          <w:rFonts w:ascii="Times New Roman" w:hAnsi="Times New Roman"/>
          <w:sz w:val="28"/>
          <w:szCs w:val="28"/>
        </w:rPr>
        <w:t>межбюджетные</w:t>
      </w:r>
      <w:proofErr w:type="gramEnd"/>
      <w:r w:rsidRPr="0002088E">
        <w:rPr>
          <w:rFonts w:ascii="Times New Roman" w:hAnsi="Times New Roman"/>
          <w:sz w:val="28"/>
          <w:szCs w:val="28"/>
        </w:rPr>
        <w:t xml:space="preserve"> трансфертов в течение финансового года. </w:t>
      </w:r>
    </w:p>
    <w:p w:rsidR="00417B89" w:rsidRPr="0002088E" w:rsidRDefault="00417B89" w:rsidP="00690A31">
      <w:pPr>
        <w:shd w:val="clear" w:color="auto" w:fill="FFFFFF"/>
        <w:tabs>
          <w:tab w:val="left" w:pos="426"/>
        </w:tabs>
        <w:spacing w:line="360" w:lineRule="auto"/>
        <w:ind w:firstLine="567"/>
        <w:jc w:val="both"/>
        <w:rPr>
          <w:rFonts w:ascii="Times New Roman" w:hAnsi="Times New Roman"/>
          <w:sz w:val="28"/>
          <w:szCs w:val="28"/>
        </w:rPr>
      </w:pPr>
      <w:r w:rsidRPr="0002088E">
        <w:rPr>
          <w:rFonts w:ascii="Times New Roman" w:hAnsi="Times New Roman"/>
          <w:sz w:val="28"/>
          <w:szCs w:val="28"/>
        </w:rPr>
        <w:t xml:space="preserve">3.3.2. Обеспечить достижение </w:t>
      </w:r>
      <w:proofErr w:type="gramStart"/>
      <w:r w:rsidRPr="0002088E">
        <w:rPr>
          <w:rFonts w:ascii="Times New Roman" w:hAnsi="Times New Roman"/>
          <w:sz w:val="28"/>
          <w:szCs w:val="28"/>
        </w:rPr>
        <w:t>значения показателя результативности предоставления иных межбюджетных трансфертов</w:t>
      </w:r>
      <w:proofErr w:type="gramEnd"/>
      <w:r w:rsidRPr="0002088E">
        <w:rPr>
          <w:rFonts w:ascii="Times New Roman" w:hAnsi="Times New Roman"/>
          <w:sz w:val="28"/>
          <w:szCs w:val="28"/>
        </w:rPr>
        <w:t>:</w:t>
      </w:r>
    </w:p>
    <w:p w:rsidR="00417B89" w:rsidRPr="0002088E" w:rsidRDefault="00417B89" w:rsidP="00A179F9">
      <w:pPr>
        <w:widowControl w:val="0"/>
        <w:numPr>
          <w:ilvl w:val="0"/>
          <w:numId w:val="68"/>
        </w:numPr>
        <w:shd w:val="clear" w:color="auto" w:fill="FFFFFF"/>
        <w:tabs>
          <w:tab w:val="left" w:pos="426"/>
        </w:tabs>
        <w:autoSpaceDE w:val="0"/>
        <w:autoSpaceDN w:val="0"/>
        <w:adjustRightInd w:val="0"/>
        <w:spacing w:line="360" w:lineRule="auto"/>
        <w:ind w:left="0" w:firstLine="567"/>
        <w:jc w:val="both"/>
        <w:rPr>
          <w:rFonts w:ascii="Times New Roman" w:hAnsi="Times New Roman"/>
          <w:sz w:val="28"/>
          <w:szCs w:val="28"/>
        </w:rPr>
      </w:pPr>
      <w:r w:rsidRPr="0002088E">
        <w:rPr>
          <w:rFonts w:ascii="Times New Roman" w:hAnsi="Times New Roman"/>
          <w:sz w:val="28"/>
          <w:szCs w:val="28"/>
        </w:rPr>
        <w:t>Временно трудоустроить ____ подростков проживающих на территории сельского поселения</w:t>
      </w:r>
    </w:p>
    <w:p w:rsidR="00417B89" w:rsidRPr="0002088E" w:rsidRDefault="00417B89" w:rsidP="00A179F9">
      <w:pPr>
        <w:widowControl w:val="0"/>
        <w:numPr>
          <w:ilvl w:val="0"/>
          <w:numId w:val="68"/>
        </w:numPr>
        <w:shd w:val="clear" w:color="auto" w:fill="FFFFFF"/>
        <w:tabs>
          <w:tab w:val="left" w:pos="426"/>
        </w:tabs>
        <w:autoSpaceDE w:val="0"/>
        <w:autoSpaceDN w:val="0"/>
        <w:adjustRightInd w:val="0"/>
        <w:spacing w:line="360" w:lineRule="auto"/>
        <w:ind w:left="0" w:firstLine="567"/>
        <w:jc w:val="both"/>
        <w:rPr>
          <w:rFonts w:ascii="Times New Roman" w:hAnsi="Times New Roman"/>
          <w:sz w:val="28"/>
          <w:szCs w:val="28"/>
        </w:rPr>
      </w:pPr>
      <w:r w:rsidRPr="0002088E">
        <w:rPr>
          <w:rFonts w:ascii="Times New Roman" w:hAnsi="Times New Roman"/>
          <w:sz w:val="28"/>
          <w:szCs w:val="28"/>
        </w:rPr>
        <w:t xml:space="preserve">Привлечь к общественным работам и временно трудоустроить – </w:t>
      </w:r>
      <w:proofErr w:type="spellStart"/>
      <w:r w:rsidRPr="0002088E">
        <w:rPr>
          <w:rFonts w:ascii="Times New Roman" w:hAnsi="Times New Roman"/>
          <w:sz w:val="28"/>
          <w:szCs w:val="28"/>
        </w:rPr>
        <w:t>____чел</w:t>
      </w:r>
      <w:proofErr w:type="spellEnd"/>
      <w:r w:rsidRPr="0002088E">
        <w:rPr>
          <w:rFonts w:ascii="Times New Roman" w:hAnsi="Times New Roman"/>
          <w:sz w:val="28"/>
          <w:szCs w:val="28"/>
        </w:rPr>
        <w:t>.</w:t>
      </w:r>
    </w:p>
    <w:p w:rsidR="00417B89" w:rsidRPr="0002088E" w:rsidRDefault="00417B89" w:rsidP="00690A31">
      <w:pPr>
        <w:pStyle w:val="ConsPlusNormal"/>
        <w:spacing w:line="360" w:lineRule="auto"/>
        <w:ind w:firstLine="567"/>
        <w:jc w:val="both"/>
        <w:outlineLvl w:val="0"/>
        <w:rPr>
          <w:rFonts w:ascii="Times New Roman" w:hAnsi="Times New Roman" w:cs="Times New Roman"/>
          <w:sz w:val="28"/>
          <w:szCs w:val="28"/>
        </w:rPr>
      </w:pPr>
      <w:r w:rsidRPr="0002088E">
        <w:rPr>
          <w:rFonts w:ascii="Times New Roman" w:hAnsi="Times New Roman" w:cs="Times New Roman"/>
          <w:sz w:val="28"/>
          <w:szCs w:val="28"/>
        </w:rPr>
        <w:t xml:space="preserve">3.3.3. Предоставлять в отдел экономической и налоговой политики Администрации отчет не позднее 15 числа месяца, следующего за отчетным кварталом о произведенных расходах бюджета сельского поселения  на указанные цели по форме согласно </w:t>
      </w:r>
      <w:hyperlink r:id="rId31" w:history="1">
        <w:r w:rsidRPr="0002088E">
          <w:rPr>
            <w:rFonts w:ascii="Times New Roman" w:hAnsi="Times New Roman" w:cs="Times New Roman"/>
            <w:sz w:val="28"/>
            <w:szCs w:val="28"/>
          </w:rPr>
          <w:t>приложению № 1</w:t>
        </w:r>
      </w:hyperlink>
      <w:r w:rsidRPr="0002088E">
        <w:rPr>
          <w:rFonts w:ascii="Times New Roman" w:hAnsi="Times New Roman" w:cs="Times New Roman"/>
          <w:sz w:val="28"/>
          <w:szCs w:val="28"/>
        </w:rPr>
        <w:t xml:space="preserve"> </w:t>
      </w:r>
      <w:r w:rsidRPr="0002088E">
        <w:rPr>
          <w:rFonts w:ascii="Times New Roman" w:hAnsi="Times New Roman" w:cs="Times New Roman"/>
          <w:kern w:val="28"/>
          <w:sz w:val="28"/>
          <w:szCs w:val="28"/>
        </w:rPr>
        <w:t>настоящего Соглашения</w:t>
      </w:r>
      <w:r w:rsidRPr="0002088E">
        <w:rPr>
          <w:rFonts w:ascii="Times New Roman" w:hAnsi="Times New Roman" w:cs="Times New Roman"/>
          <w:sz w:val="28"/>
          <w:szCs w:val="28"/>
        </w:rPr>
        <w:t>.</w:t>
      </w:r>
    </w:p>
    <w:p w:rsidR="00417B89" w:rsidRPr="0002088E" w:rsidRDefault="00417B89" w:rsidP="00690A31">
      <w:pPr>
        <w:pStyle w:val="ConsPlusNormal"/>
        <w:spacing w:line="360" w:lineRule="auto"/>
        <w:ind w:firstLine="567"/>
        <w:jc w:val="both"/>
        <w:outlineLvl w:val="0"/>
        <w:rPr>
          <w:rFonts w:ascii="Times New Roman" w:hAnsi="Times New Roman" w:cs="Times New Roman"/>
          <w:sz w:val="28"/>
          <w:szCs w:val="28"/>
        </w:rPr>
      </w:pPr>
      <w:r w:rsidRPr="0002088E">
        <w:rPr>
          <w:rFonts w:ascii="Times New Roman" w:hAnsi="Times New Roman" w:cs="Times New Roman"/>
          <w:sz w:val="28"/>
          <w:szCs w:val="28"/>
        </w:rPr>
        <w:t xml:space="preserve">3.3.4. В случае необходимости, не позднее 15.01.2015 года, направлять в Администрацию письменное обоснование наличия потребности в неиспользованных остатках иных межбюджетных трансфертов на конец отчетного года для направления их </w:t>
      </w:r>
      <w:proofErr w:type="gramStart"/>
      <w:r w:rsidRPr="0002088E">
        <w:rPr>
          <w:rFonts w:ascii="Times New Roman" w:hAnsi="Times New Roman" w:cs="Times New Roman"/>
          <w:sz w:val="28"/>
          <w:szCs w:val="28"/>
        </w:rPr>
        <w:t>на те</w:t>
      </w:r>
      <w:proofErr w:type="gramEnd"/>
      <w:r w:rsidRPr="0002088E">
        <w:rPr>
          <w:rFonts w:ascii="Times New Roman" w:hAnsi="Times New Roman" w:cs="Times New Roman"/>
          <w:sz w:val="28"/>
          <w:szCs w:val="28"/>
        </w:rPr>
        <w:t xml:space="preserve"> же цели в текущем году.</w:t>
      </w:r>
    </w:p>
    <w:p w:rsidR="00417B89" w:rsidRPr="0002088E" w:rsidRDefault="00417B89" w:rsidP="00690A31">
      <w:pPr>
        <w:pStyle w:val="ConsPlusNormal"/>
        <w:widowControl/>
        <w:spacing w:line="360" w:lineRule="auto"/>
        <w:ind w:firstLine="567"/>
        <w:jc w:val="both"/>
        <w:rPr>
          <w:rFonts w:ascii="Times New Roman" w:hAnsi="Times New Roman" w:cs="Times New Roman"/>
          <w:sz w:val="28"/>
          <w:szCs w:val="28"/>
        </w:rPr>
      </w:pPr>
      <w:r w:rsidRPr="0002088E">
        <w:rPr>
          <w:rFonts w:ascii="Times New Roman" w:hAnsi="Times New Roman" w:cs="Times New Roman"/>
          <w:sz w:val="28"/>
          <w:szCs w:val="28"/>
        </w:rPr>
        <w:t>3.4. Получатель вправе:</w:t>
      </w:r>
    </w:p>
    <w:p w:rsidR="00417B89" w:rsidRPr="0002088E" w:rsidRDefault="00417B89" w:rsidP="00690A31">
      <w:pPr>
        <w:pStyle w:val="ConsPlusNormal"/>
        <w:widowControl/>
        <w:spacing w:line="360" w:lineRule="auto"/>
        <w:ind w:firstLine="567"/>
        <w:jc w:val="both"/>
        <w:rPr>
          <w:rFonts w:ascii="Times New Roman" w:hAnsi="Times New Roman" w:cs="Times New Roman"/>
          <w:sz w:val="28"/>
          <w:szCs w:val="28"/>
        </w:rPr>
      </w:pPr>
      <w:r w:rsidRPr="0002088E">
        <w:rPr>
          <w:rFonts w:ascii="Times New Roman" w:hAnsi="Times New Roman" w:cs="Times New Roman"/>
          <w:sz w:val="28"/>
          <w:szCs w:val="28"/>
        </w:rPr>
        <w:lastRenderedPageBreak/>
        <w:t xml:space="preserve">3.4.1. Отказаться </w:t>
      </w:r>
      <w:proofErr w:type="gramStart"/>
      <w:r w:rsidRPr="0002088E">
        <w:rPr>
          <w:rFonts w:ascii="Times New Roman" w:hAnsi="Times New Roman" w:cs="Times New Roman"/>
          <w:sz w:val="28"/>
          <w:szCs w:val="28"/>
        </w:rPr>
        <w:t>от средств на реализацию мероприятий по содействию занятости населения в течение финансового года при отсутствии</w:t>
      </w:r>
      <w:proofErr w:type="gramEnd"/>
      <w:r w:rsidRPr="0002088E">
        <w:rPr>
          <w:rFonts w:ascii="Times New Roman" w:hAnsi="Times New Roman" w:cs="Times New Roman"/>
          <w:sz w:val="28"/>
          <w:szCs w:val="28"/>
        </w:rPr>
        <w:t xml:space="preserve"> потребности.</w:t>
      </w:r>
    </w:p>
    <w:p w:rsidR="00417B89" w:rsidRPr="0002088E" w:rsidRDefault="00417B89" w:rsidP="00690A31">
      <w:pPr>
        <w:shd w:val="clear" w:color="auto" w:fill="FFFFFF"/>
        <w:tabs>
          <w:tab w:val="left" w:pos="426"/>
        </w:tabs>
        <w:spacing w:line="360" w:lineRule="auto"/>
        <w:jc w:val="center"/>
        <w:outlineLvl w:val="0"/>
        <w:rPr>
          <w:rFonts w:ascii="Times New Roman" w:hAnsi="Times New Roman"/>
          <w:b/>
          <w:bCs/>
          <w:sz w:val="28"/>
          <w:szCs w:val="28"/>
        </w:rPr>
      </w:pPr>
      <w:r w:rsidRPr="0002088E">
        <w:rPr>
          <w:rFonts w:ascii="Times New Roman" w:hAnsi="Times New Roman"/>
          <w:b/>
          <w:bCs/>
          <w:sz w:val="28"/>
          <w:szCs w:val="28"/>
        </w:rPr>
        <w:t>4. Порядок возврата иных межбюджетных трансфертов</w:t>
      </w:r>
    </w:p>
    <w:p w:rsidR="00417B89" w:rsidRPr="0002088E" w:rsidRDefault="00417B89" w:rsidP="00690A31">
      <w:pPr>
        <w:spacing w:line="360" w:lineRule="auto"/>
        <w:ind w:firstLine="540"/>
        <w:jc w:val="both"/>
        <w:outlineLvl w:val="0"/>
        <w:rPr>
          <w:rFonts w:ascii="Times New Roman" w:hAnsi="Times New Roman"/>
          <w:sz w:val="28"/>
          <w:szCs w:val="28"/>
        </w:rPr>
      </w:pPr>
      <w:r w:rsidRPr="0002088E">
        <w:rPr>
          <w:rFonts w:ascii="Times New Roman" w:hAnsi="Times New Roman"/>
          <w:sz w:val="28"/>
          <w:szCs w:val="28"/>
        </w:rPr>
        <w:t xml:space="preserve">4.1. Иные межбюджетные трансферты в случае их нецелевого использования подлежат возврату в бюджет МО МР «Усть-Куломский» в порядке, предусмотренном бюджетным законодательством Российской Федерации. </w:t>
      </w:r>
    </w:p>
    <w:p w:rsidR="00417B89" w:rsidRPr="0002088E" w:rsidRDefault="00417B89" w:rsidP="00690A31">
      <w:pPr>
        <w:pStyle w:val="ConsPlusNormal"/>
        <w:spacing w:line="360" w:lineRule="auto"/>
        <w:ind w:firstLine="540"/>
        <w:jc w:val="both"/>
        <w:outlineLvl w:val="0"/>
        <w:rPr>
          <w:rFonts w:ascii="Times New Roman" w:hAnsi="Times New Roman" w:cs="Times New Roman"/>
          <w:sz w:val="28"/>
          <w:szCs w:val="28"/>
        </w:rPr>
      </w:pPr>
      <w:r w:rsidRPr="0002088E">
        <w:rPr>
          <w:rFonts w:ascii="Times New Roman" w:hAnsi="Times New Roman" w:cs="Times New Roman"/>
          <w:sz w:val="28"/>
          <w:szCs w:val="28"/>
        </w:rPr>
        <w:t>4.2. Неиспользованный в текущем финансовом году остаток иных межбюджетных трансфертов подлежит возврату в бюджет МО МР «Усть-Куломский»  в течение первых 10 рабочих дней очередного финансового года.</w:t>
      </w:r>
    </w:p>
    <w:p w:rsidR="00417B89" w:rsidRPr="0002088E" w:rsidRDefault="00417B89" w:rsidP="00690A31">
      <w:pPr>
        <w:shd w:val="clear" w:color="auto" w:fill="FFFFFF"/>
        <w:tabs>
          <w:tab w:val="left" w:pos="426"/>
        </w:tabs>
        <w:spacing w:line="360" w:lineRule="auto"/>
        <w:jc w:val="center"/>
        <w:outlineLvl w:val="0"/>
        <w:rPr>
          <w:rFonts w:ascii="Times New Roman" w:hAnsi="Times New Roman"/>
          <w:b/>
          <w:bCs/>
          <w:sz w:val="28"/>
          <w:szCs w:val="28"/>
        </w:rPr>
      </w:pPr>
      <w:r w:rsidRPr="0002088E">
        <w:rPr>
          <w:rFonts w:ascii="Times New Roman" w:hAnsi="Times New Roman"/>
          <w:b/>
          <w:bCs/>
          <w:sz w:val="28"/>
          <w:szCs w:val="28"/>
        </w:rPr>
        <w:t>5. Ответственность Сторон</w:t>
      </w:r>
    </w:p>
    <w:p w:rsidR="00417B89" w:rsidRPr="0002088E" w:rsidRDefault="00417B89" w:rsidP="00690A31">
      <w:pPr>
        <w:pStyle w:val="ConsPlusNormal"/>
        <w:keepLines/>
        <w:spacing w:line="360" w:lineRule="auto"/>
        <w:ind w:firstLine="539"/>
        <w:jc w:val="both"/>
        <w:outlineLvl w:val="0"/>
        <w:rPr>
          <w:rFonts w:ascii="Times New Roman" w:hAnsi="Times New Roman" w:cs="Times New Roman"/>
          <w:sz w:val="28"/>
          <w:szCs w:val="28"/>
        </w:rPr>
      </w:pPr>
      <w:r w:rsidRPr="0002088E">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17B89" w:rsidRPr="0002088E" w:rsidRDefault="00417B89" w:rsidP="00690A31">
      <w:pPr>
        <w:pStyle w:val="ConsPlusNormal"/>
        <w:spacing w:line="360" w:lineRule="auto"/>
        <w:ind w:firstLine="539"/>
        <w:jc w:val="both"/>
        <w:rPr>
          <w:rFonts w:ascii="Times New Roman" w:hAnsi="Times New Roman" w:cs="Times New Roman"/>
          <w:sz w:val="28"/>
          <w:szCs w:val="28"/>
        </w:rPr>
      </w:pPr>
      <w:r w:rsidRPr="0002088E">
        <w:rPr>
          <w:rFonts w:ascii="Times New Roman" w:hAnsi="Times New Roman" w:cs="Times New Roman"/>
          <w:sz w:val="28"/>
          <w:szCs w:val="28"/>
        </w:rPr>
        <w:t>5.2. Получатель несет ответственность за нецелевое использование иных межбюджетных трансфертов, полученных в рамках настоящего Соглашения, в соответствии  с законодательством Российской Федерации.</w:t>
      </w:r>
    </w:p>
    <w:p w:rsidR="00417B89" w:rsidRPr="0002088E" w:rsidRDefault="00417B89" w:rsidP="00690A31">
      <w:pPr>
        <w:shd w:val="clear" w:color="auto" w:fill="FFFFFF"/>
        <w:tabs>
          <w:tab w:val="left" w:pos="426"/>
        </w:tabs>
        <w:spacing w:line="360" w:lineRule="auto"/>
        <w:jc w:val="center"/>
        <w:outlineLvl w:val="0"/>
        <w:rPr>
          <w:rFonts w:ascii="Times New Roman" w:hAnsi="Times New Roman"/>
          <w:b/>
          <w:bCs/>
          <w:sz w:val="28"/>
          <w:szCs w:val="28"/>
        </w:rPr>
      </w:pPr>
      <w:r w:rsidRPr="0002088E">
        <w:rPr>
          <w:rFonts w:ascii="Times New Roman" w:hAnsi="Times New Roman"/>
          <w:b/>
          <w:bCs/>
          <w:sz w:val="28"/>
          <w:szCs w:val="28"/>
        </w:rPr>
        <w:t>6. Заключительные положения</w:t>
      </w:r>
    </w:p>
    <w:p w:rsidR="00417B89" w:rsidRPr="0002088E" w:rsidRDefault="00417B89" w:rsidP="00690A31">
      <w:pPr>
        <w:pStyle w:val="ConsPlusNormal"/>
        <w:spacing w:line="360" w:lineRule="auto"/>
        <w:ind w:firstLine="540"/>
        <w:jc w:val="both"/>
        <w:outlineLvl w:val="0"/>
        <w:rPr>
          <w:rFonts w:ascii="Times New Roman" w:hAnsi="Times New Roman" w:cs="Times New Roman"/>
          <w:sz w:val="28"/>
          <w:szCs w:val="28"/>
        </w:rPr>
      </w:pPr>
      <w:r w:rsidRPr="0002088E">
        <w:rPr>
          <w:rFonts w:ascii="Times New Roman" w:hAnsi="Times New Roman" w:cs="Times New Roman"/>
          <w:sz w:val="28"/>
          <w:szCs w:val="28"/>
        </w:rPr>
        <w:t>6.1. Настоящее Соглашение составлено в двух экземплярах, имеющих одинаковую юридическую силу, один экземпляр - Администрации, один - Получателю, и вступает в силу с момента его регистрации в Администрации.</w:t>
      </w:r>
    </w:p>
    <w:p w:rsidR="00417B89" w:rsidRPr="0002088E" w:rsidRDefault="00417B89" w:rsidP="00690A31">
      <w:pPr>
        <w:pStyle w:val="ConsPlusNormal"/>
        <w:spacing w:line="360" w:lineRule="auto"/>
        <w:ind w:firstLine="540"/>
        <w:jc w:val="both"/>
        <w:outlineLvl w:val="0"/>
        <w:rPr>
          <w:rFonts w:ascii="Times New Roman" w:hAnsi="Times New Roman" w:cs="Times New Roman"/>
          <w:sz w:val="28"/>
          <w:szCs w:val="28"/>
        </w:rPr>
      </w:pPr>
      <w:r w:rsidRPr="0002088E">
        <w:rPr>
          <w:rFonts w:ascii="Times New Roman" w:hAnsi="Times New Roman" w:cs="Times New Roman"/>
          <w:sz w:val="28"/>
          <w:szCs w:val="28"/>
        </w:rPr>
        <w:t>6.2. Соглашение действует до исполнения Сторонами своих обязательств.</w:t>
      </w:r>
    </w:p>
    <w:p w:rsidR="00417B89" w:rsidRPr="0002088E" w:rsidRDefault="00417B89" w:rsidP="00690A31">
      <w:pPr>
        <w:pStyle w:val="ConsPlusNormal"/>
        <w:spacing w:line="360" w:lineRule="auto"/>
        <w:ind w:firstLine="540"/>
        <w:jc w:val="both"/>
        <w:outlineLvl w:val="0"/>
        <w:rPr>
          <w:rFonts w:ascii="Times New Roman" w:hAnsi="Times New Roman" w:cs="Times New Roman"/>
          <w:sz w:val="28"/>
          <w:szCs w:val="28"/>
        </w:rPr>
      </w:pPr>
      <w:r w:rsidRPr="0002088E">
        <w:rPr>
          <w:rFonts w:ascii="Times New Roman" w:hAnsi="Times New Roman" w:cs="Times New Roman"/>
          <w:sz w:val="28"/>
          <w:szCs w:val="28"/>
        </w:rPr>
        <w:t>6.3. Изменение настоящего Соглашения осуществляется по инициативе Сторон в письменной форме в виде дополнений к настоящему Соглашению, которые являются его неотъемлемой частью.</w:t>
      </w:r>
    </w:p>
    <w:p w:rsidR="00417B89" w:rsidRPr="0002088E" w:rsidRDefault="00417B89" w:rsidP="00690A31">
      <w:pPr>
        <w:pStyle w:val="ConsPlusNormal"/>
        <w:spacing w:line="360" w:lineRule="auto"/>
        <w:ind w:firstLine="540"/>
        <w:jc w:val="both"/>
        <w:outlineLvl w:val="0"/>
        <w:rPr>
          <w:rFonts w:ascii="Times New Roman" w:hAnsi="Times New Roman" w:cs="Times New Roman"/>
          <w:sz w:val="28"/>
          <w:szCs w:val="28"/>
        </w:rPr>
      </w:pPr>
      <w:r w:rsidRPr="0002088E">
        <w:rPr>
          <w:rFonts w:ascii="Times New Roman" w:hAnsi="Times New Roman" w:cs="Times New Roman"/>
          <w:sz w:val="28"/>
          <w:szCs w:val="28"/>
        </w:rPr>
        <w:t xml:space="preserve">6.4. Споры между Сторонами решаются путем переговоров, а при </w:t>
      </w:r>
      <w:proofErr w:type="spellStart"/>
      <w:r w:rsidRPr="0002088E">
        <w:rPr>
          <w:rFonts w:ascii="Times New Roman" w:hAnsi="Times New Roman" w:cs="Times New Roman"/>
          <w:sz w:val="28"/>
          <w:szCs w:val="28"/>
        </w:rPr>
        <w:t>недостижении</w:t>
      </w:r>
      <w:proofErr w:type="spellEnd"/>
      <w:r w:rsidRPr="0002088E">
        <w:rPr>
          <w:rFonts w:ascii="Times New Roman" w:hAnsi="Times New Roman" w:cs="Times New Roman"/>
          <w:sz w:val="28"/>
          <w:szCs w:val="28"/>
        </w:rPr>
        <w:t xml:space="preserve"> согласия – в порядке арбитражного судопроизводства в </w:t>
      </w:r>
      <w:r w:rsidRPr="0002088E">
        <w:rPr>
          <w:rFonts w:ascii="Times New Roman" w:hAnsi="Times New Roman" w:cs="Times New Roman"/>
          <w:sz w:val="28"/>
          <w:szCs w:val="28"/>
        </w:rPr>
        <w:lastRenderedPageBreak/>
        <w:t>соответствии с законодательством Российской Федерации.</w:t>
      </w:r>
    </w:p>
    <w:p w:rsidR="00417B89" w:rsidRPr="0002088E" w:rsidRDefault="00417B89" w:rsidP="00690A31">
      <w:pPr>
        <w:pStyle w:val="ConsPlusNormal"/>
        <w:spacing w:line="360" w:lineRule="auto"/>
        <w:ind w:firstLine="540"/>
        <w:jc w:val="both"/>
        <w:outlineLvl w:val="0"/>
        <w:rPr>
          <w:rFonts w:ascii="Times New Roman" w:hAnsi="Times New Roman" w:cs="Times New Roman"/>
          <w:sz w:val="28"/>
          <w:szCs w:val="28"/>
        </w:rPr>
      </w:pPr>
      <w:r w:rsidRPr="0002088E">
        <w:rPr>
          <w:rFonts w:ascii="Times New Roman" w:hAnsi="Times New Roman" w:cs="Times New Roman"/>
          <w:sz w:val="28"/>
          <w:szCs w:val="28"/>
        </w:rPr>
        <w:t>6.5. Приложение, указанное в настоящем Соглашении и являющееся его неотъемлемой частью:</w:t>
      </w:r>
    </w:p>
    <w:p w:rsidR="00417B89" w:rsidRPr="00690A31" w:rsidRDefault="00AD1CBC" w:rsidP="00690A31">
      <w:pPr>
        <w:pStyle w:val="ConsPlusNormal"/>
        <w:spacing w:line="360" w:lineRule="auto"/>
        <w:ind w:firstLine="540"/>
        <w:jc w:val="both"/>
        <w:outlineLvl w:val="0"/>
        <w:rPr>
          <w:rFonts w:ascii="Times New Roman" w:hAnsi="Times New Roman" w:cs="Times New Roman"/>
          <w:sz w:val="28"/>
          <w:szCs w:val="28"/>
        </w:rPr>
      </w:pPr>
      <w:hyperlink r:id="rId32" w:history="1">
        <w:r w:rsidR="00417B89" w:rsidRPr="0002088E">
          <w:rPr>
            <w:rFonts w:ascii="Times New Roman" w:hAnsi="Times New Roman" w:cs="Times New Roman"/>
            <w:sz w:val="28"/>
            <w:szCs w:val="28"/>
          </w:rPr>
          <w:t>Приложение № 1</w:t>
        </w:r>
      </w:hyperlink>
      <w:r w:rsidR="00417B89" w:rsidRPr="0002088E">
        <w:rPr>
          <w:rFonts w:ascii="Times New Roman" w:hAnsi="Times New Roman" w:cs="Times New Roman"/>
          <w:sz w:val="28"/>
          <w:szCs w:val="28"/>
        </w:rPr>
        <w:t xml:space="preserve"> - Форма отчета за квартал о расходах бюджета Республики Коми, источником финансового обеспечения которых являются иные межбюджетные трансферты на проведение мероприятий</w:t>
      </w:r>
      <w:r w:rsidR="00417B89" w:rsidRPr="00690A31">
        <w:rPr>
          <w:rFonts w:ascii="Times New Roman" w:hAnsi="Times New Roman" w:cs="Times New Roman"/>
          <w:sz w:val="28"/>
          <w:szCs w:val="28"/>
        </w:rPr>
        <w:t xml:space="preserve"> по содействию занятости населения сельского поселения.</w:t>
      </w:r>
    </w:p>
    <w:p w:rsidR="00417B89" w:rsidRPr="00690A31" w:rsidRDefault="00417B89" w:rsidP="00690A31">
      <w:pPr>
        <w:pStyle w:val="ConsPlusNormal"/>
        <w:spacing w:line="360" w:lineRule="auto"/>
        <w:ind w:firstLine="540"/>
        <w:jc w:val="both"/>
        <w:outlineLvl w:val="0"/>
        <w:rPr>
          <w:rFonts w:ascii="Times New Roman" w:hAnsi="Times New Roman" w:cs="Times New Roman"/>
          <w:sz w:val="28"/>
          <w:szCs w:val="28"/>
        </w:rPr>
      </w:pPr>
    </w:p>
    <w:p w:rsidR="00417B89" w:rsidRPr="00417B89" w:rsidRDefault="00417B89" w:rsidP="00417B89">
      <w:pPr>
        <w:suppressAutoHyphens/>
        <w:jc w:val="center"/>
        <w:outlineLvl w:val="1"/>
        <w:rPr>
          <w:rFonts w:ascii="Times New Roman" w:hAnsi="Times New Roman"/>
          <w:b/>
          <w:bCs/>
          <w:sz w:val="26"/>
          <w:szCs w:val="26"/>
        </w:rPr>
      </w:pPr>
      <w:r w:rsidRPr="00417B89">
        <w:rPr>
          <w:rFonts w:ascii="Times New Roman" w:hAnsi="Times New Roman"/>
          <w:b/>
          <w:bCs/>
          <w:sz w:val="26"/>
          <w:szCs w:val="26"/>
        </w:rPr>
        <w:t>7. Платежные реквизиты Сторон</w:t>
      </w:r>
    </w:p>
    <w:tbl>
      <w:tblPr>
        <w:tblW w:w="0" w:type="auto"/>
        <w:tblLook w:val="04A0"/>
      </w:tblPr>
      <w:tblGrid>
        <w:gridCol w:w="4785"/>
        <w:gridCol w:w="4785"/>
      </w:tblGrid>
      <w:tr w:rsidR="00417B89" w:rsidRPr="00417B89" w:rsidTr="00417B89">
        <w:tc>
          <w:tcPr>
            <w:tcW w:w="4785" w:type="dxa"/>
            <w:shd w:val="clear" w:color="auto" w:fill="auto"/>
          </w:tcPr>
          <w:p w:rsidR="00417B89" w:rsidRPr="00417B89" w:rsidRDefault="00417B89" w:rsidP="00417B89">
            <w:pPr>
              <w:shd w:val="clear" w:color="auto" w:fill="FFFFFF"/>
              <w:suppressAutoHyphens/>
              <w:ind w:left="375"/>
              <w:rPr>
                <w:rFonts w:ascii="Times New Roman" w:hAnsi="Times New Roman"/>
                <w:sz w:val="24"/>
                <w:szCs w:val="24"/>
                <w:u w:val="single"/>
              </w:rPr>
            </w:pPr>
            <w:r w:rsidRPr="00417B89">
              <w:rPr>
                <w:rFonts w:ascii="Times New Roman" w:hAnsi="Times New Roman"/>
                <w:sz w:val="24"/>
                <w:szCs w:val="24"/>
                <w:u w:val="single"/>
              </w:rPr>
              <w:t>Администрация МР «Усть-Куломский»</w:t>
            </w:r>
          </w:p>
          <w:p w:rsidR="00417B89" w:rsidRPr="00417B89" w:rsidRDefault="00417B89" w:rsidP="00417B89">
            <w:pPr>
              <w:shd w:val="clear" w:color="auto" w:fill="FFFFFF"/>
              <w:suppressAutoHyphens/>
              <w:ind w:left="98" w:hanging="98"/>
              <w:rPr>
                <w:rFonts w:ascii="Times New Roman" w:hAnsi="Times New Roman"/>
                <w:sz w:val="24"/>
                <w:szCs w:val="24"/>
              </w:rPr>
            </w:pPr>
            <w:r w:rsidRPr="00417B89">
              <w:rPr>
                <w:rFonts w:ascii="Times New Roman" w:hAnsi="Times New Roman"/>
                <w:sz w:val="24"/>
                <w:szCs w:val="24"/>
              </w:rPr>
              <w:t xml:space="preserve"> </w:t>
            </w:r>
          </w:p>
          <w:p w:rsidR="00417B89" w:rsidRPr="00417B89" w:rsidRDefault="00417B89" w:rsidP="00417B89">
            <w:pPr>
              <w:jc w:val="both"/>
              <w:rPr>
                <w:rFonts w:ascii="Times New Roman" w:hAnsi="Times New Roman"/>
              </w:rPr>
            </w:pPr>
            <w:r w:rsidRPr="00417B89">
              <w:rPr>
                <w:rFonts w:ascii="Times New Roman" w:hAnsi="Times New Roman"/>
              </w:rPr>
              <w:t>168060, Республика Коми,</w:t>
            </w:r>
          </w:p>
          <w:p w:rsidR="00417B89" w:rsidRPr="00417B89" w:rsidRDefault="00417B89" w:rsidP="00417B89">
            <w:pPr>
              <w:jc w:val="both"/>
              <w:rPr>
                <w:rFonts w:ascii="Times New Roman" w:hAnsi="Times New Roman"/>
              </w:rPr>
            </w:pPr>
            <w:r w:rsidRPr="00417B89">
              <w:rPr>
                <w:rFonts w:ascii="Times New Roman" w:hAnsi="Times New Roman"/>
              </w:rPr>
              <w:t>Усть-Куломский район, с</w:t>
            </w:r>
            <w:proofErr w:type="gramStart"/>
            <w:r w:rsidRPr="00417B89">
              <w:rPr>
                <w:rFonts w:ascii="Times New Roman" w:hAnsi="Times New Roman"/>
              </w:rPr>
              <w:t>.У</w:t>
            </w:r>
            <w:proofErr w:type="gramEnd"/>
            <w:r w:rsidRPr="00417B89">
              <w:rPr>
                <w:rFonts w:ascii="Times New Roman" w:hAnsi="Times New Roman"/>
              </w:rPr>
              <w:t>сть-Кулом,</w:t>
            </w:r>
          </w:p>
          <w:p w:rsidR="00417B89" w:rsidRPr="00417B89" w:rsidRDefault="00417B89" w:rsidP="00417B89">
            <w:pPr>
              <w:rPr>
                <w:rFonts w:ascii="Times New Roman" w:hAnsi="Times New Roman"/>
              </w:rPr>
            </w:pPr>
            <w:r w:rsidRPr="00417B89">
              <w:rPr>
                <w:rFonts w:ascii="Times New Roman" w:hAnsi="Times New Roman"/>
              </w:rPr>
              <w:t>ул</w:t>
            </w:r>
            <w:proofErr w:type="gramStart"/>
            <w:r w:rsidRPr="00417B89">
              <w:rPr>
                <w:rFonts w:ascii="Times New Roman" w:hAnsi="Times New Roman"/>
              </w:rPr>
              <w:t>.С</w:t>
            </w:r>
            <w:proofErr w:type="gramEnd"/>
            <w:r w:rsidRPr="00417B89">
              <w:rPr>
                <w:rFonts w:ascii="Times New Roman" w:hAnsi="Times New Roman"/>
              </w:rPr>
              <w:t>оветская, д.37</w:t>
            </w:r>
          </w:p>
          <w:p w:rsidR="00417B89" w:rsidRPr="00417B89" w:rsidRDefault="00417B89" w:rsidP="00417B89">
            <w:pPr>
              <w:rPr>
                <w:rFonts w:ascii="Times New Roman" w:hAnsi="Times New Roman"/>
              </w:rPr>
            </w:pPr>
            <w:proofErr w:type="gramStart"/>
            <w:r w:rsidRPr="00417B89">
              <w:rPr>
                <w:rFonts w:ascii="Times New Roman" w:hAnsi="Times New Roman"/>
              </w:rPr>
              <w:t>л</w:t>
            </w:r>
            <w:proofErr w:type="gramEnd"/>
            <w:r w:rsidRPr="00417B89">
              <w:rPr>
                <w:rFonts w:ascii="Times New Roman" w:hAnsi="Times New Roman"/>
              </w:rPr>
              <w:t>/с Л 9230003214</w:t>
            </w:r>
          </w:p>
          <w:p w:rsidR="00417B89" w:rsidRPr="00417B89" w:rsidRDefault="00417B89" w:rsidP="00417B89">
            <w:pPr>
              <w:rPr>
                <w:rFonts w:ascii="Times New Roman" w:hAnsi="Times New Roman"/>
              </w:rPr>
            </w:pPr>
            <w:proofErr w:type="spellStart"/>
            <w:proofErr w:type="gramStart"/>
            <w:r w:rsidRPr="00417B89">
              <w:rPr>
                <w:rFonts w:ascii="Times New Roman" w:hAnsi="Times New Roman"/>
              </w:rPr>
              <w:t>р</w:t>
            </w:r>
            <w:proofErr w:type="spellEnd"/>
            <w:proofErr w:type="gramEnd"/>
            <w:r w:rsidRPr="00417B89">
              <w:rPr>
                <w:rFonts w:ascii="Times New Roman" w:hAnsi="Times New Roman"/>
              </w:rPr>
              <w:t>/с 40204810800000000386</w:t>
            </w:r>
          </w:p>
          <w:p w:rsidR="00417B89" w:rsidRPr="00417B89" w:rsidRDefault="00417B89" w:rsidP="00417B89">
            <w:pPr>
              <w:rPr>
                <w:rFonts w:ascii="Times New Roman" w:hAnsi="Times New Roman"/>
              </w:rPr>
            </w:pPr>
            <w:r w:rsidRPr="00417B89">
              <w:rPr>
                <w:rFonts w:ascii="Times New Roman" w:hAnsi="Times New Roman"/>
              </w:rPr>
              <w:t>УФК по Республике Коми (</w:t>
            </w:r>
            <w:proofErr w:type="spellStart"/>
            <w:r w:rsidRPr="00417B89">
              <w:rPr>
                <w:rFonts w:ascii="Times New Roman" w:hAnsi="Times New Roman"/>
              </w:rPr>
              <w:t>Финуправление</w:t>
            </w:r>
            <w:proofErr w:type="spellEnd"/>
            <w:r w:rsidRPr="00417B89">
              <w:rPr>
                <w:rFonts w:ascii="Times New Roman" w:hAnsi="Times New Roman"/>
              </w:rPr>
              <w:t xml:space="preserve"> АМР «Усть-Куломский» Администрация МР «Усть-Куломский» 02.07.3.009430)</w:t>
            </w:r>
          </w:p>
          <w:p w:rsidR="00417B89" w:rsidRPr="00417B89" w:rsidRDefault="00417B89" w:rsidP="00417B89">
            <w:pPr>
              <w:rPr>
                <w:rFonts w:ascii="Times New Roman" w:hAnsi="Times New Roman"/>
              </w:rPr>
            </w:pPr>
            <w:r w:rsidRPr="00417B89">
              <w:rPr>
                <w:rFonts w:ascii="Times New Roman" w:hAnsi="Times New Roman"/>
              </w:rPr>
              <w:t>ГРКЦ НБ РК Банка России г</w:t>
            </w:r>
            <w:proofErr w:type="gramStart"/>
            <w:r w:rsidRPr="00417B89">
              <w:rPr>
                <w:rFonts w:ascii="Times New Roman" w:hAnsi="Times New Roman"/>
              </w:rPr>
              <w:t>.С</w:t>
            </w:r>
            <w:proofErr w:type="gramEnd"/>
            <w:r w:rsidRPr="00417B89">
              <w:rPr>
                <w:rFonts w:ascii="Times New Roman" w:hAnsi="Times New Roman"/>
              </w:rPr>
              <w:t>ыктывкар                          БИК 048702001</w:t>
            </w:r>
          </w:p>
          <w:p w:rsidR="00417B89" w:rsidRPr="00417B89" w:rsidRDefault="00417B89" w:rsidP="00417B89">
            <w:pPr>
              <w:rPr>
                <w:rFonts w:ascii="Times New Roman" w:hAnsi="Times New Roman"/>
              </w:rPr>
            </w:pPr>
            <w:r w:rsidRPr="00417B89">
              <w:rPr>
                <w:rFonts w:ascii="Times New Roman" w:hAnsi="Times New Roman"/>
              </w:rPr>
              <w:t>ОГРН 1021101033030</w:t>
            </w:r>
          </w:p>
          <w:p w:rsidR="00417B89" w:rsidRPr="00417B89" w:rsidRDefault="00417B89" w:rsidP="00417B89">
            <w:pPr>
              <w:rPr>
                <w:rFonts w:ascii="Times New Roman" w:hAnsi="Times New Roman"/>
              </w:rPr>
            </w:pPr>
            <w:r w:rsidRPr="00417B89">
              <w:rPr>
                <w:rFonts w:ascii="Times New Roman" w:hAnsi="Times New Roman"/>
              </w:rPr>
              <w:t>ОКПО 04047932</w:t>
            </w:r>
          </w:p>
          <w:p w:rsidR="00417B89" w:rsidRPr="00417B89" w:rsidRDefault="00417B89" w:rsidP="00417B89">
            <w:pPr>
              <w:rPr>
                <w:rFonts w:ascii="Times New Roman" w:hAnsi="Times New Roman"/>
              </w:rPr>
            </w:pPr>
            <w:r w:rsidRPr="00417B89">
              <w:rPr>
                <w:rFonts w:ascii="Times New Roman" w:hAnsi="Times New Roman"/>
              </w:rPr>
              <w:t>ОКВЭД 75.11.31</w:t>
            </w:r>
          </w:p>
          <w:p w:rsidR="00417B89" w:rsidRPr="00417B89" w:rsidRDefault="00417B89" w:rsidP="00417B89">
            <w:pPr>
              <w:rPr>
                <w:rFonts w:ascii="Times New Roman" w:hAnsi="Times New Roman"/>
              </w:rPr>
            </w:pPr>
            <w:r w:rsidRPr="00417B89">
              <w:rPr>
                <w:rFonts w:ascii="Times New Roman" w:hAnsi="Times New Roman"/>
              </w:rPr>
              <w:t>ИНН 1114000888</w:t>
            </w:r>
          </w:p>
          <w:p w:rsidR="00417B89" w:rsidRPr="00417B89" w:rsidRDefault="00417B89" w:rsidP="00417B89">
            <w:pPr>
              <w:rPr>
                <w:rFonts w:ascii="Times New Roman" w:hAnsi="Times New Roman"/>
              </w:rPr>
            </w:pPr>
            <w:r w:rsidRPr="00417B89">
              <w:rPr>
                <w:rFonts w:ascii="Times New Roman" w:hAnsi="Times New Roman"/>
              </w:rPr>
              <w:t>КПП 111401001</w:t>
            </w:r>
          </w:p>
          <w:p w:rsidR="00417B89" w:rsidRPr="00417B89" w:rsidRDefault="00417B89" w:rsidP="00417B89">
            <w:pPr>
              <w:rPr>
                <w:rFonts w:ascii="Times New Roman" w:hAnsi="Times New Roman"/>
                <w:sz w:val="24"/>
                <w:szCs w:val="24"/>
              </w:rPr>
            </w:pPr>
            <w:r w:rsidRPr="00417B89">
              <w:rPr>
                <w:rFonts w:ascii="Times New Roman" w:hAnsi="Times New Roman"/>
              </w:rPr>
              <w:t>ОКОГУ  3300100</w:t>
            </w:r>
          </w:p>
          <w:p w:rsidR="00417B89" w:rsidRPr="00417B89" w:rsidRDefault="00417B89" w:rsidP="00417B89">
            <w:pPr>
              <w:shd w:val="clear" w:color="auto" w:fill="FFFFFF"/>
              <w:suppressAutoHyphens/>
              <w:rPr>
                <w:rFonts w:ascii="Times New Roman" w:hAnsi="Times New Roman"/>
                <w:sz w:val="24"/>
                <w:szCs w:val="24"/>
              </w:rPr>
            </w:pPr>
          </w:p>
          <w:p w:rsidR="00417B89" w:rsidRPr="00417B89" w:rsidRDefault="00417B89" w:rsidP="00417B89">
            <w:pPr>
              <w:shd w:val="clear" w:color="auto" w:fill="FFFFFF"/>
              <w:suppressAutoHyphens/>
              <w:ind w:left="98" w:hanging="98"/>
              <w:rPr>
                <w:rFonts w:ascii="Times New Roman" w:hAnsi="Times New Roman"/>
                <w:sz w:val="24"/>
                <w:szCs w:val="24"/>
              </w:rPr>
            </w:pPr>
            <w:r w:rsidRPr="00417B89">
              <w:rPr>
                <w:rFonts w:ascii="Times New Roman" w:hAnsi="Times New Roman"/>
                <w:sz w:val="24"/>
                <w:szCs w:val="24"/>
              </w:rPr>
              <w:t xml:space="preserve"> Глава  _________________ Д.А. Шатохин</w:t>
            </w:r>
          </w:p>
          <w:p w:rsidR="00417B89" w:rsidRPr="00417B89" w:rsidRDefault="00417B89" w:rsidP="00417B89">
            <w:pPr>
              <w:shd w:val="clear" w:color="auto" w:fill="FFFFFF"/>
              <w:suppressAutoHyphens/>
              <w:rPr>
                <w:rFonts w:ascii="Times New Roman" w:hAnsi="Times New Roman"/>
                <w:sz w:val="24"/>
                <w:szCs w:val="24"/>
              </w:rPr>
            </w:pPr>
          </w:p>
          <w:p w:rsidR="00417B89" w:rsidRDefault="00417B89" w:rsidP="00417B89">
            <w:pPr>
              <w:shd w:val="clear" w:color="auto" w:fill="FFFFFF"/>
              <w:suppressAutoHyphens/>
              <w:rPr>
                <w:rFonts w:ascii="Times New Roman" w:hAnsi="Times New Roman"/>
                <w:sz w:val="24"/>
                <w:szCs w:val="24"/>
              </w:rPr>
            </w:pPr>
            <w:r w:rsidRPr="00417B89">
              <w:rPr>
                <w:rFonts w:ascii="Times New Roman" w:hAnsi="Times New Roman"/>
                <w:sz w:val="24"/>
                <w:szCs w:val="24"/>
              </w:rPr>
              <w:t>М.П.</w:t>
            </w:r>
          </w:p>
          <w:p w:rsidR="00F7410C" w:rsidRDefault="00F7410C" w:rsidP="00417B89">
            <w:pPr>
              <w:shd w:val="clear" w:color="auto" w:fill="FFFFFF"/>
              <w:suppressAutoHyphens/>
              <w:rPr>
                <w:rFonts w:ascii="Times New Roman" w:hAnsi="Times New Roman"/>
                <w:sz w:val="24"/>
                <w:szCs w:val="24"/>
              </w:rPr>
            </w:pPr>
          </w:p>
          <w:p w:rsidR="00F7410C" w:rsidRDefault="00F7410C" w:rsidP="00417B89">
            <w:pPr>
              <w:shd w:val="clear" w:color="auto" w:fill="FFFFFF"/>
              <w:suppressAutoHyphens/>
              <w:rPr>
                <w:rFonts w:ascii="Times New Roman" w:hAnsi="Times New Roman"/>
                <w:sz w:val="24"/>
                <w:szCs w:val="24"/>
              </w:rPr>
            </w:pPr>
          </w:p>
          <w:p w:rsidR="00F7410C" w:rsidRDefault="00F7410C" w:rsidP="00417B89">
            <w:pPr>
              <w:shd w:val="clear" w:color="auto" w:fill="FFFFFF"/>
              <w:suppressAutoHyphens/>
              <w:rPr>
                <w:rFonts w:ascii="Times New Roman" w:hAnsi="Times New Roman"/>
                <w:sz w:val="24"/>
                <w:szCs w:val="24"/>
              </w:rPr>
            </w:pPr>
          </w:p>
          <w:p w:rsidR="00F7410C" w:rsidRDefault="00F7410C" w:rsidP="00417B89">
            <w:pPr>
              <w:shd w:val="clear" w:color="auto" w:fill="FFFFFF"/>
              <w:suppressAutoHyphens/>
              <w:rPr>
                <w:rFonts w:ascii="Times New Roman" w:hAnsi="Times New Roman"/>
                <w:sz w:val="24"/>
                <w:szCs w:val="24"/>
              </w:rPr>
            </w:pPr>
          </w:p>
          <w:p w:rsidR="00F7410C" w:rsidRDefault="00F7410C" w:rsidP="00417B89">
            <w:pPr>
              <w:shd w:val="clear" w:color="auto" w:fill="FFFFFF"/>
              <w:suppressAutoHyphens/>
              <w:rPr>
                <w:rFonts w:ascii="Times New Roman" w:hAnsi="Times New Roman"/>
                <w:sz w:val="24"/>
                <w:szCs w:val="24"/>
              </w:rPr>
            </w:pPr>
          </w:p>
          <w:p w:rsidR="00F7410C" w:rsidRDefault="00F7410C" w:rsidP="00417B89">
            <w:pPr>
              <w:shd w:val="clear" w:color="auto" w:fill="FFFFFF"/>
              <w:suppressAutoHyphens/>
              <w:rPr>
                <w:rFonts w:ascii="Times New Roman" w:hAnsi="Times New Roman"/>
                <w:sz w:val="24"/>
                <w:szCs w:val="24"/>
              </w:rPr>
            </w:pPr>
          </w:p>
          <w:p w:rsidR="00F7410C" w:rsidRDefault="00F7410C" w:rsidP="00417B89">
            <w:pPr>
              <w:shd w:val="clear" w:color="auto" w:fill="FFFFFF"/>
              <w:suppressAutoHyphens/>
              <w:rPr>
                <w:rFonts w:ascii="Times New Roman" w:hAnsi="Times New Roman"/>
                <w:sz w:val="24"/>
                <w:szCs w:val="24"/>
              </w:rPr>
            </w:pPr>
          </w:p>
          <w:p w:rsidR="00F7410C" w:rsidRDefault="00F7410C" w:rsidP="00417B89">
            <w:pPr>
              <w:shd w:val="clear" w:color="auto" w:fill="FFFFFF"/>
              <w:suppressAutoHyphens/>
              <w:rPr>
                <w:rFonts w:ascii="Times New Roman" w:hAnsi="Times New Roman"/>
                <w:sz w:val="24"/>
                <w:szCs w:val="24"/>
              </w:rPr>
            </w:pPr>
          </w:p>
          <w:p w:rsidR="00F7410C" w:rsidRDefault="00F7410C" w:rsidP="00417B89">
            <w:pPr>
              <w:shd w:val="clear" w:color="auto" w:fill="FFFFFF"/>
              <w:suppressAutoHyphens/>
              <w:rPr>
                <w:rFonts w:ascii="Times New Roman" w:hAnsi="Times New Roman"/>
                <w:sz w:val="24"/>
                <w:szCs w:val="24"/>
              </w:rPr>
            </w:pPr>
          </w:p>
          <w:p w:rsidR="00F7410C" w:rsidRDefault="00F7410C" w:rsidP="00417B89">
            <w:pPr>
              <w:shd w:val="clear" w:color="auto" w:fill="FFFFFF"/>
              <w:suppressAutoHyphens/>
              <w:rPr>
                <w:rFonts w:ascii="Times New Roman" w:hAnsi="Times New Roman"/>
                <w:sz w:val="24"/>
                <w:szCs w:val="24"/>
              </w:rPr>
            </w:pPr>
          </w:p>
          <w:p w:rsidR="00F7410C" w:rsidRDefault="00F7410C" w:rsidP="00417B89">
            <w:pPr>
              <w:shd w:val="clear" w:color="auto" w:fill="FFFFFF"/>
              <w:suppressAutoHyphens/>
              <w:rPr>
                <w:rFonts w:ascii="Times New Roman" w:hAnsi="Times New Roman"/>
                <w:sz w:val="24"/>
                <w:szCs w:val="24"/>
              </w:rPr>
            </w:pPr>
          </w:p>
          <w:p w:rsidR="00F7410C" w:rsidRDefault="00F7410C" w:rsidP="00417B89">
            <w:pPr>
              <w:shd w:val="clear" w:color="auto" w:fill="FFFFFF"/>
              <w:suppressAutoHyphens/>
              <w:rPr>
                <w:rFonts w:ascii="Times New Roman" w:hAnsi="Times New Roman"/>
                <w:sz w:val="24"/>
                <w:szCs w:val="24"/>
              </w:rPr>
            </w:pPr>
          </w:p>
          <w:p w:rsidR="00F7410C" w:rsidRDefault="00F7410C" w:rsidP="00417B89">
            <w:pPr>
              <w:shd w:val="clear" w:color="auto" w:fill="FFFFFF"/>
              <w:suppressAutoHyphens/>
              <w:rPr>
                <w:rFonts w:ascii="Times New Roman" w:hAnsi="Times New Roman"/>
                <w:sz w:val="24"/>
                <w:szCs w:val="24"/>
              </w:rPr>
            </w:pPr>
          </w:p>
          <w:p w:rsidR="00F7410C" w:rsidRDefault="00F7410C" w:rsidP="00417B89">
            <w:pPr>
              <w:shd w:val="clear" w:color="auto" w:fill="FFFFFF"/>
              <w:suppressAutoHyphens/>
              <w:rPr>
                <w:rFonts w:ascii="Times New Roman" w:hAnsi="Times New Roman"/>
                <w:sz w:val="24"/>
                <w:szCs w:val="24"/>
              </w:rPr>
            </w:pPr>
          </w:p>
          <w:p w:rsidR="00F7410C" w:rsidRPr="00417B89" w:rsidRDefault="00F7410C" w:rsidP="00417B89">
            <w:pPr>
              <w:shd w:val="clear" w:color="auto" w:fill="FFFFFF"/>
              <w:suppressAutoHyphens/>
              <w:rPr>
                <w:rFonts w:ascii="Times New Roman" w:hAnsi="Times New Roman"/>
                <w:b/>
                <w:bCs/>
                <w:sz w:val="24"/>
                <w:szCs w:val="24"/>
              </w:rPr>
            </w:pPr>
          </w:p>
        </w:tc>
        <w:tc>
          <w:tcPr>
            <w:tcW w:w="4785" w:type="dxa"/>
            <w:shd w:val="clear" w:color="auto" w:fill="auto"/>
          </w:tcPr>
          <w:p w:rsidR="00417B89" w:rsidRPr="00417B89" w:rsidRDefault="00417B89" w:rsidP="00417B89">
            <w:pPr>
              <w:suppressAutoHyphens/>
              <w:spacing w:before="120" w:after="120"/>
              <w:jc w:val="center"/>
              <w:outlineLvl w:val="1"/>
              <w:rPr>
                <w:rFonts w:ascii="Times New Roman" w:hAnsi="Times New Roman"/>
                <w:sz w:val="24"/>
                <w:szCs w:val="24"/>
                <w:u w:val="single"/>
              </w:rPr>
            </w:pPr>
            <w:r w:rsidRPr="00417B89">
              <w:rPr>
                <w:rFonts w:ascii="Times New Roman" w:hAnsi="Times New Roman"/>
                <w:sz w:val="24"/>
                <w:szCs w:val="24"/>
                <w:u w:val="single"/>
              </w:rPr>
              <w:t>Администрация сельского поселения</w:t>
            </w:r>
          </w:p>
        </w:tc>
      </w:tr>
    </w:tbl>
    <w:p w:rsidR="00417B89" w:rsidRPr="00417B89" w:rsidRDefault="00417B89" w:rsidP="00417B89">
      <w:pPr>
        <w:pStyle w:val="ConsPlusNormal"/>
        <w:ind w:firstLine="0"/>
        <w:outlineLvl w:val="1"/>
        <w:rPr>
          <w:rFonts w:ascii="Times New Roman" w:hAnsi="Times New Roman" w:cs="Times New Roman"/>
        </w:rPr>
        <w:sectPr w:rsidR="00417B89" w:rsidRPr="00417B89" w:rsidSect="00417B89">
          <w:pgSz w:w="11909" w:h="16834"/>
          <w:pgMar w:top="1134" w:right="851" w:bottom="1021" w:left="1701" w:header="720" w:footer="720" w:gutter="0"/>
          <w:cols w:space="60"/>
          <w:noEndnote/>
        </w:sectPr>
      </w:pPr>
    </w:p>
    <w:p w:rsidR="00417B89" w:rsidRPr="00417B89" w:rsidRDefault="00417B89" w:rsidP="00417B89">
      <w:pPr>
        <w:pStyle w:val="ConsPlusNormal"/>
        <w:ind w:firstLine="0"/>
        <w:jc w:val="right"/>
        <w:outlineLvl w:val="1"/>
        <w:rPr>
          <w:rFonts w:ascii="Times New Roman" w:hAnsi="Times New Roman" w:cs="Times New Roman"/>
          <w:sz w:val="24"/>
          <w:szCs w:val="24"/>
        </w:rPr>
      </w:pPr>
      <w:r w:rsidRPr="00417B89">
        <w:rPr>
          <w:rFonts w:ascii="Times New Roman" w:hAnsi="Times New Roman" w:cs="Times New Roman"/>
          <w:sz w:val="22"/>
          <w:szCs w:val="22"/>
        </w:rPr>
        <w:lastRenderedPageBreak/>
        <w:t>Приложение № 1 к соглашению</w:t>
      </w:r>
    </w:p>
    <w:p w:rsidR="00417B89" w:rsidRPr="00417B89" w:rsidRDefault="00417B89" w:rsidP="00417B89">
      <w:pPr>
        <w:pStyle w:val="ConsPlusNormal"/>
        <w:ind w:firstLine="0"/>
        <w:jc w:val="right"/>
        <w:outlineLvl w:val="1"/>
        <w:rPr>
          <w:rFonts w:ascii="Times New Roman" w:hAnsi="Times New Roman" w:cs="Times New Roman"/>
          <w:sz w:val="22"/>
          <w:szCs w:val="22"/>
        </w:rPr>
      </w:pPr>
      <w:r w:rsidRPr="00417B89">
        <w:rPr>
          <w:rFonts w:ascii="Times New Roman" w:hAnsi="Times New Roman" w:cs="Times New Roman"/>
          <w:sz w:val="22"/>
          <w:szCs w:val="22"/>
        </w:rPr>
        <w:t>№  ____ от ________ 2014 г.</w:t>
      </w:r>
    </w:p>
    <w:tbl>
      <w:tblPr>
        <w:tblW w:w="6945" w:type="dxa"/>
        <w:tblInd w:w="9039" w:type="dxa"/>
        <w:tblLook w:val="01E0"/>
      </w:tblPr>
      <w:tblGrid>
        <w:gridCol w:w="6945"/>
      </w:tblGrid>
      <w:tr w:rsidR="00417B89" w:rsidRPr="00417B89" w:rsidTr="00417B89">
        <w:trPr>
          <w:trHeight w:val="982"/>
        </w:trPr>
        <w:tc>
          <w:tcPr>
            <w:tcW w:w="6945" w:type="dxa"/>
            <w:shd w:val="clear" w:color="auto" w:fill="auto"/>
          </w:tcPr>
          <w:p w:rsidR="00417B89" w:rsidRPr="00417B89" w:rsidRDefault="00417B89" w:rsidP="00417B89">
            <w:pPr>
              <w:jc w:val="right"/>
              <w:rPr>
                <w:rFonts w:ascii="Times New Roman" w:hAnsi="Times New Roman"/>
                <w:b/>
              </w:rPr>
            </w:pPr>
            <w:r w:rsidRPr="00417B89">
              <w:rPr>
                <w:rFonts w:ascii="Times New Roman" w:hAnsi="Times New Roman"/>
                <w:b/>
              </w:rPr>
              <w:t>Утверждаю:</w:t>
            </w:r>
          </w:p>
          <w:p w:rsidR="00417B89" w:rsidRPr="00417B89" w:rsidRDefault="00417B89" w:rsidP="00417B89">
            <w:pPr>
              <w:jc w:val="right"/>
              <w:rPr>
                <w:rFonts w:ascii="Times New Roman" w:hAnsi="Times New Roman"/>
              </w:rPr>
            </w:pPr>
            <w:r w:rsidRPr="00417B89">
              <w:rPr>
                <w:rFonts w:ascii="Times New Roman" w:hAnsi="Times New Roman"/>
              </w:rPr>
              <w:t xml:space="preserve">Руководитель - глава муниципального образования </w:t>
            </w:r>
          </w:p>
          <w:p w:rsidR="00417B89" w:rsidRPr="00417B89" w:rsidRDefault="00417B89" w:rsidP="00417B89">
            <w:pPr>
              <w:jc w:val="right"/>
              <w:rPr>
                <w:rFonts w:ascii="Times New Roman" w:hAnsi="Times New Roman"/>
              </w:rPr>
            </w:pPr>
            <w:r w:rsidRPr="00417B89">
              <w:rPr>
                <w:rFonts w:ascii="Times New Roman" w:hAnsi="Times New Roman"/>
              </w:rPr>
              <w:t>сельского поселения</w:t>
            </w:r>
          </w:p>
          <w:p w:rsidR="00417B89" w:rsidRPr="00417B89" w:rsidRDefault="00417B89" w:rsidP="00417B89">
            <w:pPr>
              <w:jc w:val="right"/>
              <w:rPr>
                <w:rFonts w:ascii="Times New Roman" w:hAnsi="Times New Roman"/>
              </w:rPr>
            </w:pPr>
            <w:r w:rsidRPr="00417B89">
              <w:rPr>
                <w:rFonts w:ascii="Times New Roman" w:hAnsi="Times New Roman"/>
              </w:rPr>
              <w:t>________________________(расшифровка подписи)                                                                                                                    «_____»_________________2014 г.</w:t>
            </w:r>
          </w:p>
        </w:tc>
      </w:tr>
    </w:tbl>
    <w:p w:rsidR="00417B89" w:rsidRPr="00417B89" w:rsidRDefault="00417B89" w:rsidP="00417B89">
      <w:pPr>
        <w:pStyle w:val="ConsPlusNonformat"/>
        <w:jc w:val="center"/>
        <w:rPr>
          <w:rFonts w:ascii="Times New Roman" w:hAnsi="Times New Roman" w:cs="Times New Roman"/>
          <w:sz w:val="22"/>
          <w:szCs w:val="22"/>
        </w:rPr>
      </w:pPr>
      <w:r w:rsidRPr="00417B89">
        <w:rPr>
          <w:rFonts w:ascii="Times New Roman" w:hAnsi="Times New Roman" w:cs="Times New Roman"/>
          <w:b/>
          <w:sz w:val="22"/>
          <w:szCs w:val="22"/>
        </w:rPr>
        <w:t xml:space="preserve">Форма отчета </w:t>
      </w:r>
      <w:r w:rsidRPr="00417B89">
        <w:rPr>
          <w:rFonts w:ascii="Times New Roman" w:hAnsi="Times New Roman" w:cs="Times New Roman"/>
          <w:sz w:val="22"/>
          <w:szCs w:val="22"/>
        </w:rPr>
        <w:t>за__________ год о расходах бюджета МО СП  ___________</w:t>
      </w:r>
    </w:p>
    <w:p w:rsidR="00417B89" w:rsidRPr="00417B89" w:rsidRDefault="00417B89" w:rsidP="00417B89">
      <w:pPr>
        <w:pStyle w:val="ConsPlusNonformat"/>
        <w:jc w:val="center"/>
        <w:rPr>
          <w:rFonts w:ascii="Times New Roman" w:hAnsi="Times New Roman" w:cs="Times New Roman"/>
          <w:sz w:val="22"/>
          <w:szCs w:val="22"/>
        </w:rPr>
      </w:pPr>
      <w:r w:rsidRPr="00417B89">
        <w:rPr>
          <w:rFonts w:ascii="Times New Roman" w:hAnsi="Times New Roman" w:cs="Times New Roman"/>
          <w:sz w:val="22"/>
          <w:szCs w:val="22"/>
        </w:rPr>
        <w:t xml:space="preserve">источником  финансового </w:t>
      </w:r>
      <w:proofErr w:type="gramStart"/>
      <w:r w:rsidRPr="00417B89">
        <w:rPr>
          <w:rFonts w:ascii="Times New Roman" w:hAnsi="Times New Roman" w:cs="Times New Roman"/>
          <w:sz w:val="22"/>
          <w:szCs w:val="22"/>
        </w:rPr>
        <w:t>обеспечения</w:t>
      </w:r>
      <w:proofErr w:type="gramEnd"/>
      <w:r w:rsidRPr="00417B89">
        <w:rPr>
          <w:rFonts w:ascii="Times New Roman" w:hAnsi="Times New Roman" w:cs="Times New Roman"/>
          <w:sz w:val="22"/>
          <w:szCs w:val="22"/>
        </w:rPr>
        <w:t xml:space="preserve"> которых являются иные межбюджетные трансферты из бюджета МО  МР «Усть-Куломский» на реализацию мероприятий по содействию занятости населения </w:t>
      </w:r>
    </w:p>
    <w:p w:rsidR="00417B89" w:rsidRPr="00417B89" w:rsidRDefault="00417B89" w:rsidP="00417B89">
      <w:pPr>
        <w:pStyle w:val="ConsPlusNonformat"/>
        <w:jc w:val="right"/>
        <w:rPr>
          <w:rFonts w:ascii="Times New Roman" w:hAnsi="Times New Roman" w:cs="Times New Roman"/>
        </w:rPr>
      </w:pPr>
      <w:r w:rsidRPr="00417B89">
        <w:rPr>
          <w:rFonts w:ascii="Times New Roman" w:hAnsi="Times New Roman" w:cs="Times New Roman"/>
        </w:rPr>
        <w:t xml:space="preserve">                                                             (руб.)</w:t>
      </w:r>
    </w:p>
    <w:tbl>
      <w:tblPr>
        <w:tblW w:w="19058" w:type="dxa"/>
        <w:tblInd w:w="-1134" w:type="dxa"/>
        <w:tblLayout w:type="fixed"/>
        <w:tblCellMar>
          <w:left w:w="70" w:type="dxa"/>
          <w:right w:w="70" w:type="dxa"/>
        </w:tblCellMar>
        <w:tblLook w:val="0000"/>
      </w:tblPr>
      <w:tblGrid>
        <w:gridCol w:w="352"/>
        <w:gridCol w:w="852"/>
        <w:gridCol w:w="1701"/>
        <w:gridCol w:w="2835"/>
        <w:gridCol w:w="2410"/>
        <w:gridCol w:w="1134"/>
        <w:gridCol w:w="992"/>
        <w:gridCol w:w="3119"/>
        <w:gridCol w:w="1842"/>
        <w:gridCol w:w="1985"/>
        <w:gridCol w:w="1836"/>
      </w:tblGrid>
      <w:tr w:rsidR="00417B89" w:rsidRPr="00417B89" w:rsidTr="00417B89">
        <w:trPr>
          <w:cantSplit/>
          <w:trHeight w:val="1081"/>
        </w:trPr>
        <w:tc>
          <w:tcPr>
            <w:tcW w:w="352" w:type="dxa"/>
            <w:vMerge w:val="restart"/>
            <w:tcBorders>
              <w:top w:val="nil"/>
              <w:lef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c>
          <w:tcPr>
            <w:tcW w:w="852" w:type="dxa"/>
            <w:vMerge w:val="restart"/>
            <w:tcBorders>
              <w:top w:val="nil"/>
              <w:left w:val="nil"/>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c>
          <w:tcPr>
            <w:tcW w:w="6946" w:type="dxa"/>
            <w:gridSpan w:val="3"/>
            <w:tcBorders>
              <w:top w:val="single" w:sz="6" w:space="0" w:color="auto"/>
              <w:left w:val="single" w:sz="6" w:space="0" w:color="auto"/>
              <w:bottom w:val="single" w:sz="6" w:space="0" w:color="auto"/>
              <w:right w:val="single" w:sz="6"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 xml:space="preserve">Предусмотрено средств на  реализацию мероприятий по содействию занятости населения </w:t>
            </w:r>
          </w:p>
        </w:tc>
        <w:tc>
          <w:tcPr>
            <w:tcW w:w="7087" w:type="dxa"/>
            <w:gridSpan w:val="4"/>
            <w:tcBorders>
              <w:top w:val="single" w:sz="6" w:space="0" w:color="auto"/>
              <w:left w:val="single" w:sz="6" w:space="0" w:color="auto"/>
              <w:bottom w:val="single" w:sz="6" w:space="0" w:color="auto"/>
              <w:right w:val="single" w:sz="6"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Фактически израсходовано</w:t>
            </w:r>
          </w:p>
        </w:tc>
        <w:tc>
          <w:tcPr>
            <w:tcW w:w="1985" w:type="dxa"/>
            <w:tcBorders>
              <w:top w:val="single" w:sz="6" w:space="0" w:color="auto"/>
              <w:left w:val="single" w:sz="6" w:space="0" w:color="auto"/>
              <w:bottom w:val="single" w:sz="6" w:space="0" w:color="auto"/>
              <w:right w:val="single" w:sz="4"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 xml:space="preserve">Остаток     </w:t>
            </w:r>
            <w:r w:rsidRPr="00417B89">
              <w:rPr>
                <w:rFonts w:ascii="Times New Roman" w:hAnsi="Times New Roman" w:cs="Times New Roman"/>
                <w:sz w:val="22"/>
                <w:szCs w:val="22"/>
              </w:rPr>
              <w:br/>
              <w:t>неиспользованных</w:t>
            </w:r>
            <w:r w:rsidRPr="00417B89">
              <w:rPr>
                <w:rFonts w:ascii="Times New Roman" w:hAnsi="Times New Roman" w:cs="Times New Roman"/>
                <w:sz w:val="22"/>
                <w:szCs w:val="22"/>
              </w:rPr>
              <w:br/>
              <w:t xml:space="preserve">средств     </w:t>
            </w:r>
            <w:r w:rsidRPr="00417B89">
              <w:rPr>
                <w:rFonts w:ascii="Times New Roman" w:hAnsi="Times New Roman" w:cs="Times New Roman"/>
                <w:sz w:val="22"/>
                <w:szCs w:val="22"/>
              </w:rPr>
              <w:br/>
              <w:t>бюджета МО МР «Усть-Куломский» на   отчетную дату</w:t>
            </w:r>
          </w:p>
        </w:tc>
        <w:tc>
          <w:tcPr>
            <w:tcW w:w="1836" w:type="dxa"/>
            <w:vMerge w:val="restart"/>
            <w:tcBorders>
              <w:top w:val="nil"/>
              <w:left w:val="single" w:sz="4" w:space="0" w:color="auto"/>
              <w:right w:val="single" w:sz="6" w:space="0" w:color="auto"/>
            </w:tcBorders>
          </w:tcPr>
          <w:p w:rsidR="00417B89" w:rsidRPr="00417B89" w:rsidRDefault="00417B89" w:rsidP="00417B89">
            <w:pPr>
              <w:rPr>
                <w:rFonts w:ascii="Times New Roman" w:hAnsi="Times New Roman"/>
              </w:rPr>
            </w:pPr>
          </w:p>
          <w:p w:rsidR="00417B89" w:rsidRPr="00417B89" w:rsidRDefault="00417B89" w:rsidP="00417B89">
            <w:pPr>
              <w:rPr>
                <w:rFonts w:ascii="Times New Roman" w:hAnsi="Times New Roman"/>
              </w:rPr>
            </w:pPr>
          </w:p>
          <w:p w:rsidR="00417B89" w:rsidRPr="00417B89" w:rsidRDefault="00417B89" w:rsidP="00417B89">
            <w:pPr>
              <w:rPr>
                <w:rFonts w:ascii="Times New Roman" w:hAnsi="Times New Roman"/>
              </w:rPr>
            </w:pPr>
          </w:p>
          <w:p w:rsidR="00417B89" w:rsidRPr="00417B89" w:rsidRDefault="00417B89" w:rsidP="00417B89">
            <w:pPr>
              <w:rPr>
                <w:rFonts w:ascii="Times New Roman" w:hAnsi="Times New Roman"/>
              </w:rPr>
            </w:pPr>
          </w:p>
          <w:p w:rsidR="00417B89" w:rsidRPr="00417B89" w:rsidRDefault="00417B89" w:rsidP="00417B89">
            <w:pPr>
              <w:rPr>
                <w:rFonts w:ascii="Times New Roman" w:hAnsi="Times New Roman"/>
              </w:rPr>
            </w:pPr>
          </w:p>
          <w:p w:rsidR="00417B89" w:rsidRPr="00417B89" w:rsidRDefault="00417B89" w:rsidP="00417B89">
            <w:pPr>
              <w:pStyle w:val="ConsPlusNormal"/>
              <w:ind w:firstLine="0"/>
              <w:rPr>
                <w:rFonts w:ascii="Times New Roman" w:hAnsi="Times New Roman" w:cs="Times New Roman"/>
                <w:sz w:val="22"/>
                <w:szCs w:val="22"/>
              </w:rPr>
            </w:pPr>
          </w:p>
        </w:tc>
      </w:tr>
      <w:tr w:rsidR="00417B89" w:rsidRPr="00417B89" w:rsidTr="00417B89">
        <w:trPr>
          <w:cantSplit/>
          <w:trHeight w:val="1134"/>
        </w:trPr>
        <w:tc>
          <w:tcPr>
            <w:tcW w:w="352" w:type="dxa"/>
            <w:vMerge/>
            <w:tcBorders>
              <w:lef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c>
          <w:tcPr>
            <w:tcW w:w="852" w:type="dxa"/>
            <w:vMerge/>
            <w:tcBorders>
              <w:left w:val="nil"/>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Всего</w:t>
            </w:r>
          </w:p>
          <w:p w:rsidR="00417B89" w:rsidRPr="00417B89" w:rsidRDefault="00417B89" w:rsidP="00417B89">
            <w:pPr>
              <w:pStyle w:val="ConsPlusNormal"/>
              <w:ind w:firstLine="0"/>
              <w:jc w:val="center"/>
              <w:rPr>
                <w:rFonts w:ascii="Times New Roman" w:hAnsi="Times New Roman" w:cs="Times New Roman"/>
                <w:sz w:val="22"/>
                <w:szCs w:val="22"/>
              </w:rPr>
            </w:pPr>
          </w:p>
        </w:tc>
        <w:tc>
          <w:tcPr>
            <w:tcW w:w="2835" w:type="dxa"/>
            <w:tcBorders>
              <w:top w:val="single" w:sz="6" w:space="0" w:color="auto"/>
              <w:left w:val="single" w:sz="6" w:space="0" w:color="auto"/>
              <w:bottom w:val="single" w:sz="6" w:space="0" w:color="auto"/>
              <w:right w:val="single" w:sz="6"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 xml:space="preserve">в том числе за  </w:t>
            </w:r>
            <w:r w:rsidRPr="00417B89">
              <w:rPr>
                <w:rFonts w:ascii="Times New Roman" w:hAnsi="Times New Roman" w:cs="Times New Roman"/>
                <w:sz w:val="22"/>
                <w:szCs w:val="22"/>
              </w:rPr>
              <w:br/>
              <w:t xml:space="preserve">счет иных  </w:t>
            </w:r>
            <w:r w:rsidRPr="00417B89">
              <w:rPr>
                <w:rFonts w:ascii="Times New Roman" w:hAnsi="Times New Roman" w:cs="Times New Roman"/>
                <w:sz w:val="22"/>
                <w:szCs w:val="22"/>
              </w:rPr>
              <w:br/>
              <w:t>межбюджетных</w:t>
            </w:r>
            <w:r w:rsidRPr="00417B89">
              <w:rPr>
                <w:rFonts w:ascii="Times New Roman" w:hAnsi="Times New Roman" w:cs="Times New Roman"/>
                <w:sz w:val="22"/>
                <w:szCs w:val="22"/>
              </w:rPr>
              <w:br/>
              <w:t xml:space="preserve">трансфертов из     </w:t>
            </w:r>
            <w:r w:rsidRPr="00417B89">
              <w:rPr>
                <w:rFonts w:ascii="Times New Roman" w:hAnsi="Times New Roman" w:cs="Times New Roman"/>
                <w:sz w:val="22"/>
                <w:szCs w:val="22"/>
              </w:rPr>
              <w:br/>
              <w:t>бюджета МО МР «Усть-Куломский»</w:t>
            </w:r>
          </w:p>
        </w:tc>
        <w:tc>
          <w:tcPr>
            <w:tcW w:w="2410" w:type="dxa"/>
            <w:tcBorders>
              <w:top w:val="single" w:sz="6" w:space="0" w:color="auto"/>
              <w:left w:val="single" w:sz="6" w:space="0" w:color="auto"/>
              <w:bottom w:val="single" w:sz="6" w:space="0" w:color="auto"/>
              <w:right w:val="single" w:sz="6"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 xml:space="preserve"> </w:t>
            </w:r>
          </w:p>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 xml:space="preserve">бюджета   </w:t>
            </w:r>
            <w:r w:rsidRPr="00417B89">
              <w:rPr>
                <w:rFonts w:ascii="Times New Roman" w:hAnsi="Times New Roman" w:cs="Times New Roman"/>
                <w:sz w:val="22"/>
                <w:szCs w:val="22"/>
              </w:rPr>
              <w:br/>
              <w:t>муниципального образования СП</w:t>
            </w:r>
          </w:p>
        </w:tc>
        <w:tc>
          <w:tcPr>
            <w:tcW w:w="2126" w:type="dxa"/>
            <w:gridSpan w:val="2"/>
            <w:tcBorders>
              <w:top w:val="single" w:sz="6" w:space="0" w:color="auto"/>
              <w:left w:val="single" w:sz="6" w:space="0" w:color="auto"/>
              <w:bottom w:val="single" w:sz="6" w:space="0" w:color="auto"/>
              <w:right w:val="single" w:sz="6"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Всего</w:t>
            </w:r>
          </w:p>
          <w:p w:rsidR="00417B89" w:rsidRPr="00417B89" w:rsidRDefault="00417B89" w:rsidP="00417B89">
            <w:pPr>
              <w:pStyle w:val="ConsPlusNormal"/>
              <w:ind w:firstLine="0"/>
              <w:jc w:val="center"/>
              <w:rPr>
                <w:rFonts w:ascii="Times New Roman" w:hAnsi="Times New Roman" w:cs="Times New Roman"/>
                <w:sz w:val="22"/>
                <w:szCs w:val="22"/>
              </w:rPr>
            </w:pPr>
          </w:p>
        </w:tc>
        <w:tc>
          <w:tcPr>
            <w:tcW w:w="3119" w:type="dxa"/>
            <w:tcBorders>
              <w:top w:val="single" w:sz="6" w:space="0" w:color="auto"/>
              <w:left w:val="single" w:sz="6" w:space="0" w:color="auto"/>
              <w:bottom w:val="single" w:sz="6" w:space="0" w:color="auto"/>
              <w:right w:val="single" w:sz="6" w:space="0" w:color="auto"/>
            </w:tcBorders>
          </w:tcPr>
          <w:p w:rsidR="00417B89" w:rsidRPr="00417B89" w:rsidRDefault="00417B89" w:rsidP="00417B89">
            <w:pPr>
              <w:ind w:left="72"/>
              <w:jc w:val="both"/>
              <w:rPr>
                <w:rFonts w:ascii="Times New Roman" w:hAnsi="Times New Roman"/>
              </w:rPr>
            </w:pPr>
            <w:r w:rsidRPr="00417B89">
              <w:rPr>
                <w:rFonts w:ascii="Times New Roman" w:hAnsi="Times New Roman"/>
              </w:rPr>
              <w:t xml:space="preserve">в том числе за счет иных  </w:t>
            </w:r>
            <w:r w:rsidRPr="00417B89">
              <w:rPr>
                <w:rFonts w:ascii="Times New Roman" w:hAnsi="Times New Roman"/>
              </w:rPr>
              <w:br/>
              <w:t xml:space="preserve">межбюджетных трансфертов </w:t>
            </w:r>
            <w:r w:rsidRPr="00417B89">
              <w:rPr>
                <w:rFonts w:ascii="Times New Roman" w:hAnsi="Times New Roman"/>
              </w:rPr>
              <w:br/>
              <w:t xml:space="preserve">из бюджета МО МР «Усть-Куломский» в разрезе мероприятий </w:t>
            </w:r>
          </w:p>
        </w:tc>
        <w:tc>
          <w:tcPr>
            <w:tcW w:w="1842" w:type="dxa"/>
            <w:tcBorders>
              <w:top w:val="single" w:sz="6" w:space="0" w:color="auto"/>
              <w:left w:val="single" w:sz="6" w:space="0" w:color="auto"/>
              <w:bottom w:val="single" w:sz="6" w:space="0" w:color="auto"/>
              <w:right w:val="single" w:sz="6"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 xml:space="preserve">средств бюджета   </w:t>
            </w:r>
            <w:r w:rsidRPr="00417B89">
              <w:rPr>
                <w:rFonts w:ascii="Times New Roman" w:hAnsi="Times New Roman" w:cs="Times New Roman"/>
                <w:sz w:val="22"/>
                <w:szCs w:val="22"/>
              </w:rPr>
              <w:br/>
              <w:t xml:space="preserve">муниципального образования СП </w:t>
            </w:r>
            <w:r w:rsidRPr="00417B89">
              <w:rPr>
                <w:rFonts w:ascii="Times New Roman" w:hAnsi="Times New Roman" w:cs="Times New Roman"/>
                <w:sz w:val="22"/>
                <w:szCs w:val="22"/>
              </w:rPr>
              <w:br/>
              <w:t xml:space="preserve"> </w:t>
            </w:r>
          </w:p>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 xml:space="preserve"> </w:t>
            </w:r>
          </w:p>
        </w:tc>
        <w:tc>
          <w:tcPr>
            <w:tcW w:w="1985" w:type="dxa"/>
            <w:tcBorders>
              <w:top w:val="single" w:sz="6" w:space="0" w:color="auto"/>
              <w:left w:val="single" w:sz="6" w:space="0" w:color="auto"/>
              <w:bottom w:val="single" w:sz="6" w:space="0" w:color="auto"/>
              <w:right w:val="single" w:sz="4"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p>
        </w:tc>
        <w:tc>
          <w:tcPr>
            <w:tcW w:w="1836" w:type="dxa"/>
            <w:vMerge/>
            <w:tcBorders>
              <w:left w:val="single" w:sz="4" w:space="0" w:color="auto"/>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r>
      <w:tr w:rsidR="00417B89" w:rsidRPr="00417B89" w:rsidTr="00417B89">
        <w:trPr>
          <w:cantSplit/>
          <w:trHeight w:val="240"/>
        </w:trPr>
        <w:tc>
          <w:tcPr>
            <w:tcW w:w="352" w:type="dxa"/>
            <w:vMerge/>
            <w:tcBorders>
              <w:left w:val="single" w:sz="6" w:space="0" w:color="auto"/>
              <w:bottom w:val="nil"/>
            </w:tcBorders>
          </w:tcPr>
          <w:p w:rsidR="00417B89" w:rsidRPr="00417B89" w:rsidRDefault="00417B89" w:rsidP="00417B89">
            <w:pPr>
              <w:pStyle w:val="ConsPlusNormal"/>
              <w:ind w:firstLine="0"/>
              <w:jc w:val="right"/>
              <w:rPr>
                <w:rFonts w:ascii="Times New Roman" w:hAnsi="Times New Roman" w:cs="Times New Roman"/>
                <w:sz w:val="22"/>
                <w:szCs w:val="22"/>
              </w:rPr>
            </w:pPr>
          </w:p>
        </w:tc>
        <w:tc>
          <w:tcPr>
            <w:tcW w:w="852" w:type="dxa"/>
            <w:vMerge/>
            <w:tcBorders>
              <w:left w:val="nil"/>
              <w:bottom w:val="nil"/>
              <w:right w:val="single" w:sz="6" w:space="0" w:color="auto"/>
            </w:tcBorders>
          </w:tcPr>
          <w:p w:rsidR="00417B89" w:rsidRPr="00417B89" w:rsidRDefault="00417B89" w:rsidP="00417B89">
            <w:pPr>
              <w:pStyle w:val="ConsPlusNorma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c>
          <w:tcPr>
            <w:tcW w:w="2835" w:type="dxa"/>
            <w:tcBorders>
              <w:top w:val="single" w:sz="6" w:space="0" w:color="auto"/>
              <w:left w:val="single" w:sz="6" w:space="0" w:color="auto"/>
              <w:bottom w:val="single" w:sz="6" w:space="0" w:color="auto"/>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c>
          <w:tcPr>
            <w:tcW w:w="3119" w:type="dxa"/>
            <w:tcBorders>
              <w:top w:val="single" w:sz="6" w:space="0" w:color="auto"/>
              <w:left w:val="single" w:sz="6" w:space="0" w:color="auto"/>
              <w:bottom w:val="single" w:sz="6" w:space="0" w:color="auto"/>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4" w:space="0" w:color="auto"/>
            </w:tcBorders>
          </w:tcPr>
          <w:p w:rsidR="00417B89" w:rsidRPr="00417B89" w:rsidRDefault="00417B89" w:rsidP="00417B89">
            <w:pPr>
              <w:pStyle w:val="ConsPlusNormal"/>
              <w:ind w:firstLine="0"/>
              <w:rPr>
                <w:rFonts w:ascii="Times New Roman" w:hAnsi="Times New Roman" w:cs="Times New Roman"/>
                <w:sz w:val="22"/>
                <w:szCs w:val="22"/>
              </w:rPr>
            </w:pPr>
          </w:p>
        </w:tc>
        <w:tc>
          <w:tcPr>
            <w:tcW w:w="1836" w:type="dxa"/>
            <w:vMerge/>
            <w:tcBorders>
              <w:left w:val="single" w:sz="4" w:space="0" w:color="auto"/>
              <w:bottom w:val="nil"/>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r>
      <w:tr w:rsidR="00417B89" w:rsidRPr="00417B89" w:rsidTr="00417B89">
        <w:trPr>
          <w:cantSplit/>
          <w:trHeight w:val="240"/>
        </w:trPr>
        <w:tc>
          <w:tcPr>
            <w:tcW w:w="352" w:type="dxa"/>
            <w:vMerge/>
            <w:tcBorders>
              <w:left w:val="single" w:sz="6" w:space="0" w:color="auto"/>
            </w:tcBorders>
          </w:tcPr>
          <w:p w:rsidR="00417B89" w:rsidRPr="00417B89" w:rsidRDefault="00417B89" w:rsidP="00417B89">
            <w:pPr>
              <w:pStyle w:val="ConsPlusNormal"/>
              <w:ind w:firstLine="0"/>
              <w:jc w:val="right"/>
              <w:rPr>
                <w:rFonts w:ascii="Times New Roman" w:hAnsi="Times New Roman" w:cs="Times New Roman"/>
                <w:sz w:val="22"/>
                <w:szCs w:val="22"/>
              </w:rPr>
            </w:pPr>
          </w:p>
        </w:tc>
        <w:tc>
          <w:tcPr>
            <w:tcW w:w="852" w:type="dxa"/>
            <w:vMerge/>
            <w:tcBorders>
              <w:left w:val="nil"/>
              <w:right w:val="single" w:sz="6" w:space="0" w:color="auto"/>
            </w:tcBorders>
          </w:tcPr>
          <w:p w:rsidR="00417B89" w:rsidRPr="00417B89" w:rsidRDefault="00417B89" w:rsidP="00417B89">
            <w:pPr>
              <w:pStyle w:val="ConsPlusNormal"/>
              <w:rPr>
                <w:rFonts w:ascii="Times New Roman" w:hAnsi="Times New Roman" w:cs="Times New Roman"/>
                <w:sz w:val="22"/>
                <w:szCs w:val="22"/>
              </w:rPr>
            </w:pPr>
          </w:p>
        </w:tc>
        <w:tc>
          <w:tcPr>
            <w:tcW w:w="16018" w:type="dxa"/>
            <w:gridSpan w:val="8"/>
            <w:tcBorders>
              <w:top w:val="single" w:sz="6" w:space="0" w:color="auto"/>
              <w:left w:val="single" w:sz="6" w:space="0" w:color="auto"/>
              <w:bottom w:val="single" w:sz="6" w:space="0" w:color="auto"/>
              <w:right w:val="single" w:sz="4"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Показатель результативности:</w:t>
            </w:r>
          </w:p>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4"/>
                <w:szCs w:val="24"/>
              </w:rPr>
              <w:t>Временное трудоустройство  подростков, проживающих на территории с/поселения, чел.</w:t>
            </w:r>
          </w:p>
        </w:tc>
        <w:tc>
          <w:tcPr>
            <w:tcW w:w="1836" w:type="dxa"/>
            <w:vMerge/>
            <w:tcBorders>
              <w:left w:val="single" w:sz="4" w:space="0" w:color="auto"/>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r>
      <w:tr w:rsidR="00417B89" w:rsidRPr="00417B89" w:rsidTr="00417B89">
        <w:trPr>
          <w:cantSplit/>
          <w:trHeight w:val="240"/>
        </w:trPr>
        <w:tc>
          <w:tcPr>
            <w:tcW w:w="352" w:type="dxa"/>
            <w:tcBorders>
              <w:left w:val="single" w:sz="6" w:space="0" w:color="auto"/>
            </w:tcBorders>
          </w:tcPr>
          <w:p w:rsidR="00417B89" w:rsidRPr="00417B89" w:rsidRDefault="00417B89" w:rsidP="00417B89">
            <w:pPr>
              <w:pStyle w:val="ConsPlusNormal"/>
              <w:ind w:firstLine="0"/>
              <w:jc w:val="right"/>
              <w:rPr>
                <w:rFonts w:ascii="Times New Roman" w:hAnsi="Times New Roman" w:cs="Times New Roman"/>
                <w:sz w:val="22"/>
                <w:szCs w:val="22"/>
              </w:rPr>
            </w:pPr>
          </w:p>
        </w:tc>
        <w:tc>
          <w:tcPr>
            <w:tcW w:w="852" w:type="dxa"/>
            <w:tcBorders>
              <w:left w:val="nil"/>
              <w:right w:val="single" w:sz="6" w:space="0" w:color="auto"/>
            </w:tcBorders>
          </w:tcPr>
          <w:p w:rsidR="00417B89" w:rsidRPr="00417B89" w:rsidRDefault="00417B89" w:rsidP="00417B89">
            <w:pPr>
              <w:pStyle w:val="ConsPlusNormal"/>
              <w:rPr>
                <w:rFonts w:ascii="Times New Roman" w:hAnsi="Times New Roman" w:cs="Times New Roman"/>
                <w:sz w:val="22"/>
                <w:szCs w:val="22"/>
              </w:rPr>
            </w:pPr>
          </w:p>
        </w:tc>
        <w:tc>
          <w:tcPr>
            <w:tcW w:w="8080" w:type="dxa"/>
            <w:gridSpan w:val="4"/>
            <w:tcBorders>
              <w:top w:val="single" w:sz="6" w:space="0" w:color="auto"/>
              <w:left w:val="single" w:sz="6" w:space="0" w:color="auto"/>
              <w:bottom w:val="single" w:sz="6" w:space="0" w:color="auto"/>
              <w:right w:val="single" w:sz="4"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 xml:space="preserve">Плановое значение показателя – </w:t>
            </w:r>
          </w:p>
        </w:tc>
        <w:tc>
          <w:tcPr>
            <w:tcW w:w="7938" w:type="dxa"/>
            <w:gridSpan w:val="4"/>
            <w:tcBorders>
              <w:top w:val="single" w:sz="6" w:space="0" w:color="auto"/>
              <w:left w:val="single" w:sz="6" w:space="0" w:color="auto"/>
              <w:bottom w:val="single" w:sz="6" w:space="0" w:color="auto"/>
              <w:right w:val="single" w:sz="4"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Фактическое значение показателя -</w:t>
            </w:r>
          </w:p>
        </w:tc>
        <w:tc>
          <w:tcPr>
            <w:tcW w:w="1836" w:type="dxa"/>
            <w:tcBorders>
              <w:left w:val="single" w:sz="4" w:space="0" w:color="auto"/>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r>
      <w:tr w:rsidR="00417B89" w:rsidRPr="00417B89" w:rsidTr="00417B89">
        <w:trPr>
          <w:cantSplit/>
          <w:trHeight w:val="240"/>
        </w:trPr>
        <w:tc>
          <w:tcPr>
            <w:tcW w:w="352" w:type="dxa"/>
            <w:tcBorders>
              <w:left w:val="single" w:sz="6" w:space="0" w:color="auto"/>
            </w:tcBorders>
          </w:tcPr>
          <w:p w:rsidR="00417B89" w:rsidRPr="00417B89" w:rsidRDefault="00417B89" w:rsidP="00417B89">
            <w:pPr>
              <w:pStyle w:val="ConsPlusNormal"/>
              <w:ind w:firstLine="0"/>
              <w:jc w:val="right"/>
              <w:rPr>
                <w:rFonts w:ascii="Times New Roman" w:hAnsi="Times New Roman" w:cs="Times New Roman"/>
                <w:sz w:val="22"/>
                <w:szCs w:val="22"/>
              </w:rPr>
            </w:pPr>
          </w:p>
        </w:tc>
        <w:tc>
          <w:tcPr>
            <w:tcW w:w="852" w:type="dxa"/>
            <w:tcBorders>
              <w:left w:val="nil"/>
              <w:right w:val="single" w:sz="6" w:space="0" w:color="auto"/>
            </w:tcBorders>
          </w:tcPr>
          <w:p w:rsidR="00417B89" w:rsidRPr="00417B89" w:rsidRDefault="00417B89" w:rsidP="00417B89">
            <w:pPr>
              <w:pStyle w:val="ConsPlusNormal"/>
              <w:rPr>
                <w:rFonts w:ascii="Times New Roman" w:hAnsi="Times New Roman" w:cs="Times New Roman"/>
                <w:sz w:val="22"/>
                <w:szCs w:val="22"/>
              </w:rPr>
            </w:pPr>
          </w:p>
        </w:tc>
        <w:tc>
          <w:tcPr>
            <w:tcW w:w="16018" w:type="dxa"/>
            <w:gridSpan w:val="8"/>
            <w:tcBorders>
              <w:top w:val="single" w:sz="6" w:space="0" w:color="auto"/>
              <w:left w:val="single" w:sz="6" w:space="0" w:color="auto"/>
              <w:bottom w:val="single" w:sz="6" w:space="0" w:color="auto"/>
              <w:right w:val="single" w:sz="4"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4"/>
                <w:szCs w:val="24"/>
              </w:rPr>
              <w:t xml:space="preserve">Количество лиц привлеченных к общественным работам и временно </w:t>
            </w:r>
            <w:proofErr w:type="gramStart"/>
            <w:r w:rsidRPr="00417B89">
              <w:rPr>
                <w:rFonts w:ascii="Times New Roman" w:hAnsi="Times New Roman" w:cs="Times New Roman"/>
                <w:sz w:val="24"/>
                <w:szCs w:val="24"/>
              </w:rPr>
              <w:t>трудоустроены</w:t>
            </w:r>
            <w:proofErr w:type="gramEnd"/>
            <w:r w:rsidRPr="00417B89">
              <w:rPr>
                <w:rFonts w:ascii="Times New Roman" w:hAnsi="Times New Roman" w:cs="Times New Roman"/>
                <w:sz w:val="24"/>
                <w:szCs w:val="24"/>
              </w:rPr>
              <w:t>, чел.</w:t>
            </w:r>
          </w:p>
        </w:tc>
        <w:tc>
          <w:tcPr>
            <w:tcW w:w="1836" w:type="dxa"/>
            <w:tcBorders>
              <w:left w:val="single" w:sz="4" w:space="0" w:color="auto"/>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r>
      <w:tr w:rsidR="00417B89" w:rsidRPr="00417B89" w:rsidTr="00417B89">
        <w:trPr>
          <w:cantSplit/>
          <w:trHeight w:val="240"/>
        </w:trPr>
        <w:tc>
          <w:tcPr>
            <w:tcW w:w="352" w:type="dxa"/>
            <w:tcBorders>
              <w:left w:val="single" w:sz="6" w:space="0" w:color="auto"/>
            </w:tcBorders>
          </w:tcPr>
          <w:p w:rsidR="00417B89" w:rsidRPr="00417B89" w:rsidRDefault="00417B89" w:rsidP="00417B89">
            <w:pPr>
              <w:pStyle w:val="ConsPlusNormal"/>
              <w:ind w:firstLine="0"/>
              <w:jc w:val="right"/>
              <w:rPr>
                <w:rFonts w:ascii="Times New Roman" w:hAnsi="Times New Roman" w:cs="Times New Roman"/>
                <w:sz w:val="22"/>
                <w:szCs w:val="22"/>
              </w:rPr>
            </w:pPr>
          </w:p>
        </w:tc>
        <w:tc>
          <w:tcPr>
            <w:tcW w:w="852" w:type="dxa"/>
            <w:tcBorders>
              <w:left w:val="nil"/>
              <w:right w:val="single" w:sz="6" w:space="0" w:color="auto"/>
            </w:tcBorders>
          </w:tcPr>
          <w:p w:rsidR="00417B89" w:rsidRPr="00417B89" w:rsidRDefault="00417B89" w:rsidP="00417B89">
            <w:pPr>
              <w:pStyle w:val="ConsPlusNormal"/>
              <w:rPr>
                <w:rFonts w:ascii="Times New Roman" w:hAnsi="Times New Roman" w:cs="Times New Roman"/>
                <w:sz w:val="22"/>
                <w:szCs w:val="22"/>
              </w:rPr>
            </w:pPr>
          </w:p>
        </w:tc>
        <w:tc>
          <w:tcPr>
            <w:tcW w:w="8080" w:type="dxa"/>
            <w:gridSpan w:val="4"/>
            <w:tcBorders>
              <w:top w:val="single" w:sz="6" w:space="0" w:color="auto"/>
              <w:left w:val="single" w:sz="6" w:space="0" w:color="auto"/>
              <w:bottom w:val="single" w:sz="6" w:space="0" w:color="auto"/>
              <w:right w:val="single" w:sz="4"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 xml:space="preserve">Плановое значение показателя – </w:t>
            </w:r>
          </w:p>
        </w:tc>
        <w:tc>
          <w:tcPr>
            <w:tcW w:w="7938" w:type="dxa"/>
            <w:gridSpan w:val="4"/>
            <w:tcBorders>
              <w:top w:val="single" w:sz="6" w:space="0" w:color="auto"/>
              <w:left w:val="single" w:sz="6" w:space="0" w:color="auto"/>
              <w:bottom w:val="single" w:sz="6" w:space="0" w:color="auto"/>
              <w:right w:val="single" w:sz="4"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Фактическое значение показателя -</w:t>
            </w:r>
          </w:p>
        </w:tc>
        <w:tc>
          <w:tcPr>
            <w:tcW w:w="1836" w:type="dxa"/>
            <w:tcBorders>
              <w:left w:val="single" w:sz="4" w:space="0" w:color="auto"/>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r>
      <w:tr w:rsidR="00417B89" w:rsidRPr="00417B89" w:rsidTr="00417B89">
        <w:trPr>
          <w:cantSplit/>
          <w:trHeight w:val="240"/>
        </w:trPr>
        <w:tc>
          <w:tcPr>
            <w:tcW w:w="352" w:type="dxa"/>
            <w:tcBorders>
              <w:left w:val="single" w:sz="6" w:space="0" w:color="auto"/>
            </w:tcBorders>
          </w:tcPr>
          <w:p w:rsidR="00417B89" w:rsidRPr="00417B89" w:rsidRDefault="00417B89" w:rsidP="00417B89">
            <w:pPr>
              <w:pStyle w:val="ConsPlusNormal"/>
              <w:ind w:firstLine="0"/>
              <w:jc w:val="right"/>
              <w:rPr>
                <w:rFonts w:ascii="Times New Roman" w:hAnsi="Times New Roman" w:cs="Times New Roman"/>
                <w:sz w:val="22"/>
                <w:szCs w:val="22"/>
              </w:rPr>
            </w:pPr>
          </w:p>
        </w:tc>
        <w:tc>
          <w:tcPr>
            <w:tcW w:w="852" w:type="dxa"/>
            <w:tcBorders>
              <w:left w:val="nil"/>
              <w:right w:val="single" w:sz="6" w:space="0" w:color="auto"/>
            </w:tcBorders>
          </w:tcPr>
          <w:p w:rsidR="00417B89" w:rsidRPr="00417B89" w:rsidRDefault="00417B89" w:rsidP="00417B89">
            <w:pPr>
              <w:pStyle w:val="ConsPlusNormal"/>
              <w:rPr>
                <w:rFonts w:ascii="Times New Roman" w:hAnsi="Times New Roman" w:cs="Times New Roman"/>
                <w:sz w:val="22"/>
                <w:szCs w:val="22"/>
              </w:rPr>
            </w:pPr>
          </w:p>
        </w:tc>
        <w:tc>
          <w:tcPr>
            <w:tcW w:w="16018" w:type="dxa"/>
            <w:gridSpan w:val="8"/>
            <w:tcBorders>
              <w:top w:val="single" w:sz="6" w:space="0" w:color="auto"/>
              <w:left w:val="single" w:sz="6" w:space="0" w:color="auto"/>
              <w:bottom w:val="single" w:sz="6" w:space="0" w:color="auto"/>
              <w:right w:val="single" w:sz="4"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Уровень безработицы</w:t>
            </w:r>
          </w:p>
        </w:tc>
        <w:tc>
          <w:tcPr>
            <w:tcW w:w="1836" w:type="dxa"/>
            <w:tcBorders>
              <w:left w:val="single" w:sz="4" w:space="0" w:color="auto"/>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r>
      <w:tr w:rsidR="00417B89" w:rsidRPr="00417B89" w:rsidTr="00417B89">
        <w:trPr>
          <w:cantSplit/>
          <w:trHeight w:val="240"/>
        </w:trPr>
        <w:tc>
          <w:tcPr>
            <w:tcW w:w="352" w:type="dxa"/>
            <w:tcBorders>
              <w:left w:val="single" w:sz="6" w:space="0" w:color="auto"/>
              <w:bottom w:val="nil"/>
            </w:tcBorders>
          </w:tcPr>
          <w:p w:rsidR="00417B89" w:rsidRPr="00417B89" w:rsidRDefault="00417B89" w:rsidP="00417B89">
            <w:pPr>
              <w:pStyle w:val="ConsPlusNormal"/>
              <w:ind w:firstLine="0"/>
              <w:jc w:val="right"/>
              <w:rPr>
                <w:rFonts w:ascii="Times New Roman" w:hAnsi="Times New Roman" w:cs="Times New Roman"/>
                <w:sz w:val="22"/>
                <w:szCs w:val="22"/>
              </w:rPr>
            </w:pPr>
          </w:p>
        </w:tc>
        <w:tc>
          <w:tcPr>
            <w:tcW w:w="852" w:type="dxa"/>
            <w:tcBorders>
              <w:left w:val="nil"/>
              <w:bottom w:val="nil"/>
              <w:right w:val="single" w:sz="6" w:space="0" w:color="auto"/>
            </w:tcBorders>
          </w:tcPr>
          <w:p w:rsidR="00417B89" w:rsidRPr="00417B89" w:rsidRDefault="00417B89" w:rsidP="00417B89">
            <w:pPr>
              <w:pStyle w:val="ConsPlusNormal"/>
              <w:rPr>
                <w:rFonts w:ascii="Times New Roman" w:hAnsi="Times New Roman" w:cs="Times New Roman"/>
                <w:sz w:val="22"/>
                <w:szCs w:val="22"/>
              </w:rPr>
            </w:pPr>
          </w:p>
        </w:tc>
        <w:tc>
          <w:tcPr>
            <w:tcW w:w="8080" w:type="dxa"/>
            <w:gridSpan w:val="4"/>
            <w:tcBorders>
              <w:top w:val="single" w:sz="6" w:space="0" w:color="auto"/>
              <w:left w:val="single" w:sz="6" w:space="0" w:color="auto"/>
              <w:bottom w:val="single" w:sz="6" w:space="0" w:color="auto"/>
              <w:right w:val="single" w:sz="4"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По состоянию на 01.01.2014 г. -</w:t>
            </w:r>
          </w:p>
        </w:tc>
        <w:tc>
          <w:tcPr>
            <w:tcW w:w="7938" w:type="dxa"/>
            <w:gridSpan w:val="4"/>
            <w:tcBorders>
              <w:top w:val="single" w:sz="6" w:space="0" w:color="auto"/>
              <w:left w:val="single" w:sz="6" w:space="0" w:color="auto"/>
              <w:bottom w:val="single" w:sz="6" w:space="0" w:color="auto"/>
              <w:right w:val="single" w:sz="4" w:space="0" w:color="auto"/>
            </w:tcBorders>
          </w:tcPr>
          <w:p w:rsidR="00417B89" w:rsidRPr="00417B89" w:rsidRDefault="00417B89" w:rsidP="00417B89">
            <w:pPr>
              <w:pStyle w:val="ConsPlusNormal"/>
              <w:ind w:firstLine="0"/>
              <w:jc w:val="center"/>
              <w:rPr>
                <w:rFonts w:ascii="Times New Roman" w:hAnsi="Times New Roman" w:cs="Times New Roman"/>
                <w:sz w:val="22"/>
                <w:szCs w:val="22"/>
              </w:rPr>
            </w:pPr>
            <w:r w:rsidRPr="00417B89">
              <w:rPr>
                <w:rFonts w:ascii="Times New Roman" w:hAnsi="Times New Roman" w:cs="Times New Roman"/>
                <w:sz w:val="22"/>
                <w:szCs w:val="22"/>
              </w:rPr>
              <w:t>По состоянию на отчетную дату -</w:t>
            </w:r>
          </w:p>
        </w:tc>
        <w:tc>
          <w:tcPr>
            <w:tcW w:w="1836" w:type="dxa"/>
            <w:tcBorders>
              <w:left w:val="single" w:sz="4" w:space="0" w:color="auto"/>
              <w:bottom w:val="nil"/>
              <w:right w:val="single" w:sz="6" w:space="0" w:color="auto"/>
            </w:tcBorders>
          </w:tcPr>
          <w:p w:rsidR="00417B89" w:rsidRPr="00417B89" w:rsidRDefault="00417B89" w:rsidP="00417B89">
            <w:pPr>
              <w:pStyle w:val="ConsPlusNormal"/>
              <w:ind w:firstLine="0"/>
              <w:rPr>
                <w:rFonts w:ascii="Times New Roman" w:hAnsi="Times New Roman" w:cs="Times New Roman"/>
                <w:sz w:val="22"/>
                <w:szCs w:val="22"/>
              </w:rPr>
            </w:pPr>
          </w:p>
        </w:tc>
      </w:tr>
    </w:tbl>
    <w:p w:rsidR="00417B89" w:rsidRPr="00417B89" w:rsidRDefault="00417B89" w:rsidP="00417B89">
      <w:pPr>
        <w:rPr>
          <w:rFonts w:ascii="Times New Roman" w:hAnsi="Times New Roman"/>
          <w:vanish/>
        </w:rPr>
      </w:pPr>
    </w:p>
    <w:tbl>
      <w:tblPr>
        <w:tblW w:w="0" w:type="auto"/>
        <w:tblLook w:val="04A0"/>
      </w:tblPr>
      <w:tblGrid>
        <w:gridCol w:w="7765"/>
        <w:gridCol w:w="7849"/>
      </w:tblGrid>
      <w:tr w:rsidR="00417B89" w:rsidRPr="00417B89" w:rsidTr="00417B89">
        <w:tc>
          <w:tcPr>
            <w:tcW w:w="8071" w:type="dxa"/>
            <w:shd w:val="clear" w:color="auto" w:fill="auto"/>
          </w:tcPr>
          <w:p w:rsidR="00417B89" w:rsidRPr="00417B89" w:rsidRDefault="00417B89" w:rsidP="00417B89">
            <w:pPr>
              <w:rPr>
                <w:rFonts w:ascii="Times New Roman" w:hAnsi="Times New Roman"/>
              </w:rPr>
            </w:pPr>
            <w:r w:rsidRPr="00417B89">
              <w:rPr>
                <w:rFonts w:ascii="Times New Roman" w:hAnsi="Times New Roman"/>
              </w:rPr>
              <w:t>Глава СП       _____________ /расшифровка подписи/</w:t>
            </w:r>
          </w:p>
          <w:p w:rsidR="00417B89" w:rsidRPr="00417B89" w:rsidRDefault="00417B89" w:rsidP="00417B89">
            <w:pPr>
              <w:rPr>
                <w:rFonts w:ascii="Times New Roman" w:hAnsi="Times New Roman"/>
              </w:rPr>
            </w:pPr>
            <w:r w:rsidRPr="00417B89">
              <w:rPr>
                <w:rFonts w:ascii="Times New Roman" w:hAnsi="Times New Roman"/>
              </w:rPr>
              <w:t>_______________________</w:t>
            </w:r>
          </w:p>
          <w:p w:rsidR="00417B89" w:rsidRPr="00417B89" w:rsidRDefault="00417B89" w:rsidP="00417B89">
            <w:pPr>
              <w:rPr>
                <w:rFonts w:ascii="Times New Roman" w:hAnsi="Times New Roman"/>
                <w:sz w:val="16"/>
                <w:szCs w:val="16"/>
              </w:rPr>
            </w:pPr>
            <w:r w:rsidRPr="00417B89">
              <w:rPr>
                <w:rFonts w:ascii="Times New Roman" w:hAnsi="Times New Roman"/>
                <w:sz w:val="16"/>
                <w:szCs w:val="16"/>
              </w:rPr>
              <w:t>(наименование учреждения)</w:t>
            </w:r>
          </w:p>
          <w:p w:rsidR="00417B89" w:rsidRPr="00417B89" w:rsidRDefault="00417B89" w:rsidP="00417B89">
            <w:pPr>
              <w:rPr>
                <w:rFonts w:ascii="Times New Roman" w:hAnsi="Times New Roman"/>
              </w:rPr>
            </w:pPr>
            <w:r w:rsidRPr="00417B89">
              <w:rPr>
                <w:rFonts w:ascii="Times New Roman" w:hAnsi="Times New Roman"/>
              </w:rPr>
              <w:t>Главный бухгалтер     _____________ /расшифровка подписи/</w:t>
            </w:r>
          </w:p>
          <w:p w:rsidR="00417B89" w:rsidRPr="00417B89" w:rsidRDefault="00417B89" w:rsidP="00417B89">
            <w:pPr>
              <w:rPr>
                <w:rFonts w:ascii="Times New Roman" w:hAnsi="Times New Roman"/>
              </w:rPr>
            </w:pPr>
            <w:r w:rsidRPr="00417B89">
              <w:rPr>
                <w:rFonts w:ascii="Times New Roman" w:hAnsi="Times New Roman"/>
              </w:rPr>
              <w:t>______________________</w:t>
            </w:r>
          </w:p>
          <w:p w:rsidR="00417B89" w:rsidRPr="00417B89" w:rsidRDefault="00417B89" w:rsidP="00417B89">
            <w:pPr>
              <w:rPr>
                <w:rFonts w:ascii="Times New Roman" w:hAnsi="Times New Roman"/>
              </w:rPr>
            </w:pPr>
            <w:r w:rsidRPr="00417B89">
              <w:rPr>
                <w:rFonts w:ascii="Times New Roman" w:hAnsi="Times New Roman"/>
              </w:rPr>
              <w:t>(</w:t>
            </w:r>
            <w:r w:rsidRPr="00417B89">
              <w:rPr>
                <w:rFonts w:ascii="Times New Roman" w:hAnsi="Times New Roman"/>
                <w:sz w:val="16"/>
                <w:szCs w:val="16"/>
              </w:rPr>
              <w:t>наименование учреждения)</w:t>
            </w:r>
            <w:r w:rsidRPr="00417B89">
              <w:rPr>
                <w:rFonts w:ascii="Times New Roman" w:hAnsi="Times New Roman"/>
              </w:rPr>
              <w:t xml:space="preserve">                                                 М.П.</w:t>
            </w:r>
            <w:r w:rsidRPr="00417B89">
              <w:rPr>
                <w:rFonts w:ascii="Times New Roman" w:hAnsi="Times New Roman"/>
              </w:rPr>
              <w:tab/>
            </w:r>
          </w:p>
        </w:tc>
        <w:tc>
          <w:tcPr>
            <w:tcW w:w="8071" w:type="dxa"/>
            <w:shd w:val="clear" w:color="auto" w:fill="auto"/>
          </w:tcPr>
          <w:p w:rsidR="00417B89" w:rsidRPr="00417B89" w:rsidRDefault="00417B89" w:rsidP="00417B89">
            <w:pPr>
              <w:rPr>
                <w:rFonts w:ascii="Times New Roman" w:hAnsi="Times New Roman"/>
                <w:b/>
              </w:rPr>
            </w:pPr>
            <w:r w:rsidRPr="00417B89">
              <w:rPr>
                <w:rFonts w:ascii="Times New Roman" w:hAnsi="Times New Roman"/>
                <w:b/>
              </w:rPr>
              <w:t>Согласовано:</w:t>
            </w:r>
          </w:p>
          <w:p w:rsidR="00417B89" w:rsidRPr="00417B89" w:rsidRDefault="00417B89" w:rsidP="00417B89">
            <w:pPr>
              <w:rPr>
                <w:rFonts w:ascii="Times New Roman" w:hAnsi="Times New Roman"/>
              </w:rPr>
            </w:pPr>
            <w:r w:rsidRPr="00417B89">
              <w:rPr>
                <w:rFonts w:ascii="Times New Roman" w:hAnsi="Times New Roman"/>
              </w:rPr>
              <w:t>Руководитель финансового органа муниципального образования муниципального района                                  ________________________(расшифровка подписи)</w:t>
            </w:r>
          </w:p>
          <w:p w:rsidR="00417B89" w:rsidRPr="00417B89" w:rsidRDefault="00417B89" w:rsidP="00417B89">
            <w:pPr>
              <w:rPr>
                <w:rFonts w:ascii="Times New Roman" w:hAnsi="Times New Roman"/>
              </w:rPr>
            </w:pPr>
            <w:r w:rsidRPr="00417B89">
              <w:rPr>
                <w:rFonts w:ascii="Times New Roman" w:hAnsi="Times New Roman"/>
              </w:rPr>
              <w:t xml:space="preserve">                                                                                                                                       </w:t>
            </w:r>
          </w:p>
          <w:p w:rsidR="00417B89" w:rsidRPr="00417B89" w:rsidRDefault="00417B89" w:rsidP="00417B89">
            <w:pPr>
              <w:rPr>
                <w:rFonts w:ascii="Times New Roman" w:hAnsi="Times New Roman"/>
              </w:rPr>
            </w:pPr>
            <w:r w:rsidRPr="00417B89">
              <w:rPr>
                <w:rFonts w:ascii="Times New Roman" w:hAnsi="Times New Roman"/>
              </w:rPr>
              <w:t xml:space="preserve">                                    «_____»_________________2013 г.                      М.П.</w:t>
            </w:r>
          </w:p>
        </w:tc>
      </w:tr>
    </w:tbl>
    <w:p w:rsidR="00417B89" w:rsidRPr="00417B89" w:rsidRDefault="00417B89" w:rsidP="00417B89">
      <w:pPr>
        <w:jc w:val="center"/>
        <w:rPr>
          <w:rFonts w:ascii="Times New Roman" w:hAnsi="Times New Roman"/>
        </w:rPr>
      </w:pPr>
    </w:p>
    <w:p w:rsidR="00417B89" w:rsidRPr="00417B89" w:rsidRDefault="00417B89" w:rsidP="00417B89">
      <w:pPr>
        <w:tabs>
          <w:tab w:val="left" w:pos="426"/>
        </w:tabs>
        <w:spacing w:after="200"/>
        <w:jc w:val="right"/>
        <w:rPr>
          <w:rFonts w:ascii="Times New Roman" w:hAnsi="Times New Roman"/>
          <w:sz w:val="28"/>
          <w:szCs w:val="28"/>
        </w:rPr>
      </w:pPr>
    </w:p>
    <w:p w:rsidR="00F7410C" w:rsidRDefault="00F7410C" w:rsidP="00167D19">
      <w:pPr>
        <w:tabs>
          <w:tab w:val="left" w:pos="426"/>
        </w:tabs>
        <w:spacing w:after="200"/>
        <w:jc w:val="both"/>
        <w:rPr>
          <w:rFonts w:ascii="Times New Roman" w:hAnsi="Times New Roman"/>
          <w:sz w:val="28"/>
          <w:szCs w:val="28"/>
        </w:rPr>
        <w:sectPr w:rsidR="00F7410C" w:rsidSect="00417B89">
          <w:pgSz w:w="16838" w:h="11906" w:orient="landscape"/>
          <w:pgMar w:top="720" w:right="720" w:bottom="720" w:left="720" w:header="709" w:footer="709" w:gutter="0"/>
          <w:cols w:space="708"/>
          <w:docGrid w:linePitch="360"/>
        </w:sectPr>
      </w:pPr>
    </w:p>
    <w:p w:rsidR="00167D19" w:rsidRPr="00417B89" w:rsidRDefault="00167D19" w:rsidP="00167D19">
      <w:pPr>
        <w:tabs>
          <w:tab w:val="left" w:pos="426"/>
        </w:tabs>
        <w:spacing w:after="200"/>
        <w:jc w:val="both"/>
        <w:rPr>
          <w:rFonts w:ascii="Times New Roman" w:hAnsi="Times New Roman"/>
          <w:sz w:val="28"/>
          <w:szCs w:val="28"/>
        </w:rPr>
      </w:pPr>
    </w:p>
    <w:p w:rsidR="00F7410C" w:rsidRPr="00F7410C" w:rsidRDefault="00F7410C" w:rsidP="00F7410C">
      <w:pPr>
        <w:shd w:val="clear" w:color="auto" w:fill="FFFFFF"/>
        <w:tabs>
          <w:tab w:val="left" w:pos="9000"/>
        </w:tabs>
        <w:spacing w:line="360" w:lineRule="auto"/>
        <w:jc w:val="right"/>
        <w:rPr>
          <w:rFonts w:ascii="Times New Roman" w:hAnsi="Times New Roman"/>
          <w:sz w:val="28"/>
          <w:szCs w:val="28"/>
        </w:rPr>
      </w:pPr>
      <w:r w:rsidRPr="00F7410C">
        <w:rPr>
          <w:rFonts w:ascii="Times New Roman" w:hAnsi="Times New Roman"/>
          <w:sz w:val="28"/>
          <w:szCs w:val="28"/>
        </w:rPr>
        <w:t>Приложение  1</w:t>
      </w:r>
      <w:r>
        <w:rPr>
          <w:rFonts w:ascii="Times New Roman" w:hAnsi="Times New Roman"/>
          <w:sz w:val="28"/>
          <w:szCs w:val="28"/>
        </w:rPr>
        <w:t>6</w:t>
      </w:r>
    </w:p>
    <w:p w:rsidR="00F7410C" w:rsidRPr="00F7410C" w:rsidRDefault="00F7410C" w:rsidP="00F7410C">
      <w:pPr>
        <w:shd w:val="clear" w:color="auto" w:fill="FFFFFF"/>
        <w:spacing w:line="360" w:lineRule="auto"/>
        <w:jc w:val="right"/>
        <w:rPr>
          <w:rFonts w:ascii="Times New Roman" w:hAnsi="Times New Roman"/>
          <w:sz w:val="28"/>
          <w:szCs w:val="28"/>
        </w:rPr>
      </w:pPr>
    </w:p>
    <w:p w:rsidR="00F7410C" w:rsidRPr="00F7410C" w:rsidRDefault="00F7410C" w:rsidP="00F7410C">
      <w:pPr>
        <w:shd w:val="clear" w:color="auto" w:fill="FFFFFF"/>
        <w:spacing w:line="360" w:lineRule="auto"/>
        <w:jc w:val="right"/>
        <w:rPr>
          <w:rFonts w:ascii="Times New Roman" w:hAnsi="Times New Roman"/>
          <w:sz w:val="28"/>
          <w:szCs w:val="28"/>
        </w:rPr>
      </w:pPr>
      <w:r w:rsidRPr="00F7410C">
        <w:rPr>
          <w:rFonts w:ascii="Times New Roman" w:hAnsi="Times New Roman"/>
          <w:sz w:val="28"/>
          <w:szCs w:val="28"/>
        </w:rPr>
        <w:t>Главе МР «Усть-Куломский»-</w:t>
      </w:r>
    </w:p>
    <w:p w:rsidR="00F7410C" w:rsidRPr="00F7410C" w:rsidRDefault="00F7410C" w:rsidP="00F7410C">
      <w:pPr>
        <w:shd w:val="clear" w:color="auto" w:fill="FFFFFF"/>
        <w:spacing w:line="360" w:lineRule="auto"/>
        <w:jc w:val="right"/>
        <w:rPr>
          <w:rFonts w:ascii="Times New Roman" w:hAnsi="Times New Roman"/>
          <w:sz w:val="28"/>
          <w:szCs w:val="28"/>
        </w:rPr>
      </w:pPr>
      <w:r w:rsidRPr="00F7410C">
        <w:rPr>
          <w:rFonts w:ascii="Times New Roman" w:hAnsi="Times New Roman"/>
          <w:sz w:val="28"/>
          <w:szCs w:val="28"/>
        </w:rPr>
        <w:t>руководителю администрации района</w:t>
      </w:r>
    </w:p>
    <w:p w:rsidR="00F7410C" w:rsidRPr="00F7410C" w:rsidRDefault="00F7410C" w:rsidP="00F7410C">
      <w:pPr>
        <w:shd w:val="clear" w:color="auto" w:fill="FFFFFF"/>
        <w:spacing w:line="360" w:lineRule="auto"/>
        <w:jc w:val="right"/>
        <w:rPr>
          <w:rFonts w:ascii="Times New Roman" w:hAnsi="Times New Roman"/>
          <w:sz w:val="28"/>
          <w:szCs w:val="28"/>
        </w:rPr>
      </w:pPr>
    </w:p>
    <w:p w:rsidR="00F7410C" w:rsidRPr="00F7410C" w:rsidRDefault="00F7410C" w:rsidP="00F7410C">
      <w:pPr>
        <w:shd w:val="clear" w:color="auto" w:fill="FFFFFF"/>
        <w:spacing w:line="360" w:lineRule="auto"/>
        <w:jc w:val="center"/>
        <w:rPr>
          <w:rFonts w:ascii="Times New Roman" w:hAnsi="Times New Roman"/>
          <w:b/>
          <w:sz w:val="28"/>
          <w:szCs w:val="28"/>
        </w:rPr>
      </w:pPr>
      <w:r w:rsidRPr="00F7410C">
        <w:rPr>
          <w:rFonts w:ascii="Times New Roman" w:hAnsi="Times New Roman"/>
          <w:b/>
          <w:sz w:val="28"/>
          <w:szCs w:val="28"/>
        </w:rPr>
        <w:t>Заявление</w:t>
      </w:r>
    </w:p>
    <w:p w:rsidR="00F7410C" w:rsidRPr="00F7410C" w:rsidRDefault="00F7410C" w:rsidP="00F7410C">
      <w:pPr>
        <w:shd w:val="clear" w:color="auto" w:fill="FFFFFF"/>
        <w:spacing w:line="360" w:lineRule="auto"/>
        <w:jc w:val="center"/>
        <w:rPr>
          <w:rFonts w:ascii="Times New Roman" w:hAnsi="Times New Roman"/>
          <w:b/>
          <w:sz w:val="28"/>
          <w:szCs w:val="28"/>
        </w:rPr>
      </w:pPr>
    </w:p>
    <w:p w:rsidR="00F7410C" w:rsidRPr="00F7410C" w:rsidRDefault="00F7410C" w:rsidP="00F7410C">
      <w:pPr>
        <w:shd w:val="clear" w:color="auto" w:fill="FFFFFF"/>
        <w:spacing w:line="360" w:lineRule="auto"/>
        <w:rPr>
          <w:rFonts w:ascii="Times New Roman" w:hAnsi="Times New Roman"/>
          <w:sz w:val="28"/>
          <w:szCs w:val="28"/>
        </w:rPr>
      </w:pPr>
      <w:r w:rsidRPr="00F7410C">
        <w:rPr>
          <w:rFonts w:ascii="Times New Roman" w:hAnsi="Times New Roman"/>
          <w:sz w:val="28"/>
          <w:szCs w:val="28"/>
        </w:rPr>
        <w:t>на получение субсидии ____________________________________________________________________________________________________________________________________</w:t>
      </w:r>
    </w:p>
    <w:p w:rsidR="00F7410C" w:rsidRPr="00F7410C" w:rsidRDefault="00F7410C" w:rsidP="00F7410C">
      <w:pPr>
        <w:shd w:val="clear" w:color="auto" w:fill="FFFFFF"/>
        <w:spacing w:line="360" w:lineRule="auto"/>
        <w:rPr>
          <w:rFonts w:ascii="Times New Roman" w:hAnsi="Times New Roman"/>
          <w:sz w:val="28"/>
          <w:szCs w:val="28"/>
        </w:rPr>
      </w:pPr>
      <w:r w:rsidRPr="00F7410C">
        <w:rPr>
          <w:rFonts w:ascii="Times New Roman" w:hAnsi="Times New Roman"/>
          <w:sz w:val="28"/>
          <w:szCs w:val="28"/>
        </w:rPr>
        <w:t>Заявитель: _________________________________________________________</w:t>
      </w:r>
    </w:p>
    <w:p w:rsidR="00F7410C" w:rsidRPr="00F7410C" w:rsidRDefault="00F7410C" w:rsidP="00F7410C">
      <w:pPr>
        <w:shd w:val="clear" w:color="auto" w:fill="FFFFFF"/>
        <w:spacing w:line="360" w:lineRule="auto"/>
        <w:rPr>
          <w:rFonts w:ascii="Times New Roman" w:hAnsi="Times New Roman"/>
          <w:sz w:val="28"/>
          <w:szCs w:val="28"/>
        </w:rPr>
      </w:pPr>
      <w:r w:rsidRPr="00F7410C">
        <w:rPr>
          <w:rFonts w:ascii="Times New Roman" w:hAnsi="Times New Roman"/>
          <w:sz w:val="28"/>
          <w:szCs w:val="28"/>
        </w:rPr>
        <w:t>__________________________________________________________________</w:t>
      </w:r>
    </w:p>
    <w:p w:rsidR="00F7410C" w:rsidRPr="00F7410C" w:rsidRDefault="00F7410C" w:rsidP="00F7410C">
      <w:pPr>
        <w:shd w:val="clear" w:color="auto" w:fill="FFFFFF"/>
        <w:spacing w:line="360" w:lineRule="auto"/>
        <w:rPr>
          <w:rFonts w:ascii="Times New Roman" w:hAnsi="Times New Roman"/>
          <w:sz w:val="28"/>
          <w:szCs w:val="28"/>
        </w:rPr>
      </w:pPr>
      <w:r w:rsidRPr="00F7410C">
        <w:rPr>
          <w:rFonts w:ascii="Times New Roman" w:hAnsi="Times New Roman"/>
          <w:spacing w:val="-1"/>
          <w:sz w:val="28"/>
          <w:szCs w:val="28"/>
        </w:rPr>
        <w:t>Наименование проекта:_______________________________________________________________________________________________________________________________</w:t>
      </w:r>
    </w:p>
    <w:p w:rsidR="00F7410C" w:rsidRPr="00F7410C" w:rsidRDefault="00F7410C" w:rsidP="00F7410C">
      <w:pPr>
        <w:shd w:val="clear" w:color="auto" w:fill="FFFFFF"/>
        <w:tabs>
          <w:tab w:val="left" w:leader="underscore" w:pos="9461"/>
        </w:tabs>
        <w:spacing w:line="360" w:lineRule="auto"/>
        <w:rPr>
          <w:rFonts w:ascii="Times New Roman" w:hAnsi="Times New Roman"/>
          <w:sz w:val="28"/>
          <w:szCs w:val="28"/>
        </w:rPr>
      </w:pPr>
      <w:r w:rsidRPr="00F7410C">
        <w:rPr>
          <w:rFonts w:ascii="Times New Roman" w:hAnsi="Times New Roman"/>
          <w:spacing w:val="-1"/>
          <w:sz w:val="28"/>
          <w:szCs w:val="28"/>
        </w:rPr>
        <w:t>Телефоны, электронный адрес:</w:t>
      </w:r>
      <w:r w:rsidRPr="00F7410C">
        <w:rPr>
          <w:rFonts w:ascii="Times New Roman" w:hAnsi="Times New Roman"/>
          <w:sz w:val="28"/>
          <w:szCs w:val="28"/>
        </w:rPr>
        <w:tab/>
      </w:r>
    </w:p>
    <w:p w:rsidR="00F7410C" w:rsidRPr="00F7410C" w:rsidRDefault="00F7410C" w:rsidP="00F7410C">
      <w:pPr>
        <w:shd w:val="clear" w:color="auto" w:fill="FFFFFF"/>
        <w:spacing w:line="360" w:lineRule="auto"/>
        <w:jc w:val="both"/>
        <w:rPr>
          <w:rFonts w:ascii="Times New Roman" w:hAnsi="Times New Roman"/>
          <w:sz w:val="28"/>
          <w:szCs w:val="28"/>
        </w:rPr>
      </w:pPr>
      <w:r w:rsidRPr="00F7410C">
        <w:rPr>
          <w:rFonts w:ascii="Times New Roman" w:hAnsi="Times New Roman"/>
          <w:sz w:val="28"/>
          <w:szCs w:val="28"/>
        </w:rPr>
        <w:t>Приложение:_______________________________________________________</w:t>
      </w:r>
    </w:p>
    <w:p w:rsidR="00F7410C" w:rsidRPr="00F7410C" w:rsidRDefault="00F7410C" w:rsidP="00F7410C">
      <w:pPr>
        <w:shd w:val="clear" w:color="auto" w:fill="FFFFFF"/>
        <w:spacing w:line="360" w:lineRule="auto"/>
        <w:jc w:val="both"/>
        <w:rPr>
          <w:rFonts w:ascii="Times New Roman" w:hAnsi="Times New Roman"/>
          <w:sz w:val="28"/>
          <w:szCs w:val="28"/>
        </w:rPr>
      </w:pPr>
    </w:p>
    <w:p w:rsidR="00F7410C" w:rsidRPr="00F7410C" w:rsidRDefault="00F7410C" w:rsidP="00F7410C">
      <w:pPr>
        <w:shd w:val="clear" w:color="auto" w:fill="FFFFFF"/>
        <w:spacing w:line="360" w:lineRule="auto"/>
        <w:jc w:val="both"/>
        <w:rPr>
          <w:rFonts w:ascii="Times New Roman" w:hAnsi="Times New Roman"/>
          <w:sz w:val="28"/>
          <w:szCs w:val="28"/>
        </w:rPr>
      </w:pPr>
      <w:r w:rsidRPr="00F7410C">
        <w:rPr>
          <w:rFonts w:ascii="Times New Roman" w:hAnsi="Times New Roman"/>
          <w:sz w:val="28"/>
          <w:szCs w:val="28"/>
        </w:rPr>
        <w:t>Руководитель предприятия</w:t>
      </w:r>
    </w:p>
    <w:p w:rsidR="00F7410C" w:rsidRPr="00F7410C" w:rsidRDefault="00F7410C" w:rsidP="00F7410C">
      <w:pPr>
        <w:shd w:val="clear" w:color="auto" w:fill="FFFFFF"/>
        <w:tabs>
          <w:tab w:val="left" w:pos="8086"/>
        </w:tabs>
        <w:spacing w:line="360" w:lineRule="auto"/>
        <w:rPr>
          <w:rFonts w:ascii="Times New Roman" w:hAnsi="Times New Roman"/>
          <w:sz w:val="28"/>
          <w:szCs w:val="28"/>
        </w:rPr>
      </w:pPr>
      <w:r w:rsidRPr="00F7410C">
        <w:rPr>
          <w:rFonts w:ascii="Times New Roman" w:hAnsi="Times New Roman"/>
          <w:spacing w:val="-2"/>
          <w:sz w:val="28"/>
          <w:szCs w:val="28"/>
        </w:rPr>
        <w:t>Подпись___________________________________________________________</w:t>
      </w:r>
      <w:r w:rsidRPr="00F7410C">
        <w:rPr>
          <w:rFonts w:ascii="Times New Roman" w:hAnsi="Times New Roman"/>
          <w:sz w:val="28"/>
          <w:szCs w:val="28"/>
        </w:rPr>
        <w:t xml:space="preserve">    </w:t>
      </w:r>
      <w:r w:rsidRPr="00F7410C">
        <w:rPr>
          <w:rFonts w:ascii="Times New Roman" w:hAnsi="Times New Roman"/>
          <w:spacing w:val="-6"/>
          <w:sz w:val="28"/>
          <w:szCs w:val="28"/>
        </w:rPr>
        <w:t>М.П.</w:t>
      </w:r>
    </w:p>
    <w:p w:rsidR="00F7410C" w:rsidRPr="00F7410C" w:rsidRDefault="00F7410C" w:rsidP="00F7410C">
      <w:pPr>
        <w:shd w:val="clear" w:color="auto" w:fill="FFFFFF"/>
        <w:tabs>
          <w:tab w:val="left" w:leader="underscore" w:pos="5306"/>
          <w:tab w:val="left" w:leader="underscore" w:pos="6019"/>
        </w:tabs>
        <w:spacing w:line="360" w:lineRule="auto"/>
        <w:rPr>
          <w:rFonts w:ascii="Times New Roman" w:hAnsi="Times New Roman"/>
          <w:sz w:val="28"/>
          <w:szCs w:val="28"/>
        </w:rPr>
      </w:pPr>
    </w:p>
    <w:p w:rsidR="00F7410C" w:rsidRPr="00F7410C" w:rsidRDefault="00F7410C" w:rsidP="00F7410C">
      <w:pPr>
        <w:shd w:val="clear" w:color="auto" w:fill="FFFFFF"/>
        <w:tabs>
          <w:tab w:val="left" w:leader="underscore" w:pos="5306"/>
          <w:tab w:val="left" w:leader="underscore" w:pos="6019"/>
        </w:tabs>
        <w:spacing w:line="360" w:lineRule="auto"/>
        <w:rPr>
          <w:rFonts w:ascii="Times New Roman" w:hAnsi="Times New Roman"/>
          <w:sz w:val="28"/>
          <w:szCs w:val="28"/>
        </w:rPr>
      </w:pPr>
    </w:p>
    <w:p w:rsidR="00F7410C" w:rsidRPr="00F7410C" w:rsidRDefault="00F7410C" w:rsidP="00F7410C">
      <w:pPr>
        <w:shd w:val="clear" w:color="auto" w:fill="FFFFFF"/>
        <w:tabs>
          <w:tab w:val="left" w:leader="underscore" w:pos="5306"/>
          <w:tab w:val="left" w:leader="underscore" w:pos="6019"/>
        </w:tabs>
        <w:spacing w:line="360" w:lineRule="auto"/>
        <w:rPr>
          <w:rFonts w:ascii="Times New Roman" w:hAnsi="Times New Roman"/>
          <w:sz w:val="28"/>
          <w:szCs w:val="28"/>
        </w:rPr>
      </w:pPr>
      <w:r w:rsidRPr="00F7410C">
        <w:rPr>
          <w:rFonts w:ascii="Times New Roman" w:hAnsi="Times New Roman"/>
          <w:sz w:val="28"/>
          <w:szCs w:val="28"/>
        </w:rPr>
        <w:t>Дата регистрации заявления     «      »</w:t>
      </w:r>
      <w:r w:rsidRPr="00F7410C">
        <w:rPr>
          <w:rFonts w:ascii="Times New Roman" w:hAnsi="Times New Roman"/>
          <w:sz w:val="28"/>
          <w:szCs w:val="28"/>
        </w:rPr>
        <w:tab/>
      </w:r>
      <w:r w:rsidRPr="00F7410C">
        <w:rPr>
          <w:rFonts w:ascii="Times New Roman" w:hAnsi="Times New Roman"/>
          <w:spacing w:val="-3"/>
          <w:sz w:val="28"/>
          <w:szCs w:val="28"/>
        </w:rPr>
        <w:t xml:space="preserve">20 </w:t>
      </w:r>
      <w:r w:rsidRPr="00F7410C">
        <w:rPr>
          <w:rFonts w:ascii="Times New Roman" w:hAnsi="Times New Roman"/>
          <w:sz w:val="28"/>
          <w:szCs w:val="28"/>
        </w:rPr>
        <w:tab/>
      </w:r>
      <w:r w:rsidRPr="00F7410C">
        <w:rPr>
          <w:rFonts w:ascii="Times New Roman" w:hAnsi="Times New Roman"/>
          <w:spacing w:val="-13"/>
          <w:sz w:val="28"/>
          <w:szCs w:val="28"/>
        </w:rPr>
        <w:t>г.</w:t>
      </w:r>
      <w:r w:rsidRPr="00F7410C">
        <w:rPr>
          <w:rFonts w:ascii="Times New Roman" w:hAnsi="Times New Roman"/>
          <w:sz w:val="28"/>
          <w:szCs w:val="28"/>
        </w:rPr>
        <w:t xml:space="preserve">  </w:t>
      </w:r>
      <w:r w:rsidRPr="00F7410C">
        <w:rPr>
          <w:rFonts w:ascii="Times New Roman" w:hAnsi="Times New Roman"/>
          <w:sz w:val="28"/>
          <w:szCs w:val="28"/>
          <w:lang w:val="en-US"/>
        </w:rPr>
        <w:t>Per</w:t>
      </w:r>
      <w:r w:rsidRPr="00F7410C">
        <w:rPr>
          <w:rFonts w:ascii="Times New Roman" w:hAnsi="Times New Roman"/>
          <w:sz w:val="28"/>
          <w:szCs w:val="28"/>
        </w:rPr>
        <w:t>. №  _____________</w:t>
      </w:r>
    </w:p>
    <w:p w:rsidR="00F7410C" w:rsidRPr="00F7410C" w:rsidRDefault="00F7410C" w:rsidP="00F7410C">
      <w:pPr>
        <w:shd w:val="clear" w:color="auto" w:fill="FFFFFF"/>
        <w:tabs>
          <w:tab w:val="left" w:leader="underscore" w:pos="5306"/>
          <w:tab w:val="left" w:leader="underscore" w:pos="6019"/>
        </w:tabs>
        <w:spacing w:line="360" w:lineRule="auto"/>
        <w:rPr>
          <w:rFonts w:ascii="Times New Roman" w:hAnsi="Times New Roman"/>
          <w:sz w:val="28"/>
          <w:szCs w:val="28"/>
        </w:rPr>
      </w:pPr>
    </w:p>
    <w:p w:rsidR="00F7410C" w:rsidRPr="00F7410C" w:rsidRDefault="00F7410C" w:rsidP="00F7410C">
      <w:pPr>
        <w:shd w:val="clear" w:color="auto" w:fill="FFFFFF"/>
        <w:tabs>
          <w:tab w:val="left" w:pos="4687"/>
        </w:tabs>
        <w:spacing w:line="360" w:lineRule="auto"/>
        <w:rPr>
          <w:rFonts w:ascii="Times New Roman" w:hAnsi="Times New Roman"/>
          <w:sz w:val="28"/>
          <w:szCs w:val="28"/>
        </w:rPr>
      </w:pPr>
      <w:r w:rsidRPr="00F7410C">
        <w:rPr>
          <w:rFonts w:ascii="Times New Roman" w:hAnsi="Times New Roman"/>
          <w:sz w:val="28"/>
          <w:szCs w:val="28"/>
        </w:rPr>
        <w:t>Должность _______________________________</w:t>
      </w:r>
    </w:p>
    <w:p w:rsidR="00F7410C" w:rsidRPr="00F7410C" w:rsidRDefault="00F7410C" w:rsidP="00F7410C">
      <w:pPr>
        <w:shd w:val="clear" w:color="auto" w:fill="FFFFFF"/>
        <w:tabs>
          <w:tab w:val="left" w:pos="4687"/>
        </w:tabs>
        <w:spacing w:line="360" w:lineRule="auto"/>
        <w:rPr>
          <w:rFonts w:ascii="Times New Roman" w:hAnsi="Times New Roman"/>
          <w:sz w:val="28"/>
          <w:szCs w:val="28"/>
        </w:rPr>
      </w:pPr>
      <w:r w:rsidRPr="00F7410C">
        <w:rPr>
          <w:rFonts w:ascii="Times New Roman" w:hAnsi="Times New Roman"/>
          <w:sz w:val="28"/>
          <w:szCs w:val="28"/>
        </w:rPr>
        <w:t>Подпись______________________________________                       МП</w:t>
      </w:r>
    </w:p>
    <w:p w:rsidR="00F7410C" w:rsidRPr="00F7410C" w:rsidRDefault="00F7410C" w:rsidP="00F7410C">
      <w:pPr>
        <w:shd w:val="clear" w:color="auto" w:fill="FFFFFF"/>
        <w:tabs>
          <w:tab w:val="left" w:pos="4687"/>
        </w:tabs>
        <w:spacing w:line="360" w:lineRule="auto"/>
        <w:rPr>
          <w:rFonts w:ascii="Times New Roman" w:hAnsi="Times New Roman"/>
          <w:sz w:val="28"/>
          <w:szCs w:val="28"/>
        </w:rPr>
      </w:pPr>
    </w:p>
    <w:p w:rsidR="00F7410C" w:rsidRDefault="00F7410C" w:rsidP="00F7410C">
      <w:pPr>
        <w:shd w:val="clear" w:color="auto" w:fill="FFFFFF"/>
        <w:tabs>
          <w:tab w:val="left" w:pos="9000"/>
        </w:tabs>
        <w:spacing w:line="360" w:lineRule="auto"/>
        <w:jc w:val="right"/>
        <w:rPr>
          <w:rFonts w:ascii="Times New Roman" w:hAnsi="Times New Roman"/>
          <w:sz w:val="28"/>
          <w:szCs w:val="28"/>
        </w:rPr>
      </w:pPr>
    </w:p>
    <w:p w:rsidR="00F7410C" w:rsidRPr="00F7410C" w:rsidRDefault="00F7410C" w:rsidP="00F7410C">
      <w:pPr>
        <w:shd w:val="clear" w:color="auto" w:fill="FFFFFF"/>
        <w:tabs>
          <w:tab w:val="left" w:pos="9000"/>
        </w:tabs>
        <w:spacing w:line="360" w:lineRule="auto"/>
        <w:jc w:val="right"/>
        <w:rPr>
          <w:rFonts w:ascii="Times New Roman" w:hAnsi="Times New Roman"/>
          <w:sz w:val="28"/>
          <w:szCs w:val="28"/>
        </w:rPr>
      </w:pPr>
    </w:p>
    <w:p w:rsidR="00F7410C" w:rsidRPr="00F7410C" w:rsidRDefault="00F7410C" w:rsidP="00F7410C">
      <w:pPr>
        <w:shd w:val="clear" w:color="auto" w:fill="FFFFFF"/>
        <w:tabs>
          <w:tab w:val="left" w:pos="9000"/>
        </w:tabs>
        <w:spacing w:line="360" w:lineRule="auto"/>
        <w:jc w:val="right"/>
        <w:rPr>
          <w:rFonts w:ascii="Times New Roman" w:hAnsi="Times New Roman"/>
          <w:sz w:val="28"/>
          <w:szCs w:val="28"/>
        </w:rPr>
      </w:pPr>
      <w:r w:rsidRPr="00F7410C">
        <w:rPr>
          <w:rFonts w:ascii="Times New Roman" w:hAnsi="Times New Roman"/>
          <w:sz w:val="28"/>
          <w:szCs w:val="28"/>
        </w:rPr>
        <w:lastRenderedPageBreak/>
        <w:t>Приложение  1</w:t>
      </w:r>
      <w:r>
        <w:rPr>
          <w:rFonts w:ascii="Times New Roman" w:hAnsi="Times New Roman"/>
          <w:sz w:val="28"/>
          <w:szCs w:val="28"/>
        </w:rPr>
        <w:t>7</w:t>
      </w:r>
    </w:p>
    <w:p w:rsidR="00F7410C" w:rsidRPr="00F7410C" w:rsidRDefault="00F7410C" w:rsidP="00F7410C">
      <w:pPr>
        <w:shd w:val="clear" w:color="auto" w:fill="FFFFFF"/>
        <w:spacing w:line="360" w:lineRule="auto"/>
        <w:jc w:val="right"/>
        <w:rPr>
          <w:rFonts w:ascii="Times New Roman" w:hAnsi="Times New Roman"/>
          <w:sz w:val="28"/>
          <w:szCs w:val="28"/>
        </w:rPr>
      </w:pPr>
    </w:p>
    <w:p w:rsidR="00F7410C" w:rsidRPr="00F7410C" w:rsidRDefault="00F7410C" w:rsidP="00F7410C">
      <w:pPr>
        <w:shd w:val="clear" w:color="auto" w:fill="FFFFFF"/>
        <w:spacing w:line="360" w:lineRule="auto"/>
        <w:jc w:val="right"/>
        <w:rPr>
          <w:rFonts w:ascii="Times New Roman" w:hAnsi="Times New Roman"/>
          <w:sz w:val="28"/>
          <w:szCs w:val="28"/>
        </w:rPr>
      </w:pPr>
      <w:r w:rsidRPr="00F7410C">
        <w:rPr>
          <w:rFonts w:ascii="Times New Roman" w:hAnsi="Times New Roman"/>
          <w:sz w:val="28"/>
          <w:szCs w:val="28"/>
        </w:rPr>
        <w:t>Главе МР «Усть-Куломский»-</w:t>
      </w:r>
    </w:p>
    <w:p w:rsidR="00F7410C" w:rsidRPr="00F7410C" w:rsidRDefault="00F7410C" w:rsidP="00F7410C">
      <w:pPr>
        <w:shd w:val="clear" w:color="auto" w:fill="FFFFFF"/>
        <w:spacing w:line="360" w:lineRule="auto"/>
        <w:jc w:val="right"/>
        <w:rPr>
          <w:rFonts w:ascii="Times New Roman" w:hAnsi="Times New Roman"/>
          <w:sz w:val="28"/>
          <w:szCs w:val="28"/>
        </w:rPr>
      </w:pPr>
      <w:r w:rsidRPr="00F7410C">
        <w:rPr>
          <w:rFonts w:ascii="Times New Roman" w:hAnsi="Times New Roman"/>
          <w:sz w:val="28"/>
          <w:szCs w:val="28"/>
        </w:rPr>
        <w:t>руководителю администрации района</w:t>
      </w:r>
    </w:p>
    <w:p w:rsidR="00F7410C" w:rsidRPr="00F7410C" w:rsidRDefault="00F7410C" w:rsidP="00F7410C">
      <w:pPr>
        <w:shd w:val="clear" w:color="auto" w:fill="FFFFFF"/>
        <w:spacing w:line="360" w:lineRule="auto"/>
        <w:jc w:val="right"/>
        <w:rPr>
          <w:rFonts w:ascii="Times New Roman" w:hAnsi="Times New Roman"/>
          <w:sz w:val="28"/>
          <w:szCs w:val="28"/>
        </w:rPr>
      </w:pPr>
    </w:p>
    <w:p w:rsidR="00F7410C" w:rsidRPr="00F7410C" w:rsidRDefault="00F7410C" w:rsidP="00F7410C">
      <w:pPr>
        <w:shd w:val="clear" w:color="auto" w:fill="FFFFFF"/>
        <w:spacing w:line="360" w:lineRule="auto"/>
        <w:jc w:val="center"/>
        <w:rPr>
          <w:rFonts w:ascii="Times New Roman" w:hAnsi="Times New Roman"/>
          <w:b/>
          <w:sz w:val="28"/>
          <w:szCs w:val="28"/>
        </w:rPr>
      </w:pPr>
      <w:r w:rsidRPr="00F7410C">
        <w:rPr>
          <w:rFonts w:ascii="Times New Roman" w:hAnsi="Times New Roman"/>
          <w:b/>
          <w:sz w:val="28"/>
          <w:szCs w:val="28"/>
        </w:rPr>
        <w:t xml:space="preserve">Отчёт об использовании субсидии, предоставленной </w:t>
      </w:r>
      <w:proofErr w:type="gramStart"/>
      <w:r w:rsidRPr="00F7410C">
        <w:rPr>
          <w:rFonts w:ascii="Times New Roman" w:hAnsi="Times New Roman"/>
          <w:b/>
          <w:sz w:val="28"/>
          <w:szCs w:val="28"/>
        </w:rPr>
        <w:t>на</w:t>
      </w:r>
      <w:proofErr w:type="gramEnd"/>
    </w:p>
    <w:p w:rsidR="00F7410C" w:rsidRPr="00F7410C" w:rsidRDefault="00F7410C" w:rsidP="00F7410C">
      <w:pPr>
        <w:shd w:val="clear" w:color="auto" w:fill="FFFFFF"/>
        <w:spacing w:line="360" w:lineRule="auto"/>
        <w:rPr>
          <w:rFonts w:ascii="Times New Roman" w:hAnsi="Times New Roman"/>
          <w:sz w:val="28"/>
          <w:szCs w:val="28"/>
        </w:rPr>
      </w:pPr>
      <w:r w:rsidRPr="00F7410C">
        <w:rPr>
          <w:rFonts w:ascii="Times New Roman" w:hAnsi="Times New Roman"/>
          <w:sz w:val="28"/>
          <w:szCs w:val="28"/>
        </w:rPr>
        <w:t>____________________________________________________________________________________________________________________________________</w:t>
      </w:r>
    </w:p>
    <w:p w:rsidR="00F7410C" w:rsidRPr="00F7410C" w:rsidRDefault="00F7410C" w:rsidP="00F7410C">
      <w:pPr>
        <w:shd w:val="clear" w:color="auto" w:fill="FFFFFF"/>
        <w:spacing w:line="360" w:lineRule="auto"/>
        <w:rPr>
          <w:rFonts w:ascii="Times New Roman" w:hAnsi="Times New Roman"/>
          <w:sz w:val="28"/>
          <w:szCs w:val="28"/>
        </w:rPr>
      </w:pPr>
      <w:r w:rsidRPr="00F7410C">
        <w:rPr>
          <w:rFonts w:ascii="Times New Roman" w:hAnsi="Times New Roman"/>
          <w:sz w:val="28"/>
          <w:szCs w:val="28"/>
        </w:rPr>
        <w:t>Получатель: _______________________________________________________</w:t>
      </w:r>
    </w:p>
    <w:p w:rsidR="00F7410C" w:rsidRPr="00F7410C" w:rsidRDefault="00F7410C" w:rsidP="00F7410C">
      <w:pPr>
        <w:shd w:val="clear" w:color="auto" w:fill="FFFFFF"/>
        <w:spacing w:line="360" w:lineRule="auto"/>
        <w:rPr>
          <w:rFonts w:ascii="Times New Roman" w:hAnsi="Times New Roman"/>
          <w:sz w:val="28"/>
          <w:szCs w:val="28"/>
        </w:rPr>
      </w:pPr>
      <w:r w:rsidRPr="00F7410C">
        <w:rPr>
          <w:rFonts w:ascii="Times New Roman" w:hAnsi="Times New Roman"/>
          <w:sz w:val="28"/>
          <w:szCs w:val="28"/>
        </w:rPr>
        <w:t>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1"/>
        <w:gridCol w:w="4500"/>
      </w:tblGrid>
      <w:tr w:rsidR="00F7410C" w:rsidRPr="00F7410C" w:rsidTr="008A1CA3">
        <w:tc>
          <w:tcPr>
            <w:tcW w:w="959" w:type="dxa"/>
          </w:tcPr>
          <w:p w:rsidR="00F7410C" w:rsidRPr="00F7410C" w:rsidRDefault="00F7410C" w:rsidP="008A1CA3">
            <w:pPr>
              <w:spacing w:line="360" w:lineRule="auto"/>
              <w:jc w:val="both"/>
              <w:rPr>
                <w:rFonts w:ascii="Times New Roman" w:hAnsi="Times New Roman"/>
                <w:sz w:val="24"/>
                <w:szCs w:val="24"/>
              </w:rPr>
            </w:pPr>
            <w:r w:rsidRPr="00F7410C">
              <w:rPr>
                <w:rFonts w:ascii="Times New Roman" w:hAnsi="Times New Roman"/>
                <w:sz w:val="24"/>
                <w:szCs w:val="24"/>
              </w:rPr>
              <w:t xml:space="preserve">№ </w:t>
            </w:r>
            <w:proofErr w:type="spellStart"/>
            <w:proofErr w:type="gramStart"/>
            <w:r w:rsidRPr="00F7410C">
              <w:rPr>
                <w:rFonts w:ascii="Times New Roman" w:hAnsi="Times New Roman"/>
                <w:sz w:val="24"/>
                <w:szCs w:val="24"/>
              </w:rPr>
              <w:t>п</w:t>
            </w:r>
            <w:proofErr w:type="spellEnd"/>
            <w:proofErr w:type="gramEnd"/>
            <w:r w:rsidRPr="00F7410C">
              <w:rPr>
                <w:rFonts w:ascii="Times New Roman" w:hAnsi="Times New Roman"/>
                <w:sz w:val="24"/>
                <w:szCs w:val="24"/>
              </w:rPr>
              <w:t>/</w:t>
            </w:r>
            <w:proofErr w:type="spellStart"/>
            <w:r w:rsidRPr="00F7410C">
              <w:rPr>
                <w:rFonts w:ascii="Times New Roman" w:hAnsi="Times New Roman"/>
                <w:sz w:val="24"/>
                <w:szCs w:val="24"/>
              </w:rPr>
              <w:t>п</w:t>
            </w:r>
            <w:proofErr w:type="spellEnd"/>
          </w:p>
        </w:tc>
        <w:tc>
          <w:tcPr>
            <w:tcW w:w="4111" w:type="dxa"/>
          </w:tcPr>
          <w:p w:rsidR="00F7410C" w:rsidRPr="00F7410C" w:rsidRDefault="00F7410C" w:rsidP="008A1CA3">
            <w:pPr>
              <w:spacing w:line="360" w:lineRule="auto"/>
              <w:jc w:val="both"/>
              <w:rPr>
                <w:rFonts w:ascii="Times New Roman" w:hAnsi="Times New Roman"/>
                <w:sz w:val="24"/>
                <w:szCs w:val="24"/>
              </w:rPr>
            </w:pPr>
            <w:r w:rsidRPr="00F7410C">
              <w:rPr>
                <w:rFonts w:ascii="Times New Roman" w:hAnsi="Times New Roman"/>
                <w:sz w:val="24"/>
                <w:szCs w:val="24"/>
              </w:rPr>
              <w:t xml:space="preserve">Мероприятия, на которые направлено финансирование </w:t>
            </w:r>
            <w:proofErr w:type="gramStart"/>
            <w:r w:rsidRPr="00F7410C">
              <w:rPr>
                <w:rFonts w:ascii="Times New Roman" w:hAnsi="Times New Roman"/>
                <w:sz w:val="24"/>
                <w:szCs w:val="24"/>
              </w:rPr>
              <w:t>согласно бизнес-плана</w:t>
            </w:r>
            <w:proofErr w:type="gramEnd"/>
          </w:p>
        </w:tc>
        <w:tc>
          <w:tcPr>
            <w:tcW w:w="4500" w:type="dxa"/>
          </w:tcPr>
          <w:p w:rsidR="00F7410C" w:rsidRPr="00F7410C" w:rsidRDefault="00F7410C" w:rsidP="008A1CA3">
            <w:pPr>
              <w:spacing w:line="360" w:lineRule="auto"/>
              <w:jc w:val="both"/>
              <w:rPr>
                <w:rFonts w:ascii="Times New Roman" w:hAnsi="Times New Roman"/>
                <w:sz w:val="24"/>
                <w:szCs w:val="24"/>
              </w:rPr>
            </w:pPr>
            <w:r w:rsidRPr="00F7410C">
              <w:rPr>
                <w:rFonts w:ascii="Times New Roman" w:hAnsi="Times New Roman"/>
                <w:sz w:val="24"/>
                <w:szCs w:val="24"/>
              </w:rPr>
              <w:t>Информация о фактическом исполнении</w:t>
            </w:r>
          </w:p>
        </w:tc>
      </w:tr>
      <w:tr w:rsidR="00F7410C" w:rsidRPr="00F7410C" w:rsidTr="008A1CA3">
        <w:tc>
          <w:tcPr>
            <w:tcW w:w="959" w:type="dxa"/>
          </w:tcPr>
          <w:p w:rsidR="00F7410C" w:rsidRPr="00F7410C" w:rsidRDefault="00F7410C" w:rsidP="008A1CA3">
            <w:pPr>
              <w:spacing w:line="360" w:lineRule="auto"/>
              <w:jc w:val="both"/>
              <w:rPr>
                <w:rFonts w:ascii="Times New Roman" w:hAnsi="Times New Roman"/>
                <w:sz w:val="24"/>
                <w:szCs w:val="24"/>
              </w:rPr>
            </w:pPr>
          </w:p>
        </w:tc>
        <w:tc>
          <w:tcPr>
            <w:tcW w:w="4111" w:type="dxa"/>
          </w:tcPr>
          <w:p w:rsidR="00F7410C" w:rsidRPr="00F7410C" w:rsidRDefault="00F7410C" w:rsidP="008A1CA3">
            <w:pPr>
              <w:spacing w:line="360" w:lineRule="auto"/>
              <w:jc w:val="both"/>
              <w:rPr>
                <w:rFonts w:ascii="Times New Roman" w:hAnsi="Times New Roman"/>
                <w:sz w:val="24"/>
                <w:szCs w:val="24"/>
              </w:rPr>
            </w:pPr>
          </w:p>
        </w:tc>
        <w:tc>
          <w:tcPr>
            <w:tcW w:w="4500" w:type="dxa"/>
          </w:tcPr>
          <w:p w:rsidR="00F7410C" w:rsidRPr="00F7410C" w:rsidRDefault="00F7410C" w:rsidP="008A1CA3">
            <w:pPr>
              <w:spacing w:line="360" w:lineRule="auto"/>
              <w:jc w:val="both"/>
              <w:rPr>
                <w:rFonts w:ascii="Times New Roman" w:hAnsi="Times New Roman"/>
                <w:sz w:val="24"/>
                <w:szCs w:val="24"/>
              </w:rPr>
            </w:pPr>
          </w:p>
        </w:tc>
      </w:tr>
      <w:tr w:rsidR="00F7410C" w:rsidRPr="00F7410C" w:rsidTr="008A1CA3">
        <w:tc>
          <w:tcPr>
            <w:tcW w:w="959" w:type="dxa"/>
          </w:tcPr>
          <w:p w:rsidR="00F7410C" w:rsidRPr="00F7410C" w:rsidRDefault="00F7410C" w:rsidP="008A1CA3">
            <w:pPr>
              <w:spacing w:line="360" w:lineRule="auto"/>
              <w:jc w:val="both"/>
              <w:rPr>
                <w:rFonts w:ascii="Times New Roman" w:hAnsi="Times New Roman"/>
                <w:sz w:val="24"/>
                <w:szCs w:val="24"/>
              </w:rPr>
            </w:pPr>
          </w:p>
        </w:tc>
        <w:tc>
          <w:tcPr>
            <w:tcW w:w="4111" w:type="dxa"/>
          </w:tcPr>
          <w:p w:rsidR="00F7410C" w:rsidRPr="00F7410C" w:rsidRDefault="00F7410C" w:rsidP="008A1CA3">
            <w:pPr>
              <w:spacing w:line="360" w:lineRule="auto"/>
              <w:jc w:val="both"/>
              <w:rPr>
                <w:rFonts w:ascii="Times New Roman" w:hAnsi="Times New Roman"/>
                <w:sz w:val="24"/>
                <w:szCs w:val="24"/>
              </w:rPr>
            </w:pPr>
          </w:p>
        </w:tc>
        <w:tc>
          <w:tcPr>
            <w:tcW w:w="4500" w:type="dxa"/>
          </w:tcPr>
          <w:p w:rsidR="00F7410C" w:rsidRPr="00F7410C" w:rsidRDefault="00F7410C" w:rsidP="008A1CA3">
            <w:pPr>
              <w:spacing w:line="360" w:lineRule="auto"/>
              <w:jc w:val="both"/>
              <w:rPr>
                <w:rFonts w:ascii="Times New Roman" w:hAnsi="Times New Roman"/>
                <w:sz w:val="24"/>
                <w:szCs w:val="24"/>
              </w:rPr>
            </w:pPr>
          </w:p>
        </w:tc>
      </w:tr>
      <w:tr w:rsidR="00F7410C" w:rsidRPr="00F7410C" w:rsidTr="008A1CA3">
        <w:tc>
          <w:tcPr>
            <w:tcW w:w="959" w:type="dxa"/>
          </w:tcPr>
          <w:p w:rsidR="00F7410C" w:rsidRPr="00F7410C" w:rsidRDefault="00F7410C" w:rsidP="008A1CA3">
            <w:pPr>
              <w:spacing w:line="360" w:lineRule="auto"/>
              <w:jc w:val="both"/>
              <w:rPr>
                <w:rFonts w:ascii="Times New Roman" w:hAnsi="Times New Roman"/>
                <w:sz w:val="24"/>
                <w:szCs w:val="24"/>
              </w:rPr>
            </w:pPr>
          </w:p>
        </w:tc>
        <w:tc>
          <w:tcPr>
            <w:tcW w:w="4111" w:type="dxa"/>
          </w:tcPr>
          <w:p w:rsidR="00F7410C" w:rsidRPr="00F7410C" w:rsidRDefault="00F7410C" w:rsidP="008A1CA3">
            <w:pPr>
              <w:spacing w:line="360" w:lineRule="auto"/>
              <w:jc w:val="both"/>
              <w:rPr>
                <w:rFonts w:ascii="Times New Roman" w:hAnsi="Times New Roman"/>
                <w:sz w:val="24"/>
                <w:szCs w:val="24"/>
              </w:rPr>
            </w:pPr>
          </w:p>
        </w:tc>
        <w:tc>
          <w:tcPr>
            <w:tcW w:w="4500" w:type="dxa"/>
          </w:tcPr>
          <w:p w:rsidR="00F7410C" w:rsidRPr="00F7410C" w:rsidRDefault="00F7410C" w:rsidP="008A1CA3">
            <w:pPr>
              <w:spacing w:line="360" w:lineRule="auto"/>
              <w:jc w:val="both"/>
              <w:rPr>
                <w:rFonts w:ascii="Times New Roman" w:hAnsi="Times New Roman"/>
                <w:sz w:val="24"/>
                <w:szCs w:val="24"/>
              </w:rPr>
            </w:pPr>
          </w:p>
        </w:tc>
      </w:tr>
      <w:tr w:rsidR="00F7410C" w:rsidRPr="00F7410C" w:rsidTr="008A1CA3">
        <w:tc>
          <w:tcPr>
            <w:tcW w:w="959" w:type="dxa"/>
          </w:tcPr>
          <w:p w:rsidR="00F7410C" w:rsidRPr="00F7410C" w:rsidRDefault="00F7410C" w:rsidP="008A1CA3">
            <w:pPr>
              <w:spacing w:line="360" w:lineRule="auto"/>
              <w:jc w:val="both"/>
              <w:rPr>
                <w:rFonts w:ascii="Times New Roman" w:hAnsi="Times New Roman"/>
                <w:sz w:val="24"/>
                <w:szCs w:val="24"/>
              </w:rPr>
            </w:pPr>
          </w:p>
        </w:tc>
        <w:tc>
          <w:tcPr>
            <w:tcW w:w="4111" w:type="dxa"/>
          </w:tcPr>
          <w:p w:rsidR="00F7410C" w:rsidRPr="00F7410C" w:rsidRDefault="00F7410C" w:rsidP="008A1CA3">
            <w:pPr>
              <w:spacing w:line="360" w:lineRule="auto"/>
              <w:jc w:val="both"/>
              <w:rPr>
                <w:rFonts w:ascii="Times New Roman" w:hAnsi="Times New Roman"/>
                <w:sz w:val="24"/>
                <w:szCs w:val="24"/>
              </w:rPr>
            </w:pPr>
          </w:p>
        </w:tc>
        <w:tc>
          <w:tcPr>
            <w:tcW w:w="4500" w:type="dxa"/>
          </w:tcPr>
          <w:p w:rsidR="00F7410C" w:rsidRPr="00F7410C" w:rsidRDefault="00F7410C" w:rsidP="008A1CA3">
            <w:pPr>
              <w:spacing w:line="360" w:lineRule="auto"/>
              <w:jc w:val="both"/>
              <w:rPr>
                <w:rFonts w:ascii="Times New Roman" w:hAnsi="Times New Roman"/>
                <w:sz w:val="24"/>
                <w:szCs w:val="24"/>
              </w:rPr>
            </w:pPr>
          </w:p>
        </w:tc>
      </w:tr>
      <w:tr w:rsidR="00F7410C" w:rsidRPr="00F7410C" w:rsidTr="008A1CA3">
        <w:tc>
          <w:tcPr>
            <w:tcW w:w="959" w:type="dxa"/>
          </w:tcPr>
          <w:p w:rsidR="00F7410C" w:rsidRPr="00F7410C" w:rsidRDefault="00F7410C" w:rsidP="008A1CA3">
            <w:pPr>
              <w:spacing w:line="360" w:lineRule="auto"/>
              <w:jc w:val="both"/>
              <w:rPr>
                <w:rFonts w:ascii="Times New Roman" w:hAnsi="Times New Roman"/>
                <w:sz w:val="24"/>
                <w:szCs w:val="24"/>
              </w:rPr>
            </w:pPr>
          </w:p>
        </w:tc>
        <w:tc>
          <w:tcPr>
            <w:tcW w:w="4111" w:type="dxa"/>
          </w:tcPr>
          <w:p w:rsidR="00F7410C" w:rsidRPr="00F7410C" w:rsidRDefault="00F7410C" w:rsidP="008A1CA3">
            <w:pPr>
              <w:spacing w:line="360" w:lineRule="auto"/>
              <w:jc w:val="both"/>
              <w:rPr>
                <w:rFonts w:ascii="Times New Roman" w:hAnsi="Times New Roman"/>
                <w:sz w:val="24"/>
                <w:szCs w:val="24"/>
              </w:rPr>
            </w:pPr>
          </w:p>
        </w:tc>
        <w:tc>
          <w:tcPr>
            <w:tcW w:w="4500" w:type="dxa"/>
          </w:tcPr>
          <w:p w:rsidR="00F7410C" w:rsidRPr="00F7410C" w:rsidRDefault="00F7410C" w:rsidP="008A1CA3">
            <w:pPr>
              <w:spacing w:line="360" w:lineRule="auto"/>
              <w:jc w:val="both"/>
              <w:rPr>
                <w:rFonts w:ascii="Times New Roman" w:hAnsi="Times New Roman"/>
                <w:sz w:val="24"/>
                <w:szCs w:val="24"/>
              </w:rPr>
            </w:pPr>
          </w:p>
        </w:tc>
      </w:tr>
      <w:tr w:rsidR="00F7410C" w:rsidRPr="00F7410C" w:rsidTr="008A1CA3">
        <w:tc>
          <w:tcPr>
            <w:tcW w:w="959" w:type="dxa"/>
          </w:tcPr>
          <w:p w:rsidR="00F7410C" w:rsidRPr="00F7410C" w:rsidRDefault="00F7410C" w:rsidP="008A1CA3">
            <w:pPr>
              <w:spacing w:line="360" w:lineRule="auto"/>
              <w:jc w:val="both"/>
              <w:rPr>
                <w:rFonts w:ascii="Times New Roman" w:hAnsi="Times New Roman"/>
                <w:sz w:val="24"/>
                <w:szCs w:val="24"/>
              </w:rPr>
            </w:pPr>
          </w:p>
        </w:tc>
        <w:tc>
          <w:tcPr>
            <w:tcW w:w="4111" w:type="dxa"/>
          </w:tcPr>
          <w:p w:rsidR="00F7410C" w:rsidRPr="00F7410C" w:rsidRDefault="00F7410C" w:rsidP="008A1CA3">
            <w:pPr>
              <w:spacing w:line="360" w:lineRule="auto"/>
              <w:jc w:val="both"/>
              <w:rPr>
                <w:rFonts w:ascii="Times New Roman" w:hAnsi="Times New Roman"/>
                <w:sz w:val="24"/>
                <w:szCs w:val="24"/>
              </w:rPr>
            </w:pPr>
          </w:p>
        </w:tc>
        <w:tc>
          <w:tcPr>
            <w:tcW w:w="4500" w:type="dxa"/>
          </w:tcPr>
          <w:p w:rsidR="00F7410C" w:rsidRPr="00F7410C" w:rsidRDefault="00F7410C" w:rsidP="008A1CA3">
            <w:pPr>
              <w:spacing w:line="360" w:lineRule="auto"/>
              <w:jc w:val="both"/>
              <w:rPr>
                <w:rFonts w:ascii="Times New Roman" w:hAnsi="Times New Roman"/>
                <w:sz w:val="24"/>
                <w:szCs w:val="24"/>
              </w:rPr>
            </w:pPr>
          </w:p>
        </w:tc>
      </w:tr>
    </w:tbl>
    <w:p w:rsidR="00F7410C" w:rsidRPr="00F7410C" w:rsidRDefault="00F7410C" w:rsidP="00F7410C">
      <w:pPr>
        <w:shd w:val="clear" w:color="auto" w:fill="FFFFFF"/>
        <w:spacing w:line="360" w:lineRule="auto"/>
        <w:jc w:val="both"/>
        <w:rPr>
          <w:rFonts w:ascii="Times New Roman" w:hAnsi="Times New Roman"/>
          <w:sz w:val="28"/>
          <w:szCs w:val="28"/>
        </w:rPr>
      </w:pPr>
    </w:p>
    <w:p w:rsidR="00F7410C" w:rsidRPr="00F7410C" w:rsidRDefault="00F7410C" w:rsidP="00F7410C">
      <w:pPr>
        <w:shd w:val="clear" w:color="auto" w:fill="FFFFFF"/>
        <w:spacing w:line="360" w:lineRule="auto"/>
        <w:jc w:val="both"/>
        <w:rPr>
          <w:rFonts w:ascii="Times New Roman" w:hAnsi="Times New Roman"/>
          <w:sz w:val="28"/>
          <w:szCs w:val="28"/>
        </w:rPr>
      </w:pPr>
    </w:p>
    <w:p w:rsidR="00F7410C" w:rsidRPr="00F7410C" w:rsidRDefault="00F7410C" w:rsidP="00F7410C">
      <w:pPr>
        <w:shd w:val="clear" w:color="auto" w:fill="FFFFFF"/>
        <w:spacing w:line="360" w:lineRule="auto"/>
        <w:jc w:val="both"/>
        <w:rPr>
          <w:rFonts w:ascii="Times New Roman" w:hAnsi="Times New Roman"/>
          <w:sz w:val="28"/>
          <w:szCs w:val="28"/>
        </w:rPr>
      </w:pPr>
      <w:r w:rsidRPr="00F7410C">
        <w:rPr>
          <w:rFonts w:ascii="Times New Roman" w:hAnsi="Times New Roman"/>
          <w:sz w:val="28"/>
          <w:szCs w:val="28"/>
        </w:rPr>
        <w:t>Руководитель предприятия</w:t>
      </w:r>
    </w:p>
    <w:p w:rsidR="00F7410C" w:rsidRPr="00F7410C" w:rsidRDefault="00F7410C" w:rsidP="00F7410C">
      <w:pPr>
        <w:shd w:val="clear" w:color="auto" w:fill="FFFFFF"/>
        <w:tabs>
          <w:tab w:val="left" w:pos="8086"/>
        </w:tabs>
        <w:spacing w:line="360" w:lineRule="auto"/>
        <w:rPr>
          <w:rFonts w:ascii="Times New Roman" w:hAnsi="Times New Roman"/>
          <w:sz w:val="28"/>
          <w:szCs w:val="28"/>
        </w:rPr>
      </w:pPr>
      <w:r w:rsidRPr="00F7410C">
        <w:rPr>
          <w:rFonts w:ascii="Times New Roman" w:hAnsi="Times New Roman"/>
          <w:spacing w:val="-2"/>
          <w:sz w:val="28"/>
          <w:szCs w:val="28"/>
        </w:rPr>
        <w:t>Подпись___________________________________________________________</w:t>
      </w:r>
      <w:r w:rsidRPr="00F7410C">
        <w:rPr>
          <w:rFonts w:ascii="Times New Roman" w:hAnsi="Times New Roman"/>
          <w:sz w:val="28"/>
          <w:szCs w:val="28"/>
        </w:rPr>
        <w:t xml:space="preserve">    </w:t>
      </w:r>
      <w:r w:rsidRPr="00F7410C">
        <w:rPr>
          <w:rFonts w:ascii="Times New Roman" w:hAnsi="Times New Roman"/>
          <w:spacing w:val="-6"/>
          <w:sz w:val="28"/>
          <w:szCs w:val="28"/>
        </w:rPr>
        <w:t>М.П.</w:t>
      </w:r>
    </w:p>
    <w:p w:rsidR="00F7410C" w:rsidRPr="00F7410C" w:rsidRDefault="00F7410C" w:rsidP="00F7410C">
      <w:pPr>
        <w:shd w:val="clear" w:color="auto" w:fill="FFFFFF"/>
        <w:tabs>
          <w:tab w:val="left" w:leader="underscore" w:pos="5306"/>
          <w:tab w:val="left" w:leader="underscore" w:pos="6019"/>
        </w:tabs>
        <w:spacing w:line="360" w:lineRule="auto"/>
        <w:rPr>
          <w:rFonts w:ascii="Times New Roman" w:hAnsi="Times New Roman"/>
          <w:sz w:val="28"/>
          <w:szCs w:val="28"/>
        </w:rPr>
      </w:pPr>
    </w:p>
    <w:p w:rsidR="00F7410C" w:rsidRPr="00F7410C" w:rsidRDefault="00F7410C" w:rsidP="00F7410C">
      <w:pPr>
        <w:shd w:val="clear" w:color="auto" w:fill="FFFFFF"/>
        <w:tabs>
          <w:tab w:val="left" w:leader="underscore" w:pos="5306"/>
          <w:tab w:val="left" w:leader="underscore" w:pos="6019"/>
        </w:tabs>
        <w:spacing w:line="360" w:lineRule="auto"/>
        <w:rPr>
          <w:rFonts w:ascii="Times New Roman" w:hAnsi="Times New Roman"/>
          <w:sz w:val="28"/>
          <w:szCs w:val="28"/>
        </w:rPr>
      </w:pPr>
      <w:r w:rsidRPr="00F7410C">
        <w:rPr>
          <w:rFonts w:ascii="Times New Roman" w:hAnsi="Times New Roman"/>
          <w:sz w:val="28"/>
          <w:szCs w:val="28"/>
        </w:rPr>
        <w:t>Дата регистрации отчета     «      »</w:t>
      </w:r>
      <w:r w:rsidRPr="00F7410C">
        <w:rPr>
          <w:rFonts w:ascii="Times New Roman" w:hAnsi="Times New Roman"/>
          <w:sz w:val="28"/>
          <w:szCs w:val="28"/>
        </w:rPr>
        <w:tab/>
      </w:r>
      <w:r w:rsidRPr="00F7410C">
        <w:rPr>
          <w:rFonts w:ascii="Times New Roman" w:hAnsi="Times New Roman"/>
          <w:spacing w:val="-3"/>
          <w:sz w:val="28"/>
          <w:szCs w:val="28"/>
        </w:rPr>
        <w:t xml:space="preserve">20 </w:t>
      </w:r>
      <w:r w:rsidRPr="00F7410C">
        <w:rPr>
          <w:rFonts w:ascii="Times New Roman" w:hAnsi="Times New Roman"/>
          <w:sz w:val="28"/>
          <w:szCs w:val="28"/>
        </w:rPr>
        <w:tab/>
      </w:r>
      <w:r w:rsidRPr="00F7410C">
        <w:rPr>
          <w:rFonts w:ascii="Times New Roman" w:hAnsi="Times New Roman"/>
          <w:spacing w:val="-13"/>
          <w:sz w:val="28"/>
          <w:szCs w:val="28"/>
        </w:rPr>
        <w:t>г.</w:t>
      </w:r>
      <w:r w:rsidRPr="00F7410C">
        <w:rPr>
          <w:rFonts w:ascii="Times New Roman" w:hAnsi="Times New Roman"/>
          <w:sz w:val="28"/>
          <w:szCs w:val="28"/>
        </w:rPr>
        <w:t xml:space="preserve">  </w:t>
      </w:r>
      <w:r w:rsidRPr="00F7410C">
        <w:rPr>
          <w:rFonts w:ascii="Times New Roman" w:hAnsi="Times New Roman"/>
          <w:sz w:val="28"/>
          <w:szCs w:val="28"/>
          <w:lang w:val="en-US"/>
        </w:rPr>
        <w:t>Per</w:t>
      </w:r>
      <w:r w:rsidRPr="00F7410C">
        <w:rPr>
          <w:rFonts w:ascii="Times New Roman" w:hAnsi="Times New Roman"/>
          <w:sz w:val="28"/>
          <w:szCs w:val="28"/>
        </w:rPr>
        <w:t>. №  _____________</w:t>
      </w:r>
    </w:p>
    <w:p w:rsidR="00F7410C" w:rsidRPr="00F7410C" w:rsidRDefault="00F7410C" w:rsidP="00F7410C">
      <w:pPr>
        <w:shd w:val="clear" w:color="auto" w:fill="FFFFFF"/>
        <w:tabs>
          <w:tab w:val="left" w:leader="underscore" w:pos="5306"/>
          <w:tab w:val="left" w:leader="underscore" w:pos="6019"/>
        </w:tabs>
        <w:spacing w:line="360" w:lineRule="auto"/>
        <w:rPr>
          <w:rFonts w:ascii="Times New Roman" w:hAnsi="Times New Roman"/>
          <w:sz w:val="28"/>
          <w:szCs w:val="28"/>
        </w:rPr>
      </w:pPr>
    </w:p>
    <w:p w:rsidR="00F7410C" w:rsidRPr="00F7410C" w:rsidRDefault="00F7410C" w:rsidP="00F7410C">
      <w:pPr>
        <w:shd w:val="clear" w:color="auto" w:fill="FFFFFF"/>
        <w:tabs>
          <w:tab w:val="left" w:pos="4687"/>
        </w:tabs>
        <w:spacing w:line="360" w:lineRule="auto"/>
        <w:rPr>
          <w:rFonts w:ascii="Times New Roman" w:hAnsi="Times New Roman"/>
          <w:sz w:val="28"/>
          <w:szCs w:val="28"/>
        </w:rPr>
      </w:pPr>
      <w:r w:rsidRPr="00F7410C">
        <w:rPr>
          <w:rFonts w:ascii="Times New Roman" w:hAnsi="Times New Roman"/>
          <w:sz w:val="28"/>
          <w:szCs w:val="28"/>
        </w:rPr>
        <w:t>Должность _______________________________</w:t>
      </w:r>
    </w:p>
    <w:p w:rsidR="00F7410C" w:rsidRPr="00F7410C" w:rsidRDefault="00F7410C" w:rsidP="00F7410C">
      <w:pPr>
        <w:shd w:val="clear" w:color="auto" w:fill="FFFFFF"/>
        <w:tabs>
          <w:tab w:val="left" w:pos="4687"/>
        </w:tabs>
        <w:spacing w:line="360" w:lineRule="auto"/>
        <w:rPr>
          <w:rFonts w:ascii="Times New Roman" w:hAnsi="Times New Roman"/>
        </w:rPr>
      </w:pPr>
      <w:r w:rsidRPr="00F7410C">
        <w:rPr>
          <w:rFonts w:ascii="Times New Roman" w:hAnsi="Times New Roman"/>
          <w:sz w:val="28"/>
          <w:szCs w:val="28"/>
        </w:rPr>
        <w:t>Подпись______________________________________                       МП</w:t>
      </w:r>
    </w:p>
    <w:p w:rsidR="00167D19" w:rsidRPr="00417B89" w:rsidRDefault="00167D19" w:rsidP="005B2C1A">
      <w:pPr>
        <w:tabs>
          <w:tab w:val="left" w:pos="426"/>
        </w:tabs>
        <w:spacing w:after="200"/>
        <w:jc w:val="both"/>
        <w:rPr>
          <w:rFonts w:ascii="Times New Roman" w:hAnsi="Times New Roman"/>
          <w:sz w:val="28"/>
          <w:szCs w:val="28"/>
        </w:rPr>
      </w:pPr>
    </w:p>
    <w:sectPr w:rsidR="00167D19" w:rsidRPr="00417B89" w:rsidSect="00F7410C">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257" w:rsidRDefault="00976257" w:rsidP="00F80D58">
      <w:r>
        <w:separator/>
      </w:r>
    </w:p>
  </w:endnote>
  <w:endnote w:type="continuationSeparator" w:id="0">
    <w:p w:rsidR="00976257" w:rsidRDefault="00976257" w:rsidP="00F80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A3" w:rsidRPr="00A36B62" w:rsidRDefault="008A1CA3">
    <w:pPr>
      <w:pStyle w:val="a8"/>
      <w:jc w:val="right"/>
      <w:rPr>
        <w:rFonts w:ascii="Times New Roman" w:hAnsi="Times New Roman"/>
      </w:rPr>
    </w:pPr>
    <w:r w:rsidRPr="00A36B62">
      <w:rPr>
        <w:rFonts w:ascii="Times New Roman" w:hAnsi="Times New Roman"/>
      </w:rPr>
      <w:fldChar w:fldCharType="begin"/>
    </w:r>
    <w:r w:rsidRPr="00A36B62">
      <w:rPr>
        <w:rFonts w:ascii="Times New Roman" w:hAnsi="Times New Roman"/>
      </w:rPr>
      <w:instrText>PAGE   \* MERGEFORMAT</w:instrText>
    </w:r>
    <w:r w:rsidRPr="00A36B62">
      <w:rPr>
        <w:rFonts w:ascii="Times New Roman" w:hAnsi="Times New Roman"/>
      </w:rPr>
      <w:fldChar w:fldCharType="separate"/>
    </w:r>
    <w:r w:rsidR="0032452A">
      <w:rPr>
        <w:rFonts w:ascii="Times New Roman" w:hAnsi="Times New Roman"/>
        <w:noProof/>
      </w:rPr>
      <w:t>49</w:t>
    </w:r>
    <w:r w:rsidRPr="00A36B62">
      <w:rPr>
        <w:rFonts w:ascii="Times New Roman" w:hAnsi="Times New Roman"/>
      </w:rPr>
      <w:fldChar w:fldCharType="end"/>
    </w:r>
  </w:p>
  <w:p w:rsidR="008A1CA3" w:rsidRDefault="008A1CA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43255"/>
      <w:docPartObj>
        <w:docPartGallery w:val="Page Numbers (Bottom of Page)"/>
        <w:docPartUnique/>
      </w:docPartObj>
    </w:sdtPr>
    <w:sdtEndPr>
      <w:rPr>
        <w:rFonts w:ascii="Times New Roman" w:hAnsi="Times New Roman"/>
      </w:rPr>
    </w:sdtEndPr>
    <w:sdtContent>
      <w:p w:rsidR="008A1CA3" w:rsidRPr="00A36B62" w:rsidRDefault="008A1CA3">
        <w:pPr>
          <w:pStyle w:val="a8"/>
          <w:jc w:val="right"/>
          <w:rPr>
            <w:rFonts w:ascii="Times New Roman" w:hAnsi="Times New Roman"/>
          </w:rPr>
        </w:pPr>
        <w:r w:rsidRPr="00A36B62">
          <w:rPr>
            <w:rFonts w:ascii="Times New Roman" w:hAnsi="Times New Roman"/>
          </w:rPr>
          <w:fldChar w:fldCharType="begin"/>
        </w:r>
        <w:r w:rsidRPr="00A36B62">
          <w:rPr>
            <w:rFonts w:ascii="Times New Roman" w:hAnsi="Times New Roman"/>
          </w:rPr>
          <w:instrText>PAGE   \* MERGEFORMAT</w:instrText>
        </w:r>
        <w:r w:rsidRPr="00A36B62">
          <w:rPr>
            <w:rFonts w:ascii="Times New Roman" w:hAnsi="Times New Roman"/>
          </w:rPr>
          <w:fldChar w:fldCharType="separate"/>
        </w:r>
        <w:r w:rsidR="0032452A">
          <w:rPr>
            <w:rFonts w:ascii="Times New Roman" w:hAnsi="Times New Roman"/>
            <w:noProof/>
          </w:rPr>
          <w:t>234</w:t>
        </w:r>
        <w:r w:rsidRPr="00A36B62">
          <w:rPr>
            <w:rFonts w:ascii="Times New Roman" w:hAnsi="Times New Roman"/>
          </w:rPr>
          <w:fldChar w:fldCharType="end"/>
        </w:r>
      </w:p>
    </w:sdtContent>
  </w:sdt>
  <w:p w:rsidR="008A1CA3" w:rsidRDefault="008A1C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257" w:rsidRDefault="00976257" w:rsidP="00F80D58">
      <w:r>
        <w:separator/>
      </w:r>
    </w:p>
  </w:footnote>
  <w:footnote w:type="continuationSeparator" w:id="0">
    <w:p w:rsidR="00976257" w:rsidRDefault="00976257" w:rsidP="00F80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A3" w:rsidRDefault="008A1CA3" w:rsidP="00417B89">
    <w:pPr>
      <w:pStyle w:val="a6"/>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8A1CA3" w:rsidRDefault="008A1CA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A3" w:rsidRDefault="008A1CA3" w:rsidP="00417B89">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3681C8"/>
    <w:lvl w:ilvl="0">
      <w:start w:val="1"/>
      <w:numFmt w:val="bullet"/>
      <w:pStyle w:val="2"/>
      <w:lvlText w:val=""/>
      <w:lvlJc w:val="left"/>
      <w:pPr>
        <w:tabs>
          <w:tab w:val="num" w:pos="643"/>
        </w:tabs>
        <w:ind w:left="643" w:hanging="360"/>
      </w:pPr>
      <w:rPr>
        <w:rFonts w:ascii="Symbol" w:hAnsi="Symbol" w:hint="default"/>
      </w:rPr>
    </w:lvl>
  </w:abstractNum>
  <w:abstractNum w:abstractNumId="1">
    <w:nsid w:val="00000029"/>
    <w:multiLevelType w:val="singleLevel"/>
    <w:tmpl w:val="00000029"/>
    <w:name w:val="WW8Num46"/>
    <w:lvl w:ilvl="0">
      <w:start w:val="1"/>
      <w:numFmt w:val="bullet"/>
      <w:pStyle w:val="1"/>
      <w:lvlText w:val=""/>
      <w:lvlJc w:val="left"/>
      <w:pPr>
        <w:tabs>
          <w:tab w:val="num" w:pos="1211"/>
        </w:tabs>
        <w:ind w:left="1211" w:hanging="360"/>
      </w:pPr>
      <w:rPr>
        <w:rFonts w:ascii="Symbol" w:hAnsi="Symbol"/>
      </w:rPr>
    </w:lvl>
  </w:abstractNum>
  <w:abstractNum w:abstractNumId="2">
    <w:nsid w:val="0000002D"/>
    <w:multiLevelType w:val="singleLevel"/>
    <w:tmpl w:val="0000002D"/>
    <w:name w:val="WW8Num45"/>
    <w:lvl w:ilvl="0">
      <w:start w:val="1"/>
      <w:numFmt w:val="bullet"/>
      <w:lvlText w:val=""/>
      <w:lvlJc w:val="left"/>
      <w:pPr>
        <w:tabs>
          <w:tab w:val="num" w:pos="720"/>
        </w:tabs>
        <w:ind w:left="720" w:hanging="360"/>
      </w:pPr>
      <w:rPr>
        <w:rFonts w:ascii="Symbol" w:hAnsi="Symbol" w:cs="Times New Roman"/>
        <w:color w:val="auto"/>
      </w:rPr>
    </w:lvl>
  </w:abstractNum>
  <w:abstractNum w:abstractNumId="3">
    <w:nsid w:val="00000039"/>
    <w:multiLevelType w:val="singleLevel"/>
    <w:tmpl w:val="00000039"/>
    <w:name w:val="WW8Num57"/>
    <w:lvl w:ilvl="0">
      <w:start w:val="1"/>
      <w:numFmt w:val="bullet"/>
      <w:lvlText w:val=""/>
      <w:lvlJc w:val="left"/>
      <w:pPr>
        <w:tabs>
          <w:tab w:val="num" w:pos="720"/>
        </w:tabs>
        <w:ind w:left="720" w:hanging="360"/>
      </w:pPr>
      <w:rPr>
        <w:rFonts w:ascii="Symbol" w:hAnsi="Symbol"/>
      </w:rPr>
    </w:lvl>
  </w:abstractNum>
  <w:abstractNum w:abstractNumId="4">
    <w:nsid w:val="00DC2506"/>
    <w:multiLevelType w:val="hybridMultilevel"/>
    <w:tmpl w:val="1C52B7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925F7E"/>
    <w:multiLevelType w:val="hybridMultilevel"/>
    <w:tmpl w:val="5D0886D6"/>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D91A1B"/>
    <w:multiLevelType w:val="hybridMultilevel"/>
    <w:tmpl w:val="BA0AA38E"/>
    <w:lvl w:ilvl="0" w:tplc="4B1829C6">
      <w:start w:val="1"/>
      <w:numFmt w:val="bullet"/>
      <w:lvlText w:val=""/>
      <w:lvlJc w:val="left"/>
      <w:pPr>
        <w:ind w:left="720" w:hanging="360"/>
      </w:pPr>
      <w:rPr>
        <w:rFonts w:ascii="Symbol" w:hAnsi="Symbol" w:hint="default"/>
      </w:rPr>
    </w:lvl>
    <w:lvl w:ilvl="1" w:tplc="21BA58A2">
      <w:numFmt w:val="bullet"/>
      <w:lvlText w:val="•"/>
      <w:lvlJc w:val="left"/>
      <w:pPr>
        <w:ind w:left="1500" w:hanging="4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AC1DF6"/>
    <w:multiLevelType w:val="hybridMultilevel"/>
    <w:tmpl w:val="59C2D276"/>
    <w:lvl w:ilvl="0" w:tplc="4B1829C6">
      <w:start w:val="1"/>
      <w:numFmt w:val="bullet"/>
      <w:lvlText w:val=""/>
      <w:lvlJc w:val="left"/>
      <w:pPr>
        <w:ind w:left="720" w:hanging="360"/>
      </w:pPr>
      <w:rPr>
        <w:rFonts w:ascii="Symbol" w:hAnsi="Symbol" w:hint="default"/>
      </w:rPr>
    </w:lvl>
    <w:lvl w:ilvl="1" w:tplc="4B1829C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E927BB"/>
    <w:multiLevelType w:val="hybridMultilevel"/>
    <w:tmpl w:val="F2ECFAE0"/>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F31CB9"/>
    <w:multiLevelType w:val="multilevel"/>
    <w:tmpl w:val="19EE2928"/>
    <w:lvl w:ilvl="0">
      <w:start w:val="8"/>
      <w:numFmt w:val="decimal"/>
      <w:lvlText w:val="%1."/>
      <w:lvlJc w:val="left"/>
      <w:pPr>
        <w:ind w:left="450" w:hanging="450"/>
      </w:pPr>
      <w:rPr>
        <w:rFonts w:hint="default"/>
      </w:rPr>
    </w:lvl>
    <w:lvl w:ilvl="1">
      <w:start w:val="5"/>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0">
    <w:nsid w:val="07BA1557"/>
    <w:multiLevelType w:val="hybridMultilevel"/>
    <w:tmpl w:val="B4E41CF2"/>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F73D1B"/>
    <w:multiLevelType w:val="hybridMultilevel"/>
    <w:tmpl w:val="4CE8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A23ECA"/>
    <w:multiLevelType w:val="hybridMultilevel"/>
    <w:tmpl w:val="2F0EA0EA"/>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32634D"/>
    <w:multiLevelType w:val="hybridMultilevel"/>
    <w:tmpl w:val="BF5CCE4C"/>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8E7A71"/>
    <w:multiLevelType w:val="hybridMultilevel"/>
    <w:tmpl w:val="31AE37AC"/>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5C4162"/>
    <w:multiLevelType w:val="hybridMultilevel"/>
    <w:tmpl w:val="28FCBCC0"/>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3E078F"/>
    <w:multiLevelType w:val="hybridMultilevel"/>
    <w:tmpl w:val="61EAB954"/>
    <w:lvl w:ilvl="0" w:tplc="04190011">
      <w:start w:val="1"/>
      <w:numFmt w:val="decimal"/>
      <w:lvlText w:val="%1)"/>
      <w:lvlJc w:val="left"/>
      <w:pPr>
        <w:ind w:left="720" w:hanging="360"/>
      </w:pPr>
      <w:rPr>
        <w:rFonts w:hint="default"/>
      </w:rPr>
    </w:lvl>
    <w:lvl w:ilvl="1" w:tplc="21BA58A2">
      <w:numFmt w:val="bullet"/>
      <w:lvlText w:val="•"/>
      <w:lvlJc w:val="left"/>
      <w:pPr>
        <w:ind w:left="1500" w:hanging="4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3305A6"/>
    <w:multiLevelType w:val="hybridMultilevel"/>
    <w:tmpl w:val="F5E032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124F022A"/>
    <w:multiLevelType w:val="multilevel"/>
    <w:tmpl w:val="B79680B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35A2977"/>
    <w:multiLevelType w:val="hybridMultilevel"/>
    <w:tmpl w:val="0A582C64"/>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3D30E9"/>
    <w:multiLevelType w:val="hybridMultilevel"/>
    <w:tmpl w:val="4656C556"/>
    <w:lvl w:ilvl="0" w:tplc="4B1829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88F6CAC"/>
    <w:multiLevelType w:val="multilevel"/>
    <w:tmpl w:val="B79680B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8DB320F"/>
    <w:multiLevelType w:val="hybridMultilevel"/>
    <w:tmpl w:val="A6269C80"/>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73178E"/>
    <w:multiLevelType w:val="hybridMultilevel"/>
    <w:tmpl w:val="B31A7B2A"/>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EC1D06"/>
    <w:multiLevelType w:val="hybridMultilevel"/>
    <w:tmpl w:val="5952316A"/>
    <w:lvl w:ilvl="0" w:tplc="4B1829C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1BAA76EF"/>
    <w:multiLevelType w:val="hybridMultilevel"/>
    <w:tmpl w:val="0AD85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0D13B05"/>
    <w:multiLevelType w:val="hybridMultilevel"/>
    <w:tmpl w:val="BA4A56F2"/>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FE0587"/>
    <w:multiLevelType w:val="hybridMultilevel"/>
    <w:tmpl w:val="957E6A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447766B"/>
    <w:multiLevelType w:val="hybridMultilevel"/>
    <w:tmpl w:val="6E3ED310"/>
    <w:lvl w:ilvl="0" w:tplc="04190011">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cs="Wingdings" w:hint="default"/>
      </w:rPr>
    </w:lvl>
    <w:lvl w:ilvl="3" w:tplc="04190001">
      <w:start w:val="1"/>
      <w:numFmt w:val="bullet"/>
      <w:lvlText w:val=""/>
      <w:lvlJc w:val="left"/>
      <w:pPr>
        <w:tabs>
          <w:tab w:val="num" w:pos="2738"/>
        </w:tabs>
        <w:ind w:left="2738" w:hanging="360"/>
      </w:pPr>
      <w:rPr>
        <w:rFonts w:ascii="Symbol" w:hAnsi="Symbol" w:cs="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cs="Wingdings" w:hint="default"/>
      </w:rPr>
    </w:lvl>
    <w:lvl w:ilvl="6" w:tplc="04190001">
      <w:start w:val="1"/>
      <w:numFmt w:val="bullet"/>
      <w:lvlText w:val=""/>
      <w:lvlJc w:val="left"/>
      <w:pPr>
        <w:tabs>
          <w:tab w:val="num" w:pos="4898"/>
        </w:tabs>
        <w:ind w:left="4898" w:hanging="360"/>
      </w:pPr>
      <w:rPr>
        <w:rFonts w:ascii="Symbol" w:hAnsi="Symbol" w:cs="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cs="Wingdings" w:hint="default"/>
      </w:rPr>
    </w:lvl>
  </w:abstractNum>
  <w:abstractNum w:abstractNumId="29">
    <w:nsid w:val="247D77F4"/>
    <w:multiLevelType w:val="hybridMultilevel"/>
    <w:tmpl w:val="7570C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64154F"/>
    <w:multiLevelType w:val="multilevel"/>
    <w:tmpl w:val="131A4BC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26787204"/>
    <w:multiLevelType w:val="hybridMultilevel"/>
    <w:tmpl w:val="82963E44"/>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C50647"/>
    <w:multiLevelType w:val="hybridMultilevel"/>
    <w:tmpl w:val="F7C04D0C"/>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C163F1"/>
    <w:multiLevelType w:val="hybridMultilevel"/>
    <w:tmpl w:val="D6B2EBB4"/>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1506FA"/>
    <w:multiLevelType w:val="hybridMultilevel"/>
    <w:tmpl w:val="CB34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C67349"/>
    <w:multiLevelType w:val="hybridMultilevel"/>
    <w:tmpl w:val="BF607592"/>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0A27C7"/>
    <w:multiLevelType w:val="hybridMultilevel"/>
    <w:tmpl w:val="75825F4E"/>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C0717D"/>
    <w:multiLevelType w:val="hybridMultilevel"/>
    <w:tmpl w:val="C778DF4C"/>
    <w:lvl w:ilvl="0" w:tplc="4B1829C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3D715877"/>
    <w:multiLevelType w:val="hybridMultilevel"/>
    <w:tmpl w:val="2982C6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D9E1BBA"/>
    <w:multiLevelType w:val="hybridMultilevel"/>
    <w:tmpl w:val="95A2CFC0"/>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F9734E"/>
    <w:multiLevelType w:val="hybridMultilevel"/>
    <w:tmpl w:val="19E819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443C6B"/>
    <w:multiLevelType w:val="hybridMultilevel"/>
    <w:tmpl w:val="0EE6F20A"/>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4E2190"/>
    <w:multiLevelType w:val="hybridMultilevel"/>
    <w:tmpl w:val="19E819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C3014F"/>
    <w:multiLevelType w:val="multilevel"/>
    <w:tmpl w:val="42DA30D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nsid w:val="45907094"/>
    <w:multiLevelType w:val="hybridMultilevel"/>
    <w:tmpl w:val="6DA001E0"/>
    <w:lvl w:ilvl="0" w:tplc="4B1829C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nsid w:val="460444D1"/>
    <w:multiLevelType w:val="hybridMultilevel"/>
    <w:tmpl w:val="B37E6E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37704B"/>
    <w:multiLevelType w:val="hybridMultilevel"/>
    <w:tmpl w:val="BFF8151A"/>
    <w:lvl w:ilvl="0" w:tplc="04190001">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47">
    <w:nsid w:val="46380D6D"/>
    <w:multiLevelType w:val="hybridMultilevel"/>
    <w:tmpl w:val="A6269C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460465"/>
    <w:multiLevelType w:val="hybridMultilevel"/>
    <w:tmpl w:val="AD065C9C"/>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676ECA"/>
    <w:multiLevelType w:val="hybridMultilevel"/>
    <w:tmpl w:val="06A6830A"/>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1E6BAF"/>
    <w:multiLevelType w:val="hybridMultilevel"/>
    <w:tmpl w:val="DF2C3B0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1">
    <w:nsid w:val="492C6C46"/>
    <w:multiLevelType w:val="hybridMultilevel"/>
    <w:tmpl w:val="0BEE07EC"/>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E2158A"/>
    <w:multiLevelType w:val="hybridMultilevel"/>
    <w:tmpl w:val="1076D8FA"/>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DB5B02"/>
    <w:multiLevelType w:val="multilevel"/>
    <w:tmpl w:val="B79680B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01C0B07"/>
    <w:multiLevelType w:val="hybridMultilevel"/>
    <w:tmpl w:val="681C5590"/>
    <w:lvl w:ilvl="0" w:tplc="4B1829C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56">
    <w:nsid w:val="522E6478"/>
    <w:multiLevelType w:val="multilevel"/>
    <w:tmpl w:val="1E7A74A4"/>
    <w:lvl w:ilvl="0">
      <w:start w:val="8"/>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53E964FF"/>
    <w:multiLevelType w:val="hybridMultilevel"/>
    <w:tmpl w:val="42B6B84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4D197A"/>
    <w:multiLevelType w:val="hybridMultilevel"/>
    <w:tmpl w:val="B37E6E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88A749F"/>
    <w:multiLevelType w:val="multilevel"/>
    <w:tmpl w:val="98C2E968"/>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5DDA36B0"/>
    <w:multiLevelType w:val="hybridMultilevel"/>
    <w:tmpl w:val="87706520"/>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E971869"/>
    <w:multiLevelType w:val="hybridMultilevel"/>
    <w:tmpl w:val="36E20872"/>
    <w:lvl w:ilvl="0" w:tplc="4B1829C6">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2">
    <w:nsid w:val="5F504891"/>
    <w:multiLevelType w:val="hybridMultilevel"/>
    <w:tmpl w:val="4662B344"/>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03941F5"/>
    <w:multiLevelType w:val="hybridMultilevel"/>
    <w:tmpl w:val="520ADB1A"/>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1BD56BA"/>
    <w:multiLevelType w:val="multilevel"/>
    <w:tmpl w:val="B79680B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A9D4B2D"/>
    <w:multiLevelType w:val="hybridMultilevel"/>
    <w:tmpl w:val="314804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B125774"/>
    <w:multiLevelType w:val="hybridMultilevel"/>
    <w:tmpl w:val="AB320D18"/>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BFD0A0B"/>
    <w:multiLevelType w:val="hybridMultilevel"/>
    <w:tmpl w:val="E9C496E6"/>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D8C55C3"/>
    <w:multiLevelType w:val="hybridMultilevel"/>
    <w:tmpl w:val="B28652EE"/>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0172C5"/>
    <w:multiLevelType w:val="hybridMultilevel"/>
    <w:tmpl w:val="64C2D248"/>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BB7970"/>
    <w:multiLevelType w:val="hybridMultilevel"/>
    <w:tmpl w:val="199E1458"/>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145406C"/>
    <w:multiLevelType w:val="hybridMultilevel"/>
    <w:tmpl w:val="5A12D3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28813A9"/>
    <w:multiLevelType w:val="hybridMultilevel"/>
    <w:tmpl w:val="CE98571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3">
    <w:nsid w:val="753B2CE2"/>
    <w:multiLevelType w:val="hybridMultilevel"/>
    <w:tmpl w:val="3A2E7CAE"/>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7F53AB7"/>
    <w:multiLevelType w:val="multilevel"/>
    <w:tmpl w:val="B79680B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8D55972"/>
    <w:multiLevelType w:val="hybridMultilevel"/>
    <w:tmpl w:val="61EAB954"/>
    <w:lvl w:ilvl="0" w:tplc="04190011">
      <w:start w:val="1"/>
      <w:numFmt w:val="decimal"/>
      <w:lvlText w:val="%1)"/>
      <w:lvlJc w:val="left"/>
      <w:pPr>
        <w:ind w:left="720" w:hanging="360"/>
      </w:pPr>
      <w:rPr>
        <w:rFonts w:hint="default"/>
      </w:rPr>
    </w:lvl>
    <w:lvl w:ilvl="1" w:tplc="21BA58A2">
      <w:numFmt w:val="bullet"/>
      <w:lvlText w:val="•"/>
      <w:lvlJc w:val="left"/>
      <w:pPr>
        <w:ind w:left="1500" w:hanging="4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9707EA9"/>
    <w:multiLevelType w:val="hybridMultilevel"/>
    <w:tmpl w:val="DA8CC0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BCD2A7A"/>
    <w:multiLevelType w:val="hybridMultilevel"/>
    <w:tmpl w:val="7FC8C036"/>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030393"/>
    <w:multiLevelType w:val="hybridMultilevel"/>
    <w:tmpl w:val="BC8CE2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E224506"/>
    <w:multiLevelType w:val="hybridMultilevel"/>
    <w:tmpl w:val="7570C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E8F7B8D"/>
    <w:multiLevelType w:val="hybridMultilevel"/>
    <w:tmpl w:val="43CAFCF6"/>
    <w:lvl w:ilvl="0" w:tplc="4B1829C6">
      <w:start w:val="1"/>
      <w:numFmt w:val="bullet"/>
      <w:lvlText w:val=""/>
      <w:lvlJc w:val="left"/>
      <w:pPr>
        <w:ind w:left="720" w:hanging="360"/>
      </w:pPr>
      <w:rPr>
        <w:rFonts w:ascii="Symbol" w:hAnsi="Symbol" w:hint="default"/>
      </w:rPr>
    </w:lvl>
    <w:lvl w:ilvl="1" w:tplc="4B1829C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1"/>
  </w:num>
  <w:num w:numId="4">
    <w:abstractNumId w:val="42"/>
  </w:num>
  <w:num w:numId="5">
    <w:abstractNumId w:val="77"/>
  </w:num>
  <w:num w:numId="6">
    <w:abstractNumId w:val="4"/>
  </w:num>
  <w:num w:numId="7">
    <w:abstractNumId w:val="71"/>
  </w:num>
  <w:num w:numId="8">
    <w:abstractNumId w:val="45"/>
  </w:num>
  <w:num w:numId="9">
    <w:abstractNumId w:val="63"/>
  </w:num>
  <w:num w:numId="10">
    <w:abstractNumId w:val="79"/>
  </w:num>
  <w:num w:numId="11">
    <w:abstractNumId w:val="25"/>
  </w:num>
  <w:num w:numId="12">
    <w:abstractNumId w:val="74"/>
  </w:num>
  <w:num w:numId="13">
    <w:abstractNumId w:val="10"/>
  </w:num>
  <w:num w:numId="14">
    <w:abstractNumId w:val="52"/>
  </w:num>
  <w:num w:numId="15">
    <w:abstractNumId w:val="39"/>
  </w:num>
  <w:num w:numId="16">
    <w:abstractNumId w:val="32"/>
  </w:num>
  <w:num w:numId="17">
    <w:abstractNumId w:val="69"/>
  </w:num>
  <w:num w:numId="18">
    <w:abstractNumId w:val="53"/>
  </w:num>
  <w:num w:numId="19">
    <w:abstractNumId w:val="15"/>
  </w:num>
  <w:num w:numId="20">
    <w:abstractNumId w:val="18"/>
  </w:num>
  <w:num w:numId="21">
    <w:abstractNumId w:val="66"/>
  </w:num>
  <w:num w:numId="22">
    <w:abstractNumId w:val="64"/>
  </w:num>
  <w:num w:numId="23">
    <w:abstractNumId w:val="21"/>
  </w:num>
  <w:num w:numId="24">
    <w:abstractNumId w:val="33"/>
  </w:num>
  <w:num w:numId="25">
    <w:abstractNumId w:val="70"/>
  </w:num>
  <w:num w:numId="26">
    <w:abstractNumId w:val="23"/>
  </w:num>
  <w:num w:numId="27">
    <w:abstractNumId w:val="12"/>
  </w:num>
  <w:num w:numId="28">
    <w:abstractNumId w:val="62"/>
  </w:num>
  <w:num w:numId="29">
    <w:abstractNumId w:val="8"/>
  </w:num>
  <w:num w:numId="30">
    <w:abstractNumId w:val="13"/>
  </w:num>
  <w:num w:numId="31">
    <w:abstractNumId w:val="5"/>
  </w:num>
  <w:num w:numId="32">
    <w:abstractNumId w:val="80"/>
  </w:num>
  <w:num w:numId="33">
    <w:abstractNumId w:val="36"/>
  </w:num>
  <w:num w:numId="34">
    <w:abstractNumId w:val="54"/>
  </w:num>
  <w:num w:numId="35">
    <w:abstractNumId w:val="75"/>
  </w:num>
  <w:num w:numId="36">
    <w:abstractNumId w:val="16"/>
  </w:num>
  <w:num w:numId="37">
    <w:abstractNumId w:val="7"/>
  </w:num>
  <w:num w:numId="38">
    <w:abstractNumId w:val="73"/>
  </w:num>
  <w:num w:numId="39">
    <w:abstractNumId w:val="19"/>
  </w:num>
  <w:num w:numId="40">
    <w:abstractNumId w:val="31"/>
  </w:num>
  <w:num w:numId="41">
    <w:abstractNumId w:val="49"/>
  </w:num>
  <w:num w:numId="42">
    <w:abstractNumId w:val="67"/>
  </w:num>
  <w:num w:numId="43">
    <w:abstractNumId w:val="68"/>
  </w:num>
  <w:num w:numId="44">
    <w:abstractNumId w:val="60"/>
  </w:num>
  <w:num w:numId="45">
    <w:abstractNumId w:val="44"/>
  </w:num>
  <w:num w:numId="46">
    <w:abstractNumId w:val="0"/>
  </w:num>
  <w:num w:numId="47">
    <w:abstractNumId w:val="55"/>
  </w:num>
  <w:num w:numId="48">
    <w:abstractNumId w:val="20"/>
  </w:num>
  <w:num w:numId="49">
    <w:abstractNumId w:val="26"/>
  </w:num>
  <w:num w:numId="50">
    <w:abstractNumId w:val="24"/>
  </w:num>
  <w:num w:numId="51">
    <w:abstractNumId w:val="37"/>
  </w:num>
  <w:num w:numId="52">
    <w:abstractNumId w:val="14"/>
  </w:num>
  <w:num w:numId="53">
    <w:abstractNumId w:val="48"/>
  </w:num>
  <w:num w:numId="54">
    <w:abstractNumId w:val="61"/>
  </w:num>
  <w:num w:numId="55">
    <w:abstractNumId w:val="76"/>
  </w:num>
  <w:num w:numId="56">
    <w:abstractNumId w:val="47"/>
  </w:num>
  <w:num w:numId="57">
    <w:abstractNumId w:val="22"/>
  </w:num>
  <w:num w:numId="58">
    <w:abstractNumId w:val="35"/>
  </w:num>
  <w:num w:numId="59">
    <w:abstractNumId w:val="65"/>
  </w:num>
  <w:num w:numId="60">
    <w:abstractNumId w:val="58"/>
  </w:num>
  <w:num w:numId="61">
    <w:abstractNumId w:val="57"/>
  </w:num>
  <w:num w:numId="62">
    <w:abstractNumId w:val="27"/>
  </w:num>
  <w:num w:numId="63">
    <w:abstractNumId w:val="28"/>
  </w:num>
  <w:num w:numId="64">
    <w:abstractNumId w:val="11"/>
  </w:num>
  <w:num w:numId="65">
    <w:abstractNumId w:val="46"/>
  </w:num>
  <w:num w:numId="66">
    <w:abstractNumId w:val="38"/>
  </w:num>
  <w:num w:numId="67">
    <w:abstractNumId w:val="29"/>
  </w:num>
  <w:num w:numId="68">
    <w:abstractNumId w:val="72"/>
  </w:num>
  <w:num w:numId="69">
    <w:abstractNumId w:val="17"/>
  </w:num>
  <w:num w:numId="7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num>
  <w:num w:numId="73">
    <w:abstractNumId w:val="9"/>
  </w:num>
  <w:num w:numId="74">
    <w:abstractNumId w:val="43"/>
  </w:num>
  <w:num w:numId="75">
    <w:abstractNumId w:val="59"/>
  </w:num>
  <w:num w:numId="76">
    <w:abstractNumId w:val="50"/>
  </w:num>
  <w:num w:numId="77">
    <w:abstractNumId w:val="34"/>
  </w:num>
  <w:num w:numId="78">
    <w:abstractNumId w:val="56"/>
  </w:num>
  <w:num w:numId="79">
    <w:abstractNumId w:val="30"/>
  </w:num>
  <w:num w:numId="8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431F25"/>
    <w:rsid w:val="00004380"/>
    <w:rsid w:val="00005DA8"/>
    <w:rsid w:val="000060FF"/>
    <w:rsid w:val="000113DA"/>
    <w:rsid w:val="0001452C"/>
    <w:rsid w:val="00014C1D"/>
    <w:rsid w:val="00015A0B"/>
    <w:rsid w:val="0001728E"/>
    <w:rsid w:val="00017581"/>
    <w:rsid w:val="0002088E"/>
    <w:rsid w:val="000268F2"/>
    <w:rsid w:val="00031660"/>
    <w:rsid w:val="0003265F"/>
    <w:rsid w:val="000337A3"/>
    <w:rsid w:val="00034071"/>
    <w:rsid w:val="00036262"/>
    <w:rsid w:val="00036425"/>
    <w:rsid w:val="0003717C"/>
    <w:rsid w:val="00040CE8"/>
    <w:rsid w:val="00046FDE"/>
    <w:rsid w:val="0005194F"/>
    <w:rsid w:val="00052B56"/>
    <w:rsid w:val="00052F9A"/>
    <w:rsid w:val="000543F1"/>
    <w:rsid w:val="000550FD"/>
    <w:rsid w:val="00056BEB"/>
    <w:rsid w:val="00060168"/>
    <w:rsid w:val="00060D75"/>
    <w:rsid w:val="000638DF"/>
    <w:rsid w:val="00063BA6"/>
    <w:rsid w:val="000666C5"/>
    <w:rsid w:val="00071055"/>
    <w:rsid w:val="000710BA"/>
    <w:rsid w:val="00071671"/>
    <w:rsid w:val="00072D62"/>
    <w:rsid w:val="00085A77"/>
    <w:rsid w:val="00085D6E"/>
    <w:rsid w:val="000875B9"/>
    <w:rsid w:val="00092D77"/>
    <w:rsid w:val="000963B2"/>
    <w:rsid w:val="000A415B"/>
    <w:rsid w:val="000A41C8"/>
    <w:rsid w:val="000A64F5"/>
    <w:rsid w:val="000B5BE8"/>
    <w:rsid w:val="000B6005"/>
    <w:rsid w:val="000C1A79"/>
    <w:rsid w:val="000C20F5"/>
    <w:rsid w:val="000C2EC9"/>
    <w:rsid w:val="000C449E"/>
    <w:rsid w:val="000C5B59"/>
    <w:rsid w:val="000C621C"/>
    <w:rsid w:val="000C71F5"/>
    <w:rsid w:val="000D394C"/>
    <w:rsid w:val="000D44EA"/>
    <w:rsid w:val="000D5B55"/>
    <w:rsid w:val="000D6332"/>
    <w:rsid w:val="000E1CC0"/>
    <w:rsid w:val="000E37F1"/>
    <w:rsid w:val="000E6D2A"/>
    <w:rsid w:val="000E6F6E"/>
    <w:rsid w:val="000F0DD1"/>
    <w:rsid w:val="000F3BEA"/>
    <w:rsid w:val="000F3F07"/>
    <w:rsid w:val="000F3F5B"/>
    <w:rsid w:val="000F5BEB"/>
    <w:rsid w:val="001018EC"/>
    <w:rsid w:val="001037A6"/>
    <w:rsid w:val="00105DA5"/>
    <w:rsid w:val="0011165B"/>
    <w:rsid w:val="001172A8"/>
    <w:rsid w:val="001217A6"/>
    <w:rsid w:val="00121CC0"/>
    <w:rsid w:val="0012442B"/>
    <w:rsid w:val="0012571F"/>
    <w:rsid w:val="001259EA"/>
    <w:rsid w:val="001308D1"/>
    <w:rsid w:val="0013141B"/>
    <w:rsid w:val="00135185"/>
    <w:rsid w:val="0013638F"/>
    <w:rsid w:val="001371C9"/>
    <w:rsid w:val="001374A2"/>
    <w:rsid w:val="00142B0B"/>
    <w:rsid w:val="001438D5"/>
    <w:rsid w:val="00143EAC"/>
    <w:rsid w:val="00144E2B"/>
    <w:rsid w:val="001458C3"/>
    <w:rsid w:val="00151881"/>
    <w:rsid w:val="0015656F"/>
    <w:rsid w:val="001607F8"/>
    <w:rsid w:val="00160DE2"/>
    <w:rsid w:val="00161426"/>
    <w:rsid w:val="00162654"/>
    <w:rsid w:val="00163550"/>
    <w:rsid w:val="0016743A"/>
    <w:rsid w:val="00167D19"/>
    <w:rsid w:val="0017637D"/>
    <w:rsid w:val="00176768"/>
    <w:rsid w:val="00176850"/>
    <w:rsid w:val="001772AA"/>
    <w:rsid w:val="001773F0"/>
    <w:rsid w:val="0018031D"/>
    <w:rsid w:val="0018031F"/>
    <w:rsid w:val="001824C6"/>
    <w:rsid w:val="00183632"/>
    <w:rsid w:val="00183766"/>
    <w:rsid w:val="00183BEF"/>
    <w:rsid w:val="00190140"/>
    <w:rsid w:val="00192656"/>
    <w:rsid w:val="00193184"/>
    <w:rsid w:val="00193BBE"/>
    <w:rsid w:val="00195ECC"/>
    <w:rsid w:val="00196463"/>
    <w:rsid w:val="0019652B"/>
    <w:rsid w:val="00197959"/>
    <w:rsid w:val="001A16E7"/>
    <w:rsid w:val="001A19DC"/>
    <w:rsid w:val="001A2ED0"/>
    <w:rsid w:val="001A66EC"/>
    <w:rsid w:val="001A7F39"/>
    <w:rsid w:val="001B1972"/>
    <w:rsid w:val="001B1B97"/>
    <w:rsid w:val="001B1F62"/>
    <w:rsid w:val="001B34A5"/>
    <w:rsid w:val="001B4725"/>
    <w:rsid w:val="001B58C4"/>
    <w:rsid w:val="001B67DF"/>
    <w:rsid w:val="001B6A8B"/>
    <w:rsid w:val="001C2C76"/>
    <w:rsid w:val="001C3816"/>
    <w:rsid w:val="001C5C2D"/>
    <w:rsid w:val="001C6D4E"/>
    <w:rsid w:val="001D0269"/>
    <w:rsid w:val="001D13F0"/>
    <w:rsid w:val="001D2E6D"/>
    <w:rsid w:val="001D34FB"/>
    <w:rsid w:val="001D581B"/>
    <w:rsid w:val="001D5F92"/>
    <w:rsid w:val="001D67F5"/>
    <w:rsid w:val="001E10AA"/>
    <w:rsid w:val="001E4857"/>
    <w:rsid w:val="001E485F"/>
    <w:rsid w:val="001E4C8B"/>
    <w:rsid w:val="001E4D0C"/>
    <w:rsid w:val="001E5010"/>
    <w:rsid w:val="001E6804"/>
    <w:rsid w:val="001F05E0"/>
    <w:rsid w:val="001F0EAE"/>
    <w:rsid w:val="001F1999"/>
    <w:rsid w:val="001F328F"/>
    <w:rsid w:val="001F62E5"/>
    <w:rsid w:val="002006D5"/>
    <w:rsid w:val="00201AF1"/>
    <w:rsid w:val="00205584"/>
    <w:rsid w:val="00206456"/>
    <w:rsid w:val="0021033C"/>
    <w:rsid w:val="0021192D"/>
    <w:rsid w:val="00214F29"/>
    <w:rsid w:val="0021584A"/>
    <w:rsid w:val="00216050"/>
    <w:rsid w:val="002172E0"/>
    <w:rsid w:val="002213B2"/>
    <w:rsid w:val="00221F74"/>
    <w:rsid w:val="00222142"/>
    <w:rsid w:val="00223CD8"/>
    <w:rsid w:val="00225F29"/>
    <w:rsid w:val="002261B4"/>
    <w:rsid w:val="002264D2"/>
    <w:rsid w:val="00227A51"/>
    <w:rsid w:val="00231BFD"/>
    <w:rsid w:val="00234085"/>
    <w:rsid w:val="00234AD7"/>
    <w:rsid w:val="00234BD5"/>
    <w:rsid w:val="0023737D"/>
    <w:rsid w:val="0024289D"/>
    <w:rsid w:val="00245263"/>
    <w:rsid w:val="00245BF7"/>
    <w:rsid w:val="00250225"/>
    <w:rsid w:val="00251101"/>
    <w:rsid w:val="00251464"/>
    <w:rsid w:val="002537CA"/>
    <w:rsid w:val="00253D73"/>
    <w:rsid w:val="00254280"/>
    <w:rsid w:val="00255DA0"/>
    <w:rsid w:val="002569E0"/>
    <w:rsid w:val="00257C33"/>
    <w:rsid w:val="0026121D"/>
    <w:rsid w:val="0026186D"/>
    <w:rsid w:val="002627E5"/>
    <w:rsid w:val="0026644A"/>
    <w:rsid w:val="002672DA"/>
    <w:rsid w:val="00267B14"/>
    <w:rsid w:val="00271177"/>
    <w:rsid w:val="0027379C"/>
    <w:rsid w:val="00273E0A"/>
    <w:rsid w:val="0028018E"/>
    <w:rsid w:val="002819F0"/>
    <w:rsid w:val="00281F52"/>
    <w:rsid w:val="002845E0"/>
    <w:rsid w:val="00285BFA"/>
    <w:rsid w:val="00287833"/>
    <w:rsid w:val="0029257E"/>
    <w:rsid w:val="00292974"/>
    <w:rsid w:val="002929E0"/>
    <w:rsid w:val="00292A6F"/>
    <w:rsid w:val="00296882"/>
    <w:rsid w:val="00296BC8"/>
    <w:rsid w:val="00297B5A"/>
    <w:rsid w:val="002A0518"/>
    <w:rsid w:val="002A4B27"/>
    <w:rsid w:val="002A4E2E"/>
    <w:rsid w:val="002A58E5"/>
    <w:rsid w:val="002A682C"/>
    <w:rsid w:val="002A6FA3"/>
    <w:rsid w:val="002B0463"/>
    <w:rsid w:val="002B0F00"/>
    <w:rsid w:val="002B17E3"/>
    <w:rsid w:val="002B2FFE"/>
    <w:rsid w:val="002B534A"/>
    <w:rsid w:val="002B597A"/>
    <w:rsid w:val="002B6233"/>
    <w:rsid w:val="002C2744"/>
    <w:rsid w:val="002C2EE8"/>
    <w:rsid w:val="002C38F3"/>
    <w:rsid w:val="002C46B9"/>
    <w:rsid w:val="002C6F9B"/>
    <w:rsid w:val="002D2D04"/>
    <w:rsid w:val="002D40F4"/>
    <w:rsid w:val="002D702C"/>
    <w:rsid w:val="002D758B"/>
    <w:rsid w:val="002E1528"/>
    <w:rsid w:val="002E3022"/>
    <w:rsid w:val="002E3ED0"/>
    <w:rsid w:val="002E6D20"/>
    <w:rsid w:val="002F4738"/>
    <w:rsid w:val="002F516D"/>
    <w:rsid w:val="002F6869"/>
    <w:rsid w:val="003007F8"/>
    <w:rsid w:val="003111E6"/>
    <w:rsid w:val="00315B7A"/>
    <w:rsid w:val="00316294"/>
    <w:rsid w:val="00316DC7"/>
    <w:rsid w:val="003175B0"/>
    <w:rsid w:val="00317678"/>
    <w:rsid w:val="003208E6"/>
    <w:rsid w:val="0032161E"/>
    <w:rsid w:val="0032195E"/>
    <w:rsid w:val="00322119"/>
    <w:rsid w:val="0032452A"/>
    <w:rsid w:val="00332424"/>
    <w:rsid w:val="00332934"/>
    <w:rsid w:val="00333836"/>
    <w:rsid w:val="00334970"/>
    <w:rsid w:val="003365F9"/>
    <w:rsid w:val="003379EE"/>
    <w:rsid w:val="00337A24"/>
    <w:rsid w:val="00340CE0"/>
    <w:rsid w:val="003425DB"/>
    <w:rsid w:val="00344343"/>
    <w:rsid w:val="00346EF2"/>
    <w:rsid w:val="0035601A"/>
    <w:rsid w:val="003572F2"/>
    <w:rsid w:val="00361A25"/>
    <w:rsid w:val="00361E42"/>
    <w:rsid w:val="00365882"/>
    <w:rsid w:val="00367C04"/>
    <w:rsid w:val="00367F99"/>
    <w:rsid w:val="00372AD4"/>
    <w:rsid w:val="00376A1A"/>
    <w:rsid w:val="003814E7"/>
    <w:rsid w:val="00382DDF"/>
    <w:rsid w:val="00383371"/>
    <w:rsid w:val="00383441"/>
    <w:rsid w:val="00384161"/>
    <w:rsid w:val="00385A43"/>
    <w:rsid w:val="00385CA4"/>
    <w:rsid w:val="00387259"/>
    <w:rsid w:val="00390923"/>
    <w:rsid w:val="00391B5D"/>
    <w:rsid w:val="003935CC"/>
    <w:rsid w:val="003973F2"/>
    <w:rsid w:val="003A0816"/>
    <w:rsid w:val="003A4E4E"/>
    <w:rsid w:val="003A6B4E"/>
    <w:rsid w:val="003B33DA"/>
    <w:rsid w:val="003B53B4"/>
    <w:rsid w:val="003C1ECF"/>
    <w:rsid w:val="003C3E6A"/>
    <w:rsid w:val="003C53CB"/>
    <w:rsid w:val="003C5EA8"/>
    <w:rsid w:val="003C7929"/>
    <w:rsid w:val="003D071B"/>
    <w:rsid w:val="003D0D5F"/>
    <w:rsid w:val="003D10BA"/>
    <w:rsid w:val="003D2750"/>
    <w:rsid w:val="003D2D5D"/>
    <w:rsid w:val="003D3C2F"/>
    <w:rsid w:val="003D4089"/>
    <w:rsid w:val="003D70E4"/>
    <w:rsid w:val="003E026D"/>
    <w:rsid w:val="003E0C06"/>
    <w:rsid w:val="003E1157"/>
    <w:rsid w:val="003E2014"/>
    <w:rsid w:val="003E3422"/>
    <w:rsid w:val="003F0C97"/>
    <w:rsid w:val="003F4C1F"/>
    <w:rsid w:val="003F5B07"/>
    <w:rsid w:val="003F6A2E"/>
    <w:rsid w:val="003F7174"/>
    <w:rsid w:val="003F7DB7"/>
    <w:rsid w:val="00401E7F"/>
    <w:rsid w:val="004103E0"/>
    <w:rsid w:val="004114F8"/>
    <w:rsid w:val="00411ECF"/>
    <w:rsid w:val="00412093"/>
    <w:rsid w:val="00413248"/>
    <w:rsid w:val="0041337E"/>
    <w:rsid w:val="004144C7"/>
    <w:rsid w:val="00414CF6"/>
    <w:rsid w:val="00415031"/>
    <w:rsid w:val="0041538E"/>
    <w:rsid w:val="00417B89"/>
    <w:rsid w:val="00426527"/>
    <w:rsid w:val="00426C22"/>
    <w:rsid w:val="00431F25"/>
    <w:rsid w:val="004330F3"/>
    <w:rsid w:val="00433EB7"/>
    <w:rsid w:val="004345A8"/>
    <w:rsid w:val="00434A06"/>
    <w:rsid w:val="00436D03"/>
    <w:rsid w:val="00437B9C"/>
    <w:rsid w:val="004403C3"/>
    <w:rsid w:val="004421C5"/>
    <w:rsid w:val="00444F82"/>
    <w:rsid w:val="004452B7"/>
    <w:rsid w:val="00445FA6"/>
    <w:rsid w:val="00450211"/>
    <w:rsid w:val="00450691"/>
    <w:rsid w:val="004506AB"/>
    <w:rsid w:val="004514C5"/>
    <w:rsid w:val="0045238C"/>
    <w:rsid w:val="004536F2"/>
    <w:rsid w:val="004546B3"/>
    <w:rsid w:val="00454728"/>
    <w:rsid w:val="0046010B"/>
    <w:rsid w:val="00462C1A"/>
    <w:rsid w:val="0046474A"/>
    <w:rsid w:val="00465CE3"/>
    <w:rsid w:val="004723B7"/>
    <w:rsid w:val="0047582C"/>
    <w:rsid w:val="00476622"/>
    <w:rsid w:val="00480381"/>
    <w:rsid w:val="0048073A"/>
    <w:rsid w:val="004819A1"/>
    <w:rsid w:val="00482F2A"/>
    <w:rsid w:val="00483A73"/>
    <w:rsid w:val="00485A0D"/>
    <w:rsid w:val="00486B61"/>
    <w:rsid w:val="00491500"/>
    <w:rsid w:val="00491BA8"/>
    <w:rsid w:val="004972F6"/>
    <w:rsid w:val="004A04C1"/>
    <w:rsid w:val="004A5565"/>
    <w:rsid w:val="004A623E"/>
    <w:rsid w:val="004B026B"/>
    <w:rsid w:val="004B0F89"/>
    <w:rsid w:val="004B2F80"/>
    <w:rsid w:val="004B4680"/>
    <w:rsid w:val="004B5221"/>
    <w:rsid w:val="004B59BF"/>
    <w:rsid w:val="004B7557"/>
    <w:rsid w:val="004B7564"/>
    <w:rsid w:val="004B7FE5"/>
    <w:rsid w:val="004C51B3"/>
    <w:rsid w:val="004C5F7E"/>
    <w:rsid w:val="004C77F2"/>
    <w:rsid w:val="004D21F3"/>
    <w:rsid w:val="004D2A37"/>
    <w:rsid w:val="004D3144"/>
    <w:rsid w:val="004D4CA2"/>
    <w:rsid w:val="004D7399"/>
    <w:rsid w:val="004E08E4"/>
    <w:rsid w:val="004E186F"/>
    <w:rsid w:val="004E223B"/>
    <w:rsid w:val="004E31C7"/>
    <w:rsid w:val="004E4E63"/>
    <w:rsid w:val="004E51BD"/>
    <w:rsid w:val="004F09B5"/>
    <w:rsid w:val="004F3D06"/>
    <w:rsid w:val="004F4C63"/>
    <w:rsid w:val="004F53B2"/>
    <w:rsid w:val="004F76CD"/>
    <w:rsid w:val="00501162"/>
    <w:rsid w:val="00501AAD"/>
    <w:rsid w:val="00501D1E"/>
    <w:rsid w:val="00501F25"/>
    <w:rsid w:val="00505A1A"/>
    <w:rsid w:val="005063AA"/>
    <w:rsid w:val="00506BB9"/>
    <w:rsid w:val="00507E4B"/>
    <w:rsid w:val="00514547"/>
    <w:rsid w:val="00514F60"/>
    <w:rsid w:val="005152CE"/>
    <w:rsid w:val="005161E2"/>
    <w:rsid w:val="00516427"/>
    <w:rsid w:val="005229DF"/>
    <w:rsid w:val="005230A7"/>
    <w:rsid w:val="00525716"/>
    <w:rsid w:val="00526038"/>
    <w:rsid w:val="00526D17"/>
    <w:rsid w:val="00531428"/>
    <w:rsid w:val="005318B3"/>
    <w:rsid w:val="005337EA"/>
    <w:rsid w:val="00541A6C"/>
    <w:rsid w:val="00542D8E"/>
    <w:rsid w:val="00542F92"/>
    <w:rsid w:val="00551F6D"/>
    <w:rsid w:val="00552576"/>
    <w:rsid w:val="00552BA3"/>
    <w:rsid w:val="00554889"/>
    <w:rsid w:val="005548F2"/>
    <w:rsid w:val="00560682"/>
    <w:rsid w:val="00560998"/>
    <w:rsid w:val="00562BBD"/>
    <w:rsid w:val="00562E9E"/>
    <w:rsid w:val="005640DE"/>
    <w:rsid w:val="0056686E"/>
    <w:rsid w:val="00567DEF"/>
    <w:rsid w:val="005706D7"/>
    <w:rsid w:val="00570DF7"/>
    <w:rsid w:val="00573624"/>
    <w:rsid w:val="00573932"/>
    <w:rsid w:val="00576318"/>
    <w:rsid w:val="00580684"/>
    <w:rsid w:val="00583E28"/>
    <w:rsid w:val="00587D9F"/>
    <w:rsid w:val="005909BD"/>
    <w:rsid w:val="00591B91"/>
    <w:rsid w:val="00592C96"/>
    <w:rsid w:val="00592FBC"/>
    <w:rsid w:val="00597A8A"/>
    <w:rsid w:val="00597D02"/>
    <w:rsid w:val="005A315A"/>
    <w:rsid w:val="005A346D"/>
    <w:rsid w:val="005A3722"/>
    <w:rsid w:val="005A4396"/>
    <w:rsid w:val="005A479D"/>
    <w:rsid w:val="005B1596"/>
    <w:rsid w:val="005B2C1A"/>
    <w:rsid w:val="005B4915"/>
    <w:rsid w:val="005B4EF0"/>
    <w:rsid w:val="005C04ED"/>
    <w:rsid w:val="005C1DC9"/>
    <w:rsid w:val="005C3454"/>
    <w:rsid w:val="005C6351"/>
    <w:rsid w:val="005C7328"/>
    <w:rsid w:val="005D117E"/>
    <w:rsid w:val="005D1CA1"/>
    <w:rsid w:val="005D1FD6"/>
    <w:rsid w:val="005D46EB"/>
    <w:rsid w:val="005D512E"/>
    <w:rsid w:val="005D6DEB"/>
    <w:rsid w:val="005D739D"/>
    <w:rsid w:val="005D7611"/>
    <w:rsid w:val="005E3131"/>
    <w:rsid w:val="005E3994"/>
    <w:rsid w:val="005E42B3"/>
    <w:rsid w:val="005F0744"/>
    <w:rsid w:val="005F1916"/>
    <w:rsid w:val="005F33EF"/>
    <w:rsid w:val="005F378F"/>
    <w:rsid w:val="005F5129"/>
    <w:rsid w:val="00604C41"/>
    <w:rsid w:val="006128BC"/>
    <w:rsid w:val="00612A3C"/>
    <w:rsid w:val="00613823"/>
    <w:rsid w:val="00614043"/>
    <w:rsid w:val="00615A03"/>
    <w:rsid w:val="00615CAC"/>
    <w:rsid w:val="00620058"/>
    <w:rsid w:val="00623E24"/>
    <w:rsid w:val="00624A1D"/>
    <w:rsid w:val="00625020"/>
    <w:rsid w:val="00625669"/>
    <w:rsid w:val="0062769E"/>
    <w:rsid w:val="00627EF5"/>
    <w:rsid w:val="00633DB9"/>
    <w:rsid w:val="00635FED"/>
    <w:rsid w:val="00636090"/>
    <w:rsid w:val="0063690B"/>
    <w:rsid w:val="0063725B"/>
    <w:rsid w:val="00640787"/>
    <w:rsid w:val="006415B3"/>
    <w:rsid w:val="0064193E"/>
    <w:rsid w:val="00642451"/>
    <w:rsid w:val="006462CD"/>
    <w:rsid w:val="00646B47"/>
    <w:rsid w:val="00646C54"/>
    <w:rsid w:val="006502EA"/>
    <w:rsid w:val="00652DBF"/>
    <w:rsid w:val="006555A8"/>
    <w:rsid w:val="00657B01"/>
    <w:rsid w:val="006619AA"/>
    <w:rsid w:val="00663E75"/>
    <w:rsid w:val="006659E4"/>
    <w:rsid w:val="006704E6"/>
    <w:rsid w:val="006774E2"/>
    <w:rsid w:val="006812BA"/>
    <w:rsid w:val="00684F49"/>
    <w:rsid w:val="006870C6"/>
    <w:rsid w:val="00687D5E"/>
    <w:rsid w:val="00690A31"/>
    <w:rsid w:val="00692266"/>
    <w:rsid w:val="00692323"/>
    <w:rsid w:val="0069335A"/>
    <w:rsid w:val="006940DE"/>
    <w:rsid w:val="00695EB0"/>
    <w:rsid w:val="006A0180"/>
    <w:rsid w:val="006A2A13"/>
    <w:rsid w:val="006A4BFC"/>
    <w:rsid w:val="006A5BC0"/>
    <w:rsid w:val="006B1EEC"/>
    <w:rsid w:val="006B2DF5"/>
    <w:rsid w:val="006B486B"/>
    <w:rsid w:val="006B5323"/>
    <w:rsid w:val="006B60D8"/>
    <w:rsid w:val="006B7602"/>
    <w:rsid w:val="006C089A"/>
    <w:rsid w:val="006C226E"/>
    <w:rsid w:val="006C47FE"/>
    <w:rsid w:val="006C653E"/>
    <w:rsid w:val="006C699E"/>
    <w:rsid w:val="006D1331"/>
    <w:rsid w:val="006D1F7F"/>
    <w:rsid w:val="006D20E3"/>
    <w:rsid w:val="006D21F9"/>
    <w:rsid w:val="006D5BD7"/>
    <w:rsid w:val="006E0CBA"/>
    <w:rsid w:val="006E1500"/>
    <w:rsid w:val="006E1643"/>
    <w:rsid w:val="006E1FC5"/>
    <w:rsid w:val="006E3D03"/>
    <w:rsid w:val="006E6147"/>
    <w:rsid w:val="006E6233"/>
    <w:rsid w:val="006E64C4"/>
    <w:rsid w:val="006F0786"/>
    <w:rsid w:val="006F1C86"/>
    <w:rsid w:val="006F1E03"/>
    <w:rsid w:val="006F2D02"/>
    <w:rsid w:val="006F5C7A"/>
    <w:rsid w:val="00704457"/>
    <w:rsid w:val="00710834"/>
    <w:rsid w:val="00711BCA"/>
    <w:rsid w:val="00712663"/>
    <w:rsid w:val="00714232"/>
    <w:rsid w:val="00715937"/>
    <w:rsid w:val="00715CC6"/>
    <w:rsid w:val="00720C3D"/>
    <w:rsid w:val="00722EF0"/>
    <w:rsid w:val="00723F6C"/>
    <w:rsid w:val="00727CF0"/>
    <w:rsid w:val="00732A3B"/>
    <w:rsid w:val="00733CB4"/>
    <w:rsid w:val="00734244"/>
    <w:rsid w:val="007376E3"/>
    <w:rsid w:val="007377B4"/>
    <w:rsid w:val="00741251"/>
    <w:rsid w:val="00742E67"/>
    <w:rsid w:val="0074339C"/>
    <w:rsid w:val="007440EE"/>
    <w:rsid w:val="007475F7"/>
    <w:rsid w:val="00747716"/>
    <w:rsid w:val="007477D8"/>
    <w:rsid w:val="00747F60"/>
    <w:rsid w:val="00750F78"/>
    <w:rsid w:val="00750FB2"/>
    <w:rsid w:val="00751014"/>
    <w:rsid w:val="00751EF6"/>
    <w:rsid w:val="00753133"/>
    <w:rsid w:val="00757D16"/>
    <w:rsid w:val="00764402"/>
    <w:rsid w:val="00765CF8"/>
    <w:rsid w:val="00766D51"/>
    <w:rsid w:val="0077138D"/>
    <w:rsid w:val="007740A1"/>
    <w:rsid w:val="00774ACA"/>
    <w:rsid w:val="007766DC"/>
    <w:rsid w:val="00777D2D"/>
    <w:rsid w:val="00777F52"/>
    <w:rsid w:val="00780501"/>
    <w:rsid w:val="00780517"/>
    <w:rsid w:val="00780775"/>
    <w:rsid w:val="007807B0"/>
    <w:rsid w:val="00780EF4"/>
    <w:rsid w:val="00781295"/>
    <w:rsid w:val="00782C48"/>
    <w:rsid w:val="00787044"/>
    <w:rsid w:val="0078732A"/>
    <w:rsid w:val="00791C05"/>
    <w:rsid w:val="00793434"/>
    <w:rsid w:val="007937A1"/>
    <w:rsid w:val="007946B8"/>
    <w:rsid w:val="00794D39"/>
    <w:rsid w:val="007977EB"/>
    <w:rsid w:val="007A0B1A"/>
    <w:rsid w:val="007A0CFD"/>
    <w:rsid w:val="007A1F14"/>
    <w:rsid w:val="007A55D9"/>
    <w:rsid w:val="007A5B3F"/>
    <w:rsid w:val="007A5D19"/>
    <w:rsid w:val="007B0CAF"/>
    <w:rsid w:val="007B2F00"/>
    <w:rsid w:val="007B4550"/>
    <w:rsid w:val="007B569A"/>
    <w:rsid w:val="007B660C"/>
    <w:rsid w:val="007C06AD"/>
    <w:rsid w:val="007C26A2"/>
    <w:rsid w:val="007D04BF"/>
    <w:rsid w:val="007D16ED"/>
    <w:rsid w:val="007D3900"/>
    <w:rsid w:val="007D3F17"/>
    <w:rsid w:val="007D6005"/>
    <w:rsid w:val="007E145F"/>
    <w:rsid w:val="007E558B"/>
    <w:rsid w:val="007E6790"/>
    <w:rsid w:val="007F2A41"/>
    <w:rsid w:val="007F47A4"/>
    <w:rsid w:val="00800CF7"/>
    <w:rsid w:val="00801A18"/>
    <w:rsid w:val="008029A5"/>
    <w:rsid w:val="00803C14"/>
    <w:rsid w:val="00804011"/>
    <w:rsid w:val="00806BD2"/>
    <w:rsid w:val="00806E7C"/>
    <w:rsid w:val="00807F54"/>
    <w:rsid w:val="00811BD1"/>
    <w:rsid w:val="00813A33"/>
    <w:rsid w:val="00817A4D"/>
    <w:rsid w:val="00822A14"/>
    <w:rsid w:val="00822B01"/>
    <w:rsid w:val="00822B0E"/>
    <w:rsid w:val="00823653"/>
    <w:rsid w:val="0082374B"/>
    <w:rsid w:val="00823BB9"/>
    <w:rsid w:val="008273FB"/>
    <w:rsid w:val="00827A11"/>
    <w:rsid w:val="00831D51"/>
    <w:rsid w:val="008325DD"/>
    <w:rsid w:val="00834A57"/>
    <w:rsid w:val="008363F3"/>
    <w:rsid w:val="00837C44"/>
    <w:rsid w:val="008444F4"/>
    <w:rsid w:val="0085029E"/>
    <w:rsid w:val="00850ADD"/>
    <w:rsid w:val="0085141C"/>
    <w:rsid w:val="008561DB"/>
    <w:rsid w:val="008564C8"/>
    <w:rsid w:val="008621B6"/>
    <w:rsid w:val="008628C0"/>
    <w:rsid w:val="00865299"/>
    <w:rsid w:val="0087090D"/>
    <w:rsid w:val="00872A70"/>
    <w:rsid w:val="00872F92"/>
    <w:rsid w:val="00872FC0"/>
    <w:rsid w:val="0087345B"/>
    <w:rsid w:val="00873F9C"/>
    <w:rsid w:val="00876D07"/>
    <w:rsid w:val="0088541F"/>
    <w:rsid w:val="00886328"/>
    <w:rsid w:val="00887275"/>
    <w:rsid w:val="0089237B"/>
    <w:rsid w:val="00896A57"/>
    <w:rsid w:val="008A0C19"/>
    <w:rsid w:val="008A1CA3"/>
    <w:rsid w:val="008A4477"/>
    <w:rsid w:val="008A6790"/>
    <w:rsid w:val="008B07DA"/>
    <w:rsid w:val="008B45A0"/>
    <w:rsid w:val="008B5B00"/>
    <w:rsid w:val="008C0A56"/>
    <w:rsid w:val="008C41BC"/>
    <w:rsid w:val="008C7243"/>
    <w:rsid w:val="008D190C"/>
    <w:rsid w:val="008D3B2C"/>
    <w:rsid w:val="008D3C1D"/>
    <w:rsid w:val="008D3FE3"/>
    <w:rsid w:val="008D7128"/>
    <w:rsid w:val="008E1EE3"/>
    <w:rsid w:val="008E3787"/>
    <w:rsid w:val="008E49C9"/>
    <w:rsid w:val="008E6B7B"/>
    <w:rsid w:val="008E7B04"/>
    <w:rsid w:val="008E7B89"/>
    <w:rsid w:val="00900335"/>
    <w:rsid w:val="00901CE3"/>
    <w:rsid w:val="00903086"/>
    <w:rsid w:val="00905931"/>
    <w:rsid w:val="00907D99"/>
    <w:rsid w:val="0091153D"/>
    <w:rsid w:val="009123B6"/>
    <w:rsid w:val="00913A75"/>
    <w:rsid w:val="0091556B"/>
    <w:rsid w:val="00915867"/>
    <w:rsid w:val="00920BE5"/>
    <w:rsid w:val="00922992"/>
    <w:rsid w:val="009231E7"/>
    <w:rsid w:val="009233A3"/>
    <w:rsid w:val="00930434"/>
    <w:rsid w:val="00932049"/>
    <w:rsid w:val="009322F1"/>
    <w:rsid w:val="009371F6"/>
    <w:rsid w:val="00937445"/>
    <w:rsid w:val="009375E0"/>
    <w:rsid w:val="00941EC2"/>
    <w:rsid w:val="00942FCC"/>
    <w:rsid w:val="0094351D"/>
    <w:rsid w:val="00944A74"/>
    <w:rsid w:val="009523EE"/>
    <w:rsid w:val="0095513B"/>
    <w:rsid w:val="009553D5"/>
    <w:rsid w:val="00957780"/>
    <w:rsid w:val="00963A1E"/>
    <w:rsid w:val="0096481E"/>
    <w:rsid w:val="00964ED7"/>
    <w:rsid w:val="009662E7"/>
    <w:rsid w:val="00967015"/>
    <w:rsid w:val="009672BA"/>
    <w:rsid w:val="00967C1D"/>
    <w:rsid w:val="009707A3"/>
    <w:rsid w:val="00972E4A"/>
    <w:rsid w:val="009736C7"/>
    <w:rsid w:val="00974D61"/>
    <w:rsid w:val="009761BE"/>
    <w:rsid w:val="00976257"/>
    <w:rsid w:val="00976496"/>
    <w:rsid w:val="0098028C"/>
    <w:rsid w:val="0098389F"/>
    <w:rsid w:val="00984D60"/>
    <w:rsid w:val="00985847"/>
    <w:rsid w:val="009923F6"/>
    <w:rsid w:val="00992796"/>
    <w:rsid w:val="00993424"/>
    <w:rsid w:val="00995361"/>
    <w:rsid w:val="00996F99"/>
    <w:rsid w:val="00997935"/>
    <w:rsid w:val="009A117D"/>
    <w:rsid w:val="009A219B"/>
    <w:rsid w:val="009A47B5"/>
    <w:rsid w:val="009A4E54"/>
    <w:rsid w:val="009A50B9"/>
    <w:rsid w:val="009A540E"/>
    <w:rsid w:val="009A618B"/>
    <w:rsid w:val="009A6AC7"/>
    <w:rsid w:val="009A73DD"/>
    <w:rsid w:val="009B0C2F"/>
    <w:rsid w:val="009B13EF"/>
    <w:rsid w:val="009B28F7"/>
    <w:rsid w:val="009B2DD2"/>
    <w:rsid w:val="009B336C"/>
    <w:rsid w:val="009B384A"/>
    <w:rsid w:val="009B3CF1"/>
    <w:rsid w:val="009B44A0"/>
    <w:rsid w:val="009B4C68"/>
    <w:rsid w:val="009B4EBD"/>
    <w:rsid w:val="009B5199"/>
    <w:rsid w:val="009B5D06"/>
    <w:rsid w:val="009B7823"/>
    <w:rsid w:val="009B784B"/>
    <w:rsid w:val="009B7BCE"/>
    <w:rsid w:val="009C36AC"/>
    <w:rsid w:val="009C3F74"/>
    <w:rsid w:val="009C4341"/>
    <w:rsid w:val="009C79E9"/>
    <w:rsid w:val="009D01F9"/>
    <w:rsid w:val="009D7B3D"/>
    <w:rsid w:val="009E26A7"/>
    <w:rsid w:val="009E55FB"/>
    <w:rsid w:val="009F0C10"/>
    <w:rsid w:val="009F3F26"/>
    <w:rsid w:val="009F40EC"/>
    <w:rsid w:val="009F452C"/>
    <w:rsid w:val="009F506D"/>
    <w:rsid w:val="009F7D78"/>
    <w:rsid w:val="00A041B0"/>
    <w:rsid w:val="00A1044A"/>
    <w:rsid w:val="00A11763"/>
    <w:rsid w:val="00A14014"/>
    <w:rsid w:val="00A179F9"/>
    <w:rsid w:val="00A2174E"/>
    <w:rsid w:val="00A21933"/>
    <w:rsid w:val="00A271B1"/>
    <w:rsid w:val="00A272DE"/>
    <w:rsid w:val="00A30651"/>
    <w:rsid w:val="00A3247D"/>
    <w:rsid w:val="00A33AF1"/>
    <w:rsid w:val="00A36B62"/>
    <w:rsid w:val="00A408DE"/>
    <w:rsid w:val="00A44DB0"/>
    <w:rsid w:val="00A50135"/>
    <w:rsid w:val="00A50452"/>
    <w:rsid w:val="00A50D1B"/>
    <w:rsid w:val="00A52210"/>
    <w:rsid w:val="00A5355C"/>
    <w:rsid w:val="00A548F1"/>
    <w:rsid w:val="00A55600"/>
    <w:rsid w:val="00A601B3"/>
    <w:rsid w:val="00A622BC"/>
    <w:rsid w:val="00A70663"/>
    <w:rsid w:val="00A70752"/>
    <w:rsid w:val="00A70FB8"/>
    <w:rsid w:val="00A72BCB"/>
    <w:rsid w:val="00A731C1"/>
    <w:rsid w:val="00A73EC2"/>
    <w:rsid w:val="00A75D2E"/>
    <w:rsid w:val="00A76310"/>
    <w:rsid w:val="00A77776"/>
    <w:rsid w:val="00A83336"/>
    <w:rsid w:val="00A83E5B"/>
    <w:rsid w:val="00A8571B"/>
    <w:rsid w:val="00A90D27"/>
    <w:rsid w:val="00A90E97"/>
    <w:rsid w:val="00A917B3"/>
    <w:rsid w:val="00A92E06"/>
    <w:rsid w:val="00A96617"/>
    <w:rsid w:val="00A973EF"/>
    <w:rsid w:val="00AA1DB2"/>
    <w:rsid w:val="00AB1363"/>
    <w:rsid w:val="00AB18AE"/>
    <w:rsid w:val="00AB5E16"/>
    <w:rsid w:val="00AB65E5"/>
    <w:rsid w:val="00AB6C12"/>
    <w:rsid w:val="00AB6DC0"/>
    <w:rsid w:val="00AB7B8F"/>
    <w:rsid w:val="00AC0A46"/>
    <w:rsid w:val="00AC1A8B"/>
    <w:rsid w:val="00AC1AF2"/>
    <w:rsid w:val="00AC22C6"/>
    <w:rsid w:val="00AC5BC6"/>
    <w:rsid w:val="00AC6D44"/>
    <w:rsid w:val="00AC7753"/>
    <w:rsid w:val="00AC7C4E"/>
    <w:rsid w:val="00AD117B"/>
    <w:rsid w:val="00AD1CBC"/>
    <w:rsid w:val="00AD1E4F"/>
    <w:rsid w:val="00AD6003"/>
    <w:rsid w:val="00AE031B"/>
    <w:rsid w:val="00AE2D49"/>
    <w:rsid w:val="00AE7322"/>
    <w:rsid w:val="00AE7CF3"/>
    <w:rsid w:val="00AF0504"/>
    <w:rsid w:val="00AF1576"/>
    <w:rsid w:val="00AF50A8"/>
    <w:rsid w:val="00AF5C1A"/>
    <w:rsid w:val="00AF61D6"/>
    <w:rsid w:val="00B01937"/>
    <w:rsid w:val="00B01A08"/>
    <w:rsid w:val="00B02CC3"/>
    <w:rsid w:val="00B049E7"/>
    <w:rsid w:val="00B14B86"/>
    <w:rsid w:val="00B16EA8"/>
    <w:rsid w:val="00B216EB"/>
    <w:rsid w:val="00B226A0"/>
    <w:rsid w:val="00B23134"/>
    <w:rsid w:val="00B23D8A"/>
    <w:rsid w:val="00B24678"/>
    <w:rsid w:val="00B27A0F"/>
    <w:rsid w:val="00B3081E"/>
    <w:rsid w:val="00B32DE7"/>
    <w:rsid w:val="00B34C2A"/>
    <w:rsid w:val="00B36AE3"/>
    <w:rsid w:val="00B36EA5"/>
    <w:rsid w:val="00B414C3"/>
    <w:rsid w:val="00B42402"/>
    <w:rsid w:val="00B438E0"/>
    <w:rsid w:val="00B45CB0"/>
    <w:rsid w:val="00B46009"/>
    <w:rsid w:val="00B46163"/>
    <w:rsid w:val="00B463A9"/>
    <w:rsid w:val="00B47414"/>
    <w:rsid w:val="00B51770"/>
    <w:rsid w:val="00B535F8"/>
    <w:rsid w:val="00B53A03"/>
    <w:rsid w:val="00B541DD"/>
    <w:rsid w:val="00B55BE6"/>
    <w:rsid w:val="00B56266"/>
    <w:rsid w:val="00B63999"/>
    <w:rsid w:val="00B65318"/>
    <w:rsid w:val="00B678A9"/>
    <w:rsid w:val="00B73325"/>
    <w:rsid w:val="00B7489A"/>
    <w:rsid w:val="00B74E10"/>
    <w:rsid w:val="00B7601C"/>
    <w:rsid w:val="00B769D6"/>
    <w:rsid w:val="00B76FA6"/>
    <w:rsid w:val="00B778D9"/>
    <w:rsid w:val="00B820CB"/>
    <w:rsid w:val="00B837A1"/>
    <w:rsid w:val="00B85120"/>
    <w:rsid w:val="00B87165"/>
    <w:rsid w:val="00B878C7"/>
    <w:rsid w:val="00B92872"/>
    <w:rsid w:val="00B97BCA"/>
    <w:rsid w:val="00B97EC8"/>
    <w:rsid w:val="00BA0025"/>
    <w:rsid w:val="00BA0A6E"/>
    <w:rsid w:val="00BA0DED"/>
    <w:rsid w:val="00BA2989"/>
    <w:rsid w:val="00BA3C56"/>
    <w:rsid w:val="00BA3D35"/>
    <w:rsid w:val="00BA4105"/>
    <w:rsid w:val="00BA62A3"/>
    <w:rsid w:val="00BA77BD"/>
    <w:rsid w:val="00BB0980"/>
    <w:rsid w:val="00BB29BF"/>
    <w:rsid w:val="00BB7710"/>
    <w:rsid w:val="00BC033C"/>
    <w:rsid w:val="00BC0B34"/>
    <w:rsid w:val="00BC4BDB"/>
    <w:rsid w:val="00BC668B"/>
    <w:rsid w:val="00BD1C4C"/>
    <w:rsid w:val="00BD2189"/>
    <w:rsid w:val="00BD27C8"/>
    <w:rsid w:val="00BD2C66"/>
    <w:rsid w:val="00BD705E"/>
    <w:rsid w:val="00BE17CC"/>
    <w:rsid w:val="00BE34F2"/>
    <w:rsid w:val="00BE4963"/>
    <w:rsid w:val="00BE695C"/>
    <w:rsid w:val="00BE6A55"/>
    <w:rsid w:val="00BE7E89"/>
    <w:rsid w:val="00BF2790"/>
    <w:rsid w:val="00BF2800"/>
    <w:rsid w:val="00BF3FA0"/>
    <w:rsid w:val="00BF6B06"/>
    <w:rsid w:val="00C02AE0"/>
    <w:rsid w:val="00C073CB"/>
    <w:rsid w:val="00C074AB"/>
    <w:rsid w:val="00C11527"/>
    <w:rsid w:val="00C11C6A"/>
    <w:rsid w:val="00C12E34"/>
    <w:rsid w:val="00C14372"/>
    <w:rsid w:val="00C159D2"/>
    <w:rsid w:val="00C20A7B"/>
    <w:rsid w:val="00C23C43"/>
    <w:rsid w:val="00C3237E"/>
    <w:rsid w:val="00C32B2A"/>
    <w:rsid w:val="00C34A79"/>
    <w:rsid w:val="00C353FC"/>
    <w:rsid w:val="00C372AD"/>
    <w:rsid w:val="00C40143"/>
    <w:rsid w:val="00C410FE"/>
    <w:rsid w:val="00C45B0F"/>
    <w:rsid w:val="00C46231"/>
    <w:rsid w:val="00C46B3C"/>
    <w:rsid w:val="00C470C5"/>
    <w:rsid w:val="00C51488"/>
    <w:rsid w:val="00C519AA"/>
    <w:rsid w:val="00C51C94"/>
    <w:rsid w:val="00C51D4A"/>
    <w:rsid w:val="00C523AB"/>
    <w:rsid w:val="00C578EC"/>
    <w:rsid w:val="00C61690"/>
    <w:rsid w:val="00C62CCC"/>
    <w:rsid w:val="00C666A1"/>
    <w:rsid w:val="00C70069"/>
    <w:rsid w:val="00C70C2A"/>
    <w:rsid w:val="00C71597"/>
    <w:rsid w:val="00C825BA"/>
    <w:rsid w:val="00C85321"/>
    <w:rsid w:val="00C862FA"/>
    <w:rsid w:val="00C90F26"/>
    <w:rsid w:val="00C91D8D"/>
    <w:rsid w:val="00CA222C"/>
    <w:rsid w:val="00CA42A2"/>
    <w:rsid w:val="00CA5D67"/>
    <w:rsid w:val="00CB0CB9"/>
    <w:rsid w:val="00CB1516"/>
    <w:rsid w:val="00CB67F0"/>
    <w:rsid w:val="00CB7508"/>
    <w:rsid w:val="00CB7595"/>
    <w:rsid w:val="00CC34F3"/>
    <w:rsid w:val="00CC3C49"/>
    <w:rsid w:val="00CC490A"/>
    <w:rsid w:val="00CD0A97"/>
    <w:rsid w:val="00CD1DD1"/>
    <w:rsid w:val="00CD5E53"/>
    <w:rsid w:val="00CD78BE"/>
    <w:rsid w:val="00CD7926"/>
    <w:rsid w:val="00CE05CC"/>
    <w:rsid w:val="00CE1A79"/>
    <w:rsid w:val="00CE2BAF"/>
    <w:rsid w:val="00CE4650"/>
    <w:rsid w:val="00CE5265"/>
    <w:rsid w:val="00CE600E"/>
    <w:rsid w:val="00CF2971"/>
    <w:rsid w:val="00D006BF"/>
    <w:rsid w:val="00D0414E"/>
    <w:rsid w:val="00D0627C"/>
    <w:rsid w:val="00D12559"/>
    <w:rsid w:val="00D14DDF"/>
    <w:rsid w:val="00D20FCD"/>
    <w:rsid w:val="00D223B4"/>
    <w:rsid w:val="00D25441"/>
    <w:rsid w:val="00D26EAA"/>
    <w:rsid w:val="00D34C1A"/>
    <w:rsid w:val="00D351F8"/>
    <w:rsid w:val="00D353D4"/>
    <w:rsid w:val="00D41481"/>
    <w:rsid w:val="00D419A5"/>
    <w:rsid w:val="00D421A6"/>
    <w:rsid w:val="00D4221C"/>
    <w:rsid w:val="00D435A0"/>
    <w:rsid w:val="00D43DEB"/>
    <w:rsid w:val="00D44ECF"/>
    <w:rsid w:val="00D46571"/>
    <w:rsid w:val="00D516F3"/>
    <w:rsid w:val="00D52101"/>
    <w:rsid w:val="00D5739E"/>
    <w:rsid w:val="00D57764"/>
    <w:rsid w:val="00D635ED"/>
    <w:rsid w:val="00D6575A"/>
    <w:rsid w:val="00D70951"/>
    <w:rsid w:val="00D724F0"/>
    <w:rsid w:val="00D7489E"/>
    <w:rsid w:val="00D7609D"/>
    <w:rsid w:val="00D8406C"/>
    <w:rsid w:val="00D92329"/>
    <w:rsid w:val="00D93F69"/>
    <w:rsid w:val="00D957BA"/>
    <w:rsid w:val="00D95E65"/>
    <w:rsid w:val="00D96533"/>
    <w:rsid w:val="00D976F0"/>
    <w:rsid w:val="00DA0B0B"/>
    <w:rsid w:val="00DA10A6"/>
    <w:rsid w:val="00DA1FC1"/>
    <w:rsid w:val="00DA2186"/>
    <w:rsid w:val="00DA4EFE"/>
    <w:rsid w:val="00DA548E"/>
    <w:rsid w:val="00DA638D"/>
    <w:rsid w:val="00DB06D5"/>
    <w:rsid w:val="00DB1760"/>
    <w:rsid w:val="00DB1E54"/>
    <w:rsid w:val="00DB2A5E"/>
    <w:rsid w:val="00DB2E81"/>
    <w:rsid w:val="00DB33C7"/>
    <w:rsid w:val="00DB3973"/>
    <w:rsid w:val="00DB575E"/>
    <w:rsid w:val="00DB63AA"/>
    <w:rsid w:val="00DC5015"/>
    <w:rsid w:val="00DC5316"/>
    <w:rsid w:val="00DC68EB"/>
    <w:rsid w:val="00DC7E35"/>
    <w:rsid w:val="00DD0A15"/>
    <w:rsid w:val="00DD2314"/>
    <w:rsid w:val="00DD2557"/>
    <w:rsid w:val="00DD289A"/>
    <w:rsid w:val="00DD37F0"/>
    <w:rsid w:val="00DD3A1F"/>
    <w:rsid w:val="00DD48DE"/>
    <w:rsid w:val="00DD5CDD"/>
    <w:rsid w:val="00DE0109"/>
    <w:rsid w:val="00DE2544"/>
    <w:rsid w:val="00DE3F23"/>
    <w:rsid w:val="00DE61B4"/>
    <w:rsid w:val="00DE6698"/>
    <w:rsid w:val="00DE68F6"/>
    <w:rsid w:val="00DF07FB"/>
    <w:rsid w:val="00DF15D6"/>
    <w:rsid w:val="00DF320E"/>
    <w:rsid w:val="00DF3981"/>
    <w:rsid w:val="00DF5BEC"/>
    <w:rsid w:val="00DF652D"/>
    <w:rsid w:val="00DF75E3"/>
    <w:rsid w:val="00E00E4F"/>
    <w:rsid w:val="00E01A7C"/>
    <w:rsid w:val="00E12AAB"/>
    <w:rsid w:val="00E14D2E"/>
    <w:rsid w:val="00E17E54"/>
    <w:rsid w:val="00E2151F"/>
    <w:rsid w:val="00E24835"/>
    <w:rsid w:val="00E308B6"/>
    <w:rsid w:val="00E40F55"/>
    <w:rsid w:val="00E4266B"/>
    <w:rsid w:val="00E429B2"/>
    <w:rsid w:val="00E50F35"/>
    <w:rsid w:val="00E54CE3"/>
    <w:rsid w:val="00E554C8"/>
    <w:rsid w:val="00E55B9E"/>
    <w:rsid w:val="00E55E20"/>
    <w:rsid w:val="00E64B7C"/>
    <w:rsid w:val="00E67CD1"/>
    <w:rsid w:val="00E70144"/>
    <w:rsid w:val="00E7735F"/>
    <w:rsid w:val="00E81F6F"/>
    <w:rsid w:val="00E9007F"/>
    <w:rsid w:val="00E90395"/>
    <w:rsid w:val="00E9080F"/>
    <w:rsid w:val="00E93F76"/>
    <w:rsid w:val="00E95613"/>
    <w:rsid w:val="00E970A7"/>
    <w:rsid w:val="00E97CCA"/>
    <w:rsid w:val="00EA1336"/>
    <w:rsid w:val="00EA2238"/>
    <w:rsid w:val="00EA7D95"/>
    <w:rsid w:val="00EB0502"/>
    <w:rsid w:val="00EB2399"/>
    <w:rsid w:val="00EB2425"/>
    <w:rsid w:val="00EB24C9"/>
    <w:rsid w:val="00EB32BD"/>
    <w:rsid w:val="00EB3A2F"/>
    <w:rsid w:val="00EB4441"/>
    <w:rsid w:val="00EB4DA0"/>
    <w:rsid w:val="00EB5B99"/>
    <w:rsid w:val="00EB61BB"/>
    <w:rsid w:val="00EB7602"/>
    <w:rsid w:val="00EB7DE1"/>
    <w:rsid w:val="00EC0756"/>
    <w:rsid w:val="00EC129A"/>
    <w:rsid w:val="00EC12E8"/>
    <w:rsid w:val="00EC2523"/>
    <w:rsid w:val="00EC285D"/>
    <w:rsid w:val="00EC2D31"/>
    <w:rsid w:val="00EC2F63"/>
    <w:rsid w:val="00EC3BE3"/>
    <w:rsid w:val="00EC64EC"/>
    <w:rsid w:val="00ED0963"/>
    <w:rsid w:val="00ED743C"/>
    <w:rsid w:val="00EE32DF"/>
    <w:rsid w:val="00EE3B38"/>
    <w:rsid w:val="00EE3C93"/>
    <w:rsid w:val="00EE53C7"/>
    <w:rsid w:val="00EE554D"/>
    <w:rsid w:val="00EE75A9"/>
    <w:rsid w:val="00EF07CC"/>
    <w:rsid w:val="00EF0DBB"/>
    <w:rsid w:val="00EF1DBC"/>
    <w:rsid w:val="00EF1FF3"/>
    <w:rsid w:val="00EF2C9E"/>
    <w:rsid w:val="00EF2EF4"/>
    <w:rsid w:val="00EF5BDE"/>
    <w:rsid w:val="00EF70E6"/>
    <w:rsid w:val="00F02E10"/>
    <w:rsid w:val="00F11608"/>
    <w:rsid w:val="00F11EE7"/>
    <w:rsid w:val="00F12887"/>
    <w:rsid w:val="00F1376D"/>
    <w:rsid w:val="00F15B84"/>
    <w:rsid w:val="00F1676D"/>
    <w:rsid w:val="00F2010C"/>
    <w:rsid w:val="00F20B96"/>
    <w:rsid w:val="00F2127D"/>
    <w:rsid w:val="00F2173F"/>
    <w:rsid w:val="00F21C51"/>
    <w:rsid w:val="00F2303C"/>
    <w:rsid w:val="00F25AB8"/>
    <w:rsid w:val="00F26031"/>
    <w:rsid w:val="00F26427"/>
    <w:rsid w:val="00F272A9"/>
    <w:rsid w:val="00F27A80"/>
    <w:rsid w:val="00F27DD2"/>
    <w:rsid w:val="00F313D3"/>
    <w:rsid w:val="00F334E3"/>
    <w:rsid w:val="00F40B78"/>
    <w:rsid w:val="00F41BFD"/>
    <w:rsid w:val="00F44DBF"/>
    <w:rsid w:val="00F456B4"/>
    <w:rsid w:val="00F4724C"/>
    <w:rsid w:val="00F47674"/>
    <w:rsid w:val="00F5277E"/>
    <w:rsid w:val="00F52EBC"/>
    <w:rsid w:val="00F55902"/>
    <w:rsid w:val="00F56133"/>
    <w:rsid w:val="00F57B1A"/>
    <w:rsid w:val="00F6092C"/>
    <w:rsid w:val="00F61F35"/>
    <w:rsid w:val="00F623B8"/>
    <w:rsid w:val="00F62D3A"/>
    <w:rsid w:val="00F707E9"/>
    <w:rsid w:val="00F725BB"/>
    <w:rsid w:val="00F7410C"/>
    <w:rsid w:val="00F772BC"/>
    <w:rsid w:val="00F77475"/>
    <w:rsid w:val="00F80D58"/>
    <w:rsid w:val="00F80EE7"/>
    <w:rsid w:val="00F81292"/>
    <w:rsid w:val="00F82591"/>
    <w:rsid w:val="00F853C5"/>
    <w:rsid w:val="00F86205"/>
    <w:rsid w:val="00F86989"/>
    <w:rsid w:val="00F90A99"/>
    <w:rsid w:val="00F913EE"/>
    <w:rsid w:val="00F93A6E"/>
    <w:rsid w:val="00F96077"/>
    <w:rsid w:val="00F960C3"/>
    <w:rsid w:val="00F96352"/>
    <w:rsid w:val="00F97AEF"/>
    <w:rsid w:val="00FA067E"/>
    <w:rsid w:val="00FA137E"/>
    <w:rsid w:val="00FA1E84"/>
    <w:rsid w:val="00FA343F"/>
    <w:rsid w:val="00FA414F"/>
    <w:rsid w:val="00FA4D6F"/>
    <w:rsid w:val="00FB121E"/>
    <w:rsid w:val="00FB478F"/>
    <w:rsid w:val="00FB5224"/>
    <w:rsid w:val="00FB57C4"/>
    <w:rsid w:val="00FB6385"/>
    <w:rsid w:val="00FB7462"/>
    <w:rsid w:val="00FC0393"/>
    <w:rsid w:val="00FC03DC"/>
    <w:rsid w:val="00FC1F3D"/>
    <w:rsid w:val="00FD03E6"/>
    <w:rsid w:val="00FD094D"/>
    <w:rsid w:val="00FD17A3"/>
    <w:rsid w:val="00FD1852"/>
    <w:rsid w:val="00FD3AC8"/>
    <w:rsid w:val="00FD5243"/>
    <w:rsid w:val="00FD5EBE"/>
    <w:rsid w:val="00FD7B02"/>
    <w:rsid w:val="00FD7D20"/>
    <w:rsid w:val="00FE03A1"/>
    <w:rsid w:val="00FE0501"/>
    <w:rsid w:val="00FE2A1A"/>
    <w:rsid w:val="00FE317D"/>
    <w:rsid w:val="00FE32A1"/>
    <w:rsid w:val="00FE49F6"/>
    <w:rsid w:val="00FE4AC5"/>
    <w:rsid w:val="00FE5C76"/>
    <w:rsid w:val="00FF020A"/>
    <w:rsid w:val="00FF1C83"/>
    <w:rsid w:val="00FF555F"/>
    <w:rsid w:val="00FF6134"/>
    <w:rsid w:val="00FF6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9C"/>
    <w:rPr>
      <w:sz w:val="22"/>
      <w:szCs w:val="22"/>
      <w:lang w:eastAsia="en-US"/>
    </w:rPr>
  </w:style>
  <w:style w:type="paragraph" w:styleId="11">
    <w:name w:val="heading 1"/>
    <w:basedOn w:val="a"/>
    <w:next w:val="a"/>
    <w:link w:val="12"/>
    <w:qFormat/>
    <w:rsid w:val="00D4221C"/>
    <w:pPr>
      <w:tabs>
        <w:tab w:val="left" w:pos="426"/>
      </w:tabs>
      <w:spacing w:after="200"/>
      <w:jc w:val="center"/>
      <w:outlineLvl w:val="0"/>
    </w:pPr>
    <w:rPr>
      <w:rFonts w:ascii="Times New Roman" w:hAnsi="Times New Roman"/>
      <w:sz w:val="28"/>
      <w:szCs w:val="28"/>
    </w:rPr>
  </w:style>
  <w:style w:type="paragraph" w:styleId="20">
    <w:name w:val="heading 2"/>
    <w:basedOn w:val="11"/>
    <w:next w:val="a"/>
    <w:link w:val="21"/>
    <w:uiPriority w:val="9"/>
    <w:unhideWhenUsed/>
    <w:qFormat/>
    <w:rsid w:val="005D46EB"/>
    <w:pPr>
      <w:jc w:val="right"/>
      <w:outlineLvl w:val="1"/>
    </w:pPr>
  </w:style>
  <w:style w:type="paragraph" w:styleId="4">
    <w:name w:val="heading 4"/>
    <w:basedOn w:val="a"/>
    <w:next w:val="a"/>
    <w:link w:val="40"/>
    <w:uiPriority w:val="9"/>
    <w:semiHidden/>
    <w:unhideWhenUsed/>
    <w:qFormat/>
    <w:rsid w:val="00F116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D4221C"/>
    <w:rPr>
      <w:rFonts w:ascii="Times New Roman" w:hAnsi="Times New Roman"/>
      <w:sz w:val="28"/>
      <w:szCs w:val="28"/>
      <w:lang w:eastAsia="en-US"/>
    </w:rPr>
  </w:style>
  <w:style w:type="character" w:customStyle="1" w:styleId="21">
    <w:name w:val="Заголовок 2 Знак"/>
    <w:basedOn w:val="a0"/>
    <w:link w:val="20"/>
    <w:uiPriority w:val="9"/>
    <w:rsid w:val="005D46EB"/>
    <w:rPr>
      <w:rFonts w:ascii="Times New Roman" w:hAnsi="Times New Roman"/>
      <w:sz w:val="28"/>
      <w:szCs w:val="28"/>
      <w:lang w:eastAsia="en-US"/>
    </w:rPr>
  </w:style>
  <w:style w:type="table" w:styleId="a3">
    <w:name w:val="Table Grid"/>
    <w:basedOn w:val="a1"/>
    <w:uiPriority w:val="59"/>
    <w:rsid w:val="00431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
    <w:name w:val="Знак1 Знак Знак Знак Знак Знак Знак Знак Знак1 Char"/>
    <w:basedOn w:val="a"/>
    <w:rsid w:val="00431F25"/>
    <w:pPr>
      <w:spacing w:after="160" w:line="240" w:lineRule="exact"/>
    </w:pPr>
    <w:rPr>
      <w:rFonts w:ascii="Verdana" w:eastAsia="Times New Roman" w:hAnsi="Verdana" w:cs="Verdana"/>
      <w:sz w:val="20"/>
      <w:szCs w:val="20"/>
      <w:lang w:val="en-US"/>
    </w:rPr>
  </w:style>
  <w:style w:type="paragraph" w:styleId="a4">
    <w:name w:val="List Paragraph"/>
    <w:aliases w:val="Варианты ответов"/>
    <w:basedOn w:val="a"/>
    <w:link w:val="a5"/>
    <w:uiPriority w:val="34"/>
    <w:qFormat/>
    <w:rsid w:val="00017581"/>
    <w:pPr>
      <w:ind w:left="720"/>
      <w:contextualSpacing/>
    </w:pPr>
  </w:style>
  <w:style w:type="paragraph" w:styleId="a6">
    <w:name w:val="header"/>
    <w:basedOn w:val="a"/>
    <w:link w:val="a7"/>
    <w:unhideWhenUsed/>
    <w:rsid w:val="00F80D58"/>
    <w:pPr>
      <w:tabs>
        <w:tab w:val="center" w:pos="4677"/>
        <w:tab w:val="right" w:pos="9355"/>
      </w:tabs>
    </w:pPr>
  </w:style>
  <w:style w:type="character" w:customStyle="1" w:styleId="a7">
    <w:name w:val="Верхний колонтитул Знак"/>
    <w:basedOn w:val="a0"/>
    <w:link w:val="a6"/>
    <w:rsid w:val="00F80D58"/>
    <w:rPr>
      <w:sz w:val="22"/>
      <w:szCs w:val="22"/>
      <w:lang w:eastAsia="en-US"/>
    </w:rPr>
  </w:style>
  <w:style w:type="paragraph" w:styleId="a8">
    <w:name w:val="footer"/>
    <w:basedOn w:val="a"/>
    <w:link w:val="a9"/>
    <w:unhideWhenUsed/>
    <w:rsid w:val="00F80D58"/>
    <w:pPr>
      <w:tabs>
        <w:tab w:val="center" w:pos="4677"/>
        <w:tab w:val="right" w:pos="9355"/>
      </w:tabs>
    </w:pPr>
  </w:style>
  <w:style w:type="character" w:customStyle="1" w:styleId="a9">
    <w:name w:val="Нижний колонтитул Знак"/>
    <w:basedOn w:val="a0"/>
    <w:link w:val="a8"/>
    <w:rsid w:val="00F80D58"/>
    <w:rPr>
      <w:sz w:val="22"/>
      <w:szCs w:val="22"/>
      <w:lang w:eastAsia="en-US"/>
    </w:rPr>
  </w:style>
  <w:style w:type="paragraph" w:styleId="aa">
    <w:name w:val="Body Text"/>
    <w:aliases w:val="Основной текст Знак1,Основной текст Знак Знак, Знак7 Знак Знак, Знак7 Знак"/>
    <w:basedOn w:val="a"/>
    <w:link w:val="22"/>
    <w:rsid w:val="001A7F39"/>
    <w:pPr>
      <w:spacing w:after="120"/>
    </w:pPr>
    <w:rPr>
      <w:rFonts w:ascii="Times New Roman" w:eastAsia="Times New Roman" w:hAnsi="Times New Roman"/>
      <w:sz w:val="24"/>
      <w:szCs w:val="24"/>
      <w:lang w:eastAsia="ru-RU"/>
    </w:rPr>
  </w:style>
  <w:style w:type="character" w:customStyle="1" w:styleId="ab">
    <w:name w:val="Основной текст Знак"/>
    <w:basedOn w:val="a0"/>
    <w:rsid w:val="001A7F39"/>
    <w:rPr>
      <w:sz w:val="22"/>
      <w:szCs w:val="22"/>
      <w:lang w:eastAsia="en-US"/>
    </w:rPr>
  </w:style>
  <w:style w:type="character" w:customStyle="1" w:styleId="22">
    <w:name w:val="Основной текст Знак2"/>
    <w:aliases w:val="Основной текст Знак1 Знак,Основной текст Знак Знак Знак, Знак7 Знак Знак Знак, Знак7 Знак Знак1"/>
    <w:basedOn w:val="a0"/>
    <w:link w:val="aa"/>
    <w:locked/>
    <w:rsid w:val="001A7F39"/>
    <w:rPr>
      <w:rFonts w:ascii="Times New Roman" w:eastAsia="Times New Roman" w:hAnsi="Times New Roman"/>
      <w:sz w:val="24"/>
      <w:szCs w:val="24"/>
    </w:rPr>
  </w:style>
  <w:style w:type="paragraph" w:customStyle="1" w:styleId="ConsPlusNormal">
    <w:name w:val="ConsPlusNormal"/>
    <w:rsid w:val="001A7F39"/>
    <w:pPr>
      <w:widowControl w:val="0"/>
      <w:autoSpaceDE w:val="0"/>
      <w:autoSpaceDN w:val="0"/>
      <w:adjustRightInd w:val="0"/>
      <w:ind w:firstLine="720"/>
    </w:pPr>
    <w:rPr>
      <w:rFonts w:ascii="Arial" w:eastAsia="Times New Roman" w:hAnsi="Arial" w:cs="Arial"/>
    </w:rPr>
  </w:style>
  <w:style w:type="paragraph" w:customStyle="1" w:styleId="1">
    <w:name w:val="Маркированный список1"/>
    <w:basedOn w:val="a"/>
    <w:rsid w:val="001A7F39"/>
    <w:pPr>
      <w:numPr>
        <w:numId w:val="3"/>
      </w:numPr>
      <w:tabs>
        <w:tab w:val="left" w:pos="900"/>
      </w:tabs>
      <w:suppressAutoHyphens/>
      <w:spacing w:line="360" w:lineRule="auto"/>
      <w:jc w:val="both"/>
    </w:pPr>
    <w:rPr>
      <w:rFonts w:ascii="Times New Roman" w:eastAsia="Times New Roman" w:hAnsi="Times New Roman"/>
      <w:color w:val="333399"/>
      <w:w w:val="109"/>
      <w:sz w:val="24"/>
      <w:szCs w:val="24"/>
      <w:lang w:eastAsia="ar-SA"/>
    </w:rPr>
  </w:style>
  <w:style w:type="paragraph" w:customStyle="1" w:styleId="S">
    <w:name w:val="S_Маркированный"/>
    <w:basedOn w:val="1"/>
    <w:rsid w:val="001A7F39"/>
    <w:rPr>
      <w:color w:val="auto"/>
    </w:rPr>
  </w:style>
  <w:style w:type="paragraph" w:customStyle="1" w:styleId="ConsPlusCell">
    <w:name w:val="ConsPlusCell"/>
    <w:uiPriority w:val="99"/>
    <w:rsid w:val="001B58C4"/>
    <w:pPr>
      <w:widowControl w:val="0"/>
      <w:autoSpaceDE w:val="0"/>
      <w:autoSpaceDN w:val="0"/>
      <w:adjustRightInd w:val="0"/>
    </w:pPr>
    <w:rPr>
      <w:rFonts w:ascii="Arial" w:eastAsiaTheme="minorEastAsia" w:hAnsi="Arial" w:cs="Arial"/>
    </w:rPr>
  </w:style>
  <w:style w:type="character" w:styleId="ac">
    <w:name w:val="Hyperlink"/>
    <w:basedOn w:val="a0"/>
    <w:uiPriority w:val="99"/>
    <w:unhideWhenUsed/>
    <w:rsid w:val="00060168"/>
    <w:rPr>
      <w:color w:val="0000FF" w:themeColor="hyperlink"/>
      <w:u w:val="single"/>
    </w:rPr>
  </w:style>
  <w:style w:type="character" w:customStyle="1" w:styleId="40">
    <w:name w:val="Заголовок 4 Знак"/>
    <w:basedOn w:val="a0"/>
    <w:link w:val="4"/>
    <w:uiPriority w:val="9"/>
    <w:semiHidden/>
    <w:rsid w:val="00F11608"/>
    <w:rPr>
      <w:rFonts w:asciiTheme="majorHAnsi" w:eastAsiaTheme="majorEastAsia" w:hAnsiTheme="majorHAnsi" w:cstheme="majorBidi"/>
      <w:b/>
      <w:bCs/>
      <w:i/>
      <w:iCs/>
      <w:color w:val="4F81BD" w:themeColor="accent1"/>
      <w:sz w:val="22"/>
      <w:szCs w:val="22"/>
      <w:lang w:eastAsia="en-US"/>
    </w:rPr>
  </w:style>
  <w:style w:type="paragraph" w:customStyle="1" w:styleId="6-2">
    <w:name w:val="6.Табл.-2уровень"/>
    <w:basedOn w:val="a"/>
    <w:qFormat/>
    <w:rsid w:val="00F11608"/>
    <w:pPr>
      <w:widowControl w:val="0"/>
      <w:ind w:left="454" w:right="57" w:hanging="170"/>
    </w:pPr>
    <w:rPr>
      <w:rFonts w:ascii="Times New Roman" w:eastAsia="Times New Roman" w:hAnsi="Times New Roman"/>
      <w:lang w:eastAsia="ru-RU"/>
    </w:rPr>
  </w:style>
  <w:style w:type="paragraph" w:customStyle="1" w:styleId="6-3">
    <w:name w:val="6.Табл.-3уровень"/>
    <w:basedOn w:val="a"/>
    <w:rsid w:val="00F11608"/>
    <w:pPr>
      <w:widowControl w:val="0"/>
      <w:ind w:left="624" w:right="57" w:hanging="170"/>
    </w:pPr>
    <w:rPr>
      <w:rFonts w:ascii="Times New Roman" w:eastAsia="Times New Roman" w:hAnsi="Times New Roman"/>
      <w:lang w:eastAsia="ru-RU"/>
    </w:rPr>
  </w:style>
  <w:style w:type="paragraph" w:styleId="ad">
    <w:name w:val="Body Text Indent"/>
    <w:basedOn w:val="a"/>
    <w:link w:val="ae"/>
    <w:uiPriority w:val="99"/>
    <w:semiHidden/>
    <w:unhideWhenUsed/>
    <w:rsid w:val="00751014"/>
    <w:pPr>
      <w:spacing w:after="120"/>
      <w:ind w:left="283"/>
    </w:pPr>
  </w:style>
  <w:style w:type="character" w:customStyle="1" w:styleId="ae">
    <w:name w:val="Основной текст с отступом Знак"/>
    <w:basedOn w:val="a0"/>
    <w:link w:val="ad"/>
    <w:uiPriority w:val="99"/>
    <w:semiHidden/>
    <w:rsid w:val="00751014"/>
    <w:rPr>
      <w:sz w:val="22"/>
      <w:szCs w:val="22"/>
      <w:lang w:eastAsia="en-US"/>
    </w:rPr>
  </w:style>
  <w:style w:type="paragraph" w:styleId="af">
    <w:name w:val="Balloon Text"/>
    <w:basedOn w:val="a"/>
    <w:link w:val="af0"/>
    <w:uiPriority w:val="99"/>
    <w:semiHidden/>
    <w:unhideWhenUsed/>
    <w:rsid w:val="00751014"/>
    <w:rPr>
      <w:rFonts w:ascii="Tahoma" w:hAnsi="Tahoma" w:cs="Tahoma"/>
      <w:sz w:val="16"/>
      <w:szCs w:val="16"/>
    </w:rPr>
  </w:style>
  <w:style w:type="character" w:customStyle="1" w:styleId="af0">
    <w:name w:val="Текст выноски Знак"/>
    <w:basedOn w:val="a0"/>
    <w:link w:val="af"/>
    <w:uiPriority w:val="99"/>
    <w:semiHidden/>
    <w:rsid w:val="00751014"/>
    <w:rPr>
      <w:rFonts w:ascii="Tahoma" w:hAnsi="Tahoma" w:cs="Tahoma"/>
      <w:sz w:val="16"/>
      <w:szCs w:val="16"/>
      <w:lang w:eastAsia="en-US"/>
    </w:rPr>
  </w:style>
  <w:style w:type="paragraph" w:customStyle="1" w:styleId="ConsPlusNonformat">
    <w:name w:val="ConsPlusNonformat"/>
    <w:rsid w:val="009B0C2F"/>
    <w:pPr>
      <w:widowControl w:val="0"/>
      <w:autoSpaceDE w:val="0"/>
      <w:autoSpaceDN w:val="0"/>
      <w:adjustRightInd w:val="0"/>
    </w:pPr>
    <w:rPr>
      <w:rFonts w:ascii="Courier New" w:eastAsia="Times New Roman" w:hAnsi="Courier New" w:cs="Courier New"/>
    </w:rPr>
  </w:style>
  <w:style w:type="paragraph" w:customStyle="1" w:styleId="6-">
    <w:name w:val="6.Табл.-данные"/>
    <w:basedOn w:val="a"/>
    <w:qFormat/>
    <w:rsid w:val="009B0C2F"/>
    <w:pPr>
      <w:widowControl w:val="0"/>
      <w:suppressAutoHyphens/>
      <w:ind w:left="57" w:right="57"/>
      <w:jc w:val="center"/>
    </w:pPr>
    <w:rPr>
      <w:rFonts w:ascii="Times New Roman" w:eastAsia="Times New Roman" w:hAnsi="Times New Roman"/>
      <w:sz w:val="24"/>
      <w:szCs w:val="24"/>
      <w:lang w:eastAsia="ru-RU"/>
    </w:rPr>
  </w:style>
  <w:style w:type="paragraph" w:customStyle="1" w:styleId="5-">
    <w:name w:val="5.Табл.-шапка"/>
    <w:basedOn w:val="a"/>
    <w:rsid w:val="009B0C2F"/>
    <w:pPr>
      <w:widowControl w:val="0"/>
      <w:jc w:val="center"/>
    </w:pPr>
    <w:rPr>
      <w:rFonts w:ascii="Times New Roman" w:eastAsia="Times New Roman" w:hAnsi="Times New Roman"/>
      <w:lang w:eastAsia="ru-RU"/>
    </w:rPr>
  </w:style>
  <w:style w:type="paragraph" w:customStyle="1" w:styleId="af1">
    <w:name w:val="Знак Знак Знак Знак Знак Знак Знак Знак Знак Знак"/>
    <w:basedOn w:val="a"/>
    <w:rsid w:val="009123B6"/>
    <w:rPr>
      <w:rFonts w:ascii="Verdana" w:eastAsia="Times New Roman" w:hAnsi="Verdana" w:cs="Verdana"/>
      <w:sz w:val="20"/>
      <w:szCs w:val="20"/>
      <w:lang w:val="en-US"/>
    </w:rPr>
  </w:style>
  <w:style w:type="paragraph" w:customStyle="1" w:styleId="31">
    <w:name w:val="Основной текст 31"/>
    <w:basedOn w:val="a"/>
    <w:rsid w:val="009123B6"/>
    <w:pPr>
      <w:suppressAutoHyphens/>
      <w:spacing w:after="120" w:line="360" w:lineRule="auto"/>
      <w:ind w:firstLine="709"/>
      <w:jc w:val="both"/>
    </w:pPr>
    <w:rPr>
      <w:rFonts w:ascii="Times New Roman" w:eastAsia="Times New Roman" w:hAnsi="Times New Roman"/>
      <w:sz w:val="16"/>
      <w:szCs w:val="16"/>
      <w:lang w:eastAsia="ar-SA"/>
    </w:rPr>
  </w:style>
  <w:style w:type="paragraph" w:styleId="af2">
    <w:name w:val="Normal (Web)"/>
    <w:basedOn w:val="a"/>
    <w:rsid w:val="009123B6"/>
    <w:pPr>
      <w:suppressAutoHyphens/>
      <w:spacing w:line="360" w:lineRule="auto"/>
      <w:ind w:left="1080" w:firstLine="709"/>
      <w:jc w:val="both"/>
    </w:pPr>
    <w:rPr>
      <w:rFonts w:ascii="Times New Roman" w:eastAsia="Times New Roman" w:hAnsi="Times New Roman"/>
      <w:spacing w:val="-5"/>
      <w:sz w:val="28"/>
      <w:szCs w:val="28"/>
      <w:lang w:eastAsia="ar-SA"/>
    </w:rPr>
  </w:style>
  <w:style w:type="paragraph" w:customStyle="1" w:styleId="S0">
    <w:name w:val="S_Обычный"/>
    <w:basedOn w:val="a"/>
    <w:rsid w:val="009123B6"/>
    <w:pPr>
      <w:suppressAutoHyphens/>
      <w:spacing w:line="360" w:lineRule="auto"/>
      <w:ind w:firstLine="709"/>
      <w:jc w:val="both"/>
    </w:pPr>
    <w:rPr>
      <w:rFonts w:ascii="Times New Roman" w:eastAsia="Times New Roman" w:hAnsi="Times New Roman"/>
      <w:sz w:val="24"/>
      <w:szCs w:val="24"/>
      <w:lang w:eastAsia="ar-SA"/>
    </w:rPr>
  </w:style>
  <w:style w:type="paragraph" w:customStyle="1" w:styleId="210">
    <w:name w:val="Основной текст 21"/>
    <w:basedOn w:val="a"/>
    <w:rsid w:val="00E970A7"/>
    <w:pPr>
      <w:suppressAutoHyphens/>
      <w:jc w:val="both"/>
    </w:pPr>
    <w:rPr>
      <w:rFonts w:ascii="Times New Roman" w:eastAsia="Times New Roman" w:hAnsi="Times New Roman"/>
      <w:sz w:val="28"/>
      <w:szCs w:val="20"/>
      <w:lang w:eastAsia="ar-SA"/>
    </w:rPr>
  </w:style>
  <w:style w:type="paragraph" w:customStyle="1" w:styleId="bl0">
    <w:name w:val="bl0"/>
    <w:basedOn w:val="a"/>
    <w:rsid w:val="00A11763"/>
    <w:pPr>
      <w:spacing w:before="100" w:beforeAutospacing="1" w:after="100" w:afterAutospacing="1"/>
    </w:pPr>
    <w:rPr>
      <w:rFonts w:ascii="Times New Roman" w:eastAsia="Times New Roman" w:hAnsi="Times New Roman"/>
      <w:sz w:val="24"/>
      <w:szCs w:val="24"/>
      <w:lang w:eastAsia="ru-RU"/>
    </w:rPr>
  </w:style>
  <w:style w:type="paragraph" w:customStyle="1" w:styleId="6-1">
    <w:name w:val="6.Табл.-1уровень"/>
    <w:basedOn w:val="a"/>
    <w:qFormat/>
    <w:rsid w:val="00625669"/>
    <w:pPr>
      <w:widowControl w:val="0"/>
      <w:spacing w:before="20"/>
      <w:ind w:left="283" w:right="57" w:hanging="170"/>
    </w:pPr>
    <w:rPr>
      <w:rFonts w:ascii="Times New Roman" w:eastAsia="Times New Roman" w:hAnsi="Times New Roman"/>
      <w:szCs w:val="20"/>
      <w:lang w:eastAsia="ru-RU"/>
    </w:rPr>
  </w:style>
  <w:style w:type="paragraph" w:customStyle="1" w:styleId="8">
    <w:name w:val="8.Сноска"/>
    <w:basedOn w:val="6-1"/>
    <w:next w:val="a"/>
    <w:link w:val="80"/>
    <w:qFormat/>
    <w:rsid w:val="00625669"/>
    <w:pPr>
      <w:spacing w:before="60"/>
      <w:ind w:left="0" w:right="0" w:firstLine="0"/>
      <w:jc w:val="both"/>
    </w:pPr>
    <w:rPr>
      <w:i/>
    </w:rPr>
  </w:style>
  <w:style w:type="character" w:customStyle="1" w:styleId="80">
    <w:name w:val="8.Сноска Знак"/>
    <w:basedOn w:val="a0"/>
    <w:link w:val="8"/>
    <w:locked/>
    <w:rsid w:val="00625669"/>
    <w:rPr>
      <w:rFonts w:ascii="Times New Roman" w:eastAsia="Times New Roman" w:hAnsi="Times New Roman"/>
      <w:i/>
      <w:sz w:val="22"/>
    </w:rPr>
  </w:style>
  <w:style w:type="paragraph" w:customStyle="1" w:styleId="6-5">
    <w:name w:val="6.Табл.-5уровень"/>
    <w:basedOn w:val="6-1"/>
    <w:rsid w:val="009C4341"/>
    <w:pPr>
      <w:spacing w:before="0"/>
      <w:ind w:left="964"/>
    </w:pPr>
  </w:style>
  <w:style w:type="paragraph" w:customStyle="1" w:styleId="13">
    <w:name w:val="1.Текст"/>
    <w:link w:val="14"/>
    <w:qFormat/>
    <w:rsid w:val="00941EC2"/>
    <w:pPr>
      <w:spacing w:before="60"/>
      <w:ind w:firstLine="567"/>
      <w:jc w:val="both"/>
    </w:pPr>
    <w:rPr>
      <w:rFonts w:ascii="Arial" w:eastAsia="Times New Roman" w:hAnsi="Arial"/>
      <w:sz w:val="24"/>
    </w:rPr>
  </w:style>
  <w:style w:type="paragraph" w:customStyle="1" w:styleId="23">
    <w:name w:val="2.Заголовок"/>
    <w:next w:val="13"/>
    <w:rsid w:val="00941EC2"/>
    <w:pPr>
      <w:pageBreakBefore/>
      <w:widowControl w:val="0"/>
      <w:suppressAutoHyphens/>
      <w:spacing w:after="120"/>
      <w:jc w:val="center"/>
      <w:outlineLvl w:val="0"/>
    </w:pPr>
    <w:rPr>
      <w:rFonts w:ascii="Times New Roman" w:eastAsia="Times New Roman" w:hAnsi="Times New Roman"/>
      <w:b/>
      <w:sz w:val="36"/>
    </w:rPr>
  </w:style>
  <w:style w:type="paragraph" w:customStyle="1" w:styleId="9">
    <w:name w:val="9.График"/>
    <w:basedOn w:val="13"/>
    <w:next w:val="13"/>
    <w:rsid w:val="00941EC2"/>
    <w:pPr>
      <w:widowControl w:val="0"/>
      <w:pBdr>
        <w:top w:val="single" w:sz="6" w:space="0" w:color="000000"/>
        <w:left w:val="single" w:sz="6" w:space="0" w:color="000000"/>
        <w:bottom w:val="single" w:sz="6" w:space="0" w:color="000000"/>
        <w:right w:val="single" w:sz="6" w:space="0" w:color="000000"/>
      </w:pBdr>
      <w:spacing w:before="120" w:after="120"/>
      <w:ind w:firstLine="0"/>
      <w:jc w:val="center"/>
    </w:pPr>
    <w:rPr>
      <w:sz w:val="144"/>
    </w:rPr>
  </w:style>
  <w:style w:type="paragraph" w:customStyle="1" w:styleId="41">
    <w:name w:val="4.Пояснение к таблице"/>
    <w:basedOn w:val="6-1"/>
    <w:next w:val="5-"/>
    <w:qFormat/>
    <w:rsid w:val="00941EC2"/>
    <w:pPr>
      <w:suppressAutoHyphens/>
      <w:spacing w:before="60" w:after="60"/>
      <w:ind w:left="0" w:firstLine="0"/>
      <w:jc w:val="right"/>
    </w:pPr>
  </w:style>
  <w:style w:type="paragraph" w:customStyle="1" w:styleId="42">
    <w:name w:val="4.Заголовок таблицы"/>
    <w:basedOn w:val="310"/>
    <w:next w:val="13"/>
    <w:qFormat/>
    <w:rsid w:val="00941EC2"/>
    <w:pPr>
      <w:keepNext w:val="0"/>
      <w:keepLines w:val="0"/>
      <w:spacing w:before="0" w:after="0"/>
      <w:jc w:val="left"/>
      <w:outlineLvl w:val="3"/>
    </w:pPr>
    <w:rPr>
      <w:sz w:val="28"/>
    </w:rPr>
  </w:style>
  <w:style w:type="paragraph" w:customStyle="1" w:styleId="310">
    <w:name w:val="3.Подзаголовок 1"/>
    <w:basedOn w:val="23"/>
    <w:next w:val="13"/>
    <w:rsid w:val="00941EC2"/>
    <w:pPr>
      <w:keepNext/>
      <w:keepLines/>
      <w:pageBreakBefore w:val="0"/>
      <w:spacing w:before="240" w:after="60"/>
      <w:outlineLvl w:val="1"/>
    </w:pPr>
    <w:rPr>
      <w:sz w:val="32"/>
    </w:rPr>
  </w:style>
  <w:style w:type="paragraph" w:customStyle="1" w:styleId="32">
    <w:name w:val="3.Подзаголовок 2"/>
    <w:basedOn w:val="310"/>
    <w:next w:val="13"/>
    <w:qFormat/>
    <w:rsid w:val="00941EC2"/>
    <w:pPr>
      <w:spacing w:before="120" w:after="0"/>
      <w:outlineLvl w:val="2"/>
    </w:pPr>
    <w:rPr>
      <w:sz w:val="28"/>
    </w:rPr>
  </w:style>
  <w:style w:type="paragraph" w:customStyle="1" w:styleId="Af3">
    <w:name w:val="A.Содержание"/>
    <w:rsid w:val="00941EC2"/>
    <w:pPr>
      <w:keepNext/>
      <w:pageBreakBefore/>
      <w:widowControl w:val="0"/>
      <w:suppressLineNumbers/>
      <w:suppressAutoHyphens/>
      <w:spacing w:after="480"/>
      <w:jc w:val="center"/>
    </w:pPr>
    <w:rPr>
      <w:rFonts w:ascii="Times New Roman" w:eastAsia="Times New Roman" w:hAnsi="Times New Roman"/>
      <w:b/>
      <w:sz w:val="36"/>
    </w:rPr>
  </w:style>
  <w:style w:type="paragraph" w:styleId="15">
    <w:name w:val="toc 1"/>
    <w:next w:val="a"/>
    <w:semiHidden/>
    <w:rsid w:val="00941EC2"/>
    <w:pPr>
      <w:keepLines/>
      <w:tabs>
        <w:tab w:val="right" w:leader="dot" w:pos="9639"/>
      </w:tabs>
      <w:spacing w:before="120"/>
      <w:ind w:left="284" w:right="567" w:hanging="284"/>
      <w:jc w:val="both"/>
    </w:pPr>
    <w:rPr>
      <w:rFonts w:ascii="Times New Roman" w:eastAsia="Times New Roman" w:hAnsi="Times New Roman"/>
      <w:b/>
      <w:sz w:val="24"/>
    </w:rPr>
  </w:style>
  <w:style w:type="paragraph" w:customStyle="1" w:styleId="90">
    <w:name w:val="9.Заголовок графика"/>
    <w:basedOn w:val="42"/>
    <w:next w:val="9"/>
    <w:rsid w:val="00941EC2"/>
  </w:style>
  <w:style w:type="paragraph" w:styleId="3">
    <w:name w:val="toc 3"/>
    <w:basedOn w:val="15"/>
    <w:next w:val="a"/>
    <w:uiPriority w:val="39"/>
    <w:rsid w:val="00941EC2"/>
    <w:pPr>
      <w:ind w:left="1418"/>
    </w:pPr>
  </w:style>
  <w:style w:type="paragraph" w:customStyle="1" w:styleId="6-4">
    <w:name w:val="6.Табл.-4уровень"/>
    <w:basedOn w:val="6-1"/>
    <w:rsid w:val="00941EC2"/>
    <w:pPr>
      <w:spacing w:before="0"/>
      <w:ind w:left="794"/>
    </w:pPr>
  </w:style>
  <w:style w:type="paragraph" w:styleId="24">
    <w:name w:val="toc 2"/>
    <w:basedOn w:val="15"/>
    <w:semiHidden/>
    <w:rsid w:val="00941EC2"/>
    <w:pPr>
      <w:spacing w:before="60"/>
      <w:ind w:left="851"/>
    </w:pPr>
  </w:style>
  <w:style w:type="paragraph" w:customStyle="1" w:styleId="6-6">
    <w:name w:val="6.Табл.-6уровень"/>
    <w:basedOn w:val="6-1"/>
    <w:rsid w:val="00941EC2"/>
    <w:pPr>
      <w:spacing w:before="0"/>
      <w:ind w:left="1134"/>
    </w:pPr>
  </w:style>
  <w:style w:type="paragraph" w:customStyle="1" w:styleId="43">
    <w:name w:val="4.Номер таблицы"/>
    <w:basedOn w:val="42"/>
    <w:next w:val="42"/>
    <w:rsid w:val="00941EC2"/>
    <w:pPr>
      <w:jc w:val="right"/>
    </w:pPr>
  </w:style>
  <w:style w:type="paragraph" w:customStyle="1" w:styleId="44">
    <w:name w:val="4._Заголовок абзаца"/>
    <w:basedOn w:val="13"/>
    <w:next w:val="13"/>
    <w:rsid w:val="00941EC2"/>
    <w:pPr>
      <w:spacing w:before="120"/>
    </w:pPr>
    <w:rPr>
      <w:b/>
    </w:rPr>
  </w:style>
  <w:style w:type="paragraph" w:customStyle="1" w:styleId="45">
    <w:name w:val="4._Текст справа"/>
    <w:basedOn w:val="13"/>
    <w:rsid w:val="00941EC2"/>
    <w:pPr>
      <w:suppressAutoHyphens/>
      <w:spacing w:before="0"/>
      <w:ind w:left="10206" w:firstLine="0"/>
      <w:jc w:val="left"/>
    </w:pPr>
  </w:style>
  <w:style w:type="paragraph" w:customStyle="1" w:styleId="46">
    <w:name w:val="4._Заголовок справа"/>
    <w:basedOn w:val="45"/>
    <w:next w:val="45"/>
    <w:rsid w:val="00941EC2"/>
    <w:pPr>
      <w:spacing w:before="120"/>
    </w:pPr>
    <w:rPr>
      <w:b/>
    </w:rPr>
  </w:style>
  <w:style w:type="character" w:styleId="af4">
    <w:name w:val="page number"/>
    <w:rsid w:val="00941EC2"/>
    <w:rPr>
      <w:rFonts w:ascii="Times New Roman" w:hAnsi="Times New Roman"/>
      <w:b/>
      <w:sz w:val="28"/>
    </w:rPr>
  </w:style>
  <w:style w:type="paragraph" w:styleId="2">
    <w:name w:val="List Bullet 2"/>
    <w:basedOn w:val="a"/>
    <w:autoRedefine/>
    <w:semiHidden/>
    <w:rsid w:val="00941EC2"/>
    <w:pPr>
      <w:numPr>
        <w:numId w:val="46"/>
      </w:numPr>
    </w:pPr>
    <w:rPr>
      <w:rFonts w:ascii="Times New Roman" w:eastAsia="Times New Roman" w:hAnsi="Times New Roman"/>
      <w:sz w:val="24"/>
      <w:szCs w:val="20"/>
      <w:lang w:eastAsia="ru-RU"/>
    </w:rPr>
  </w:style>
  <w:style w:type="character" w:customStyle="1" w:styleId="af5">
    <w:name w:val="Основной шрифт"/>
    <w:rsid w:val="00941EC2"/>
  </w:style>
  <w:style w:type="paragraph" w:customStyle="1" w:styleId="16">
    <w:name w:val="оглавление 1"/>
    <w:basedOn w:val="a"/>
    <w:next w:val="a"/>
    <w:autoRedefine/>
    <w:rsid w:val="00941EC2"/>
    <w:pPr>
      <w:keepLines/>
      <w:tabs>
        <w:tab w:val="right" w:leader="dot" w:pos="9639"/>
      </w:tabs>
      <w:spacing w:before="120"/>
      <w:ind w:left="284" w:right="567" w:hanging="284"/>
      <w:jc w:val="both"/>
    </w:pPr>
    <w:rPr>
      <w:rFonts w:ascii="Times New Roman" w:eastAsia="Times New Roman" w:hAnsi="Times New Roman"/>
      <w:b/>
      <w:sz w:val="24"/>
      <w:szCs w:val="20"/>
      <w:lang w:eastAsia="ru-RU"/>
    </w:rPr>
  </w:style>
  <w:style w:type="paragraph" w:customStyle="1" w:styleId="30">
    <w:name w:val="оглавление 3"/>
    <w:basedOn w:val="16"/>
    <w:next w:val="a"/>
    <w:autoRedefine/>
    <w:rsid w:val="00941EC2"/>
    <w:pPr>
      <w:ind w:left="1418"/>
    </w:pPr>
  </w:style>
  <w:style w:type="paragraph" w:customStyle="1" w:styleId="25">
    <w:name w:val="оглавление 2"/>
    <w:basedOn w:val="16"/>
    <w:autoRedefine/>
    <w:rsid w:val="00941EC2"/>
    <w:pPr>
      <w:spacing w:before="60"/>
      <w:ind w:left="851"/>
    </w:pPr>
  </w:style>
  <w:style w:type="character" w:customStyle="1" w:styleId="af6">
    <w:name w:val="номер страницы"/>
    <w:rsid w:val="00941EC2"/>
    <w:rPr>
      <w:rFonts w:ascii="Times New Roman" w:hAnsi="Times New Roman"/>
      <w:b/>
      <w:sz w:val="28"/>
    </w:rPr>
  </w:style>
  <w:style w:type="paragraph" w:styleId="26">
    <w:name w:val="Body Text Indent 2"/>
    <w:basedOn w:val="a"/>
    <w:link w:val="27"/>
    <w:semiHidden/>
    <w:rsid w:val="00941EC2"/>
    <w:pPr>
      <w:widowControl w:val="0"/>
      <w:spacing w:before="120" w:line="220" w:lineRule="atLeast"/>
      <w:ind w:firstLine="720"/>
      <w:jc w:val="both"/>
    </w:pPr>
    <w:rPr>
      <w:rFonts w:ascii="Times New Roman" w:eastAsia="Times New Roman" w:hAnsi="Times New Roman"/>
      <w:sz w:val="20"/>
      <w:szCs w:val="20"/>
      <w:lang w:eastAsia="ru-RU"/>
    </w:rPr>
  </w:style>
  <w:style w:type="character" w:customStyle="1" w:styleId="27">
    <w:name w:val="Основной текст с отступом 2 Знак"/>
    <w:basedOn w:val="a0"/>
    <w:link w:val="26"/>
    <w:semiHidden/>
    <w:rsid w:val="00941EC2"/>
    <w:rPr>
      <w:rFonts w:ascii="Times New Roman" w:eastAsia="Times New Roman" w:hAnsi="Times New Roman"/>
    </w:rPr>
  </w:style>
  <w:style w:type="character" w:styleId="af7">
    <w:name w:val="line number"/>
    <w:basedOn w:val="a0"/>
    <w:semiHidden/>
    <w:rsid w:val="00941EC2"/>
  </w:style>
  <w:style w:type="paragraph" w:customStyle="1" w:styleId="61">
    <w:name w:val="6.1"/>
    <w:basedOn w:val="a"/>
    <w:rsid w:val="00941EC2"/>
    <w:pPr>
      <w:widowControl w:val="0"/>
      <w:suppressAutoHyphens/>
      <w:ind w:right="57"/>
      <w:jc w:val="right"/>
    </w:pPr>
    <w:rPr>
      <w:rFonts w:ascii="Times New Roman" w:eastAsia="Times New Roman" w:hAnsi="Times New Roman"/>
      <w:sz w:val="16"/>
      <w:szCs w:val="20"/>
      <w:lang w:eastAsia="ru-RU"/>
    </w:rPr>
  </w:style>
  <w:style w:type="paragraph" w:customStyle="1" w:styleId="17">
    <w:name w:val="1."/>
    <w:rsid w:val="00941EC2"/>
    <w:pPr>
      <w:spacing w:before="120"/>
      <w:ind w:firstLine="284"/>
      <w:jc w:val="both"/>
    </w:pPr>
    <w:rPr>
      <w:rFonts w:ascii="Arial" w:eastAsia="Times New Roman" w:hAnsi="Arial"/>
      <w:sz w:val="18"/>
    </w:rPr>
  </w:style>
  <w:style w:type="character" w:styleId="af8">
    <w:name w:val="footnote reference"/>
    <w:uiPriority w:val="99"/>
    <w:semiHidden/>
    <w:unhideWhenUsed/>
    <w:rsid w:val="00941EC2"/>
    <w:rPr>
      <w:vertAlign w:val="superscript"/>
    </w:rPr>
  </w:style>
  <w:style w:type="paragraph" w:customStyle="1" w:styleId="10">
    <w:name w:val="Список 1"/>
    <w:basedOn w:val="a"/>
    <w:rsid w:val="00941EC2"/>
    <w:pPr>
      <w:numPr>
        <w:numId w:val="47"/>
      </w:numPr>
      <w:tabs>
        <w:tab w:val="clear" w:pos="927"/>
      </w:tabs>
      <w:spacing w:before="120" w:after="120"/>
      <w:ind w:left="360" w:hanging="360"/>
      <w:jc w:val="both"/>
    </w:pPr>
    <w:rPr>
      <w:rFonts w:ascii="Times New Roman" w:eastAsia="Times New Roman" w:hAnsi="Times New Roman"/>
      <w:sz w:val="16"/>
      <w:szCs w:val="20"/>
      <w:lang w:eastAsia="ru-RU"/>
    </w:rPr>
  </w:style>
  <w:style w:type="character" w:customStyle="1" w:styleId="14">
    <w:name w:val="1.Текст Знак"/>
    <w:link w:val="13"/>
    <w:rsid w:val="00941EC2"/>
    <w:rPr>
      <w:rFonts w:ascii="Arial" w:eastAsia="Times New Roman" w:hAnsi="Arial"/>
      <w:sz w:val="24"/>
    </w:rPr>
  </w:style>
  <w:style w:type="paragraph" w:customStyle="1" w:styleId="18">
    <w:name w:val="1._Текст_метод"/>
    <w:rsid w:val="00941EC2"/>
    <w:pPr>
      <w:spacing w:before="20" w:line="192" w:lineRule="auto"/>
      <w:ind w:firstLine="567"/>
      <w:jc w:val="both"/>
    </w:pPr>
    <w:rPr>
      <w:rFonts w:ascii="Times New Roman" w:eastAsia="Times New Roman" w:hAnsi="Times New Roman"/>
    </w:rPr>
  </w:style>
  <w:style w:type="paragraph" w:styleId="af9">
    <w:name w:val="footnote text"/>
    <w:basedOn w:val="a"/>
    <w:link w:val="afa"/>
    <w:uiPriority w:val="99"/>
    <w:semiHidden/>
    <w:unhideWhenUsed/>
    <w:rsid w:val="00941EC2"/>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semiHidden/>
    <w:rsid w:val="00941EC2"/>
    <w:rPr>
      <w:rFonts w:ascii="Times New Roman" w:eastAsia="Times New Roman" w:hAnsi="Times New Roman"/>
    </w:rPr>
  </w:style>
  <w:style w:type="paragraph" w:customStyle="1" w:styleId="Default">
    <w:name w:val="Default"/>
    <w:rsid w:val="00941EC2"/>
    <w:pPr>
      <w:autoSpaceDE w:val="0"/>
      <w:autoSpaceDN w:val="0"/>
      <w:adjustRightInd w:val="0"/>
    </w:pPr>
    <w:rPr>
      <w:rFonts w:ascii="Arial" w:eastAsia="Times New Roman" w:hAnsi="Arial" w:cs="Arial"/>
      <w:color w:val="000000"/>
      <w:sz w:val="24"/>
      <w:szCs w:val="24"/>
    </w:rPr>
  </w:style>
  <w:style w:type="paragraph" w:customStyle="1" w:styleId="afb">
    <w:name w:val="Абзац"/>
    <w:basedOn w:val="a"/>
    <w:rsid w:val="00941EC2"/>
    <w:pPr>
      <w:spacing w:before="120"/>
      <w:ind w:firstLine="851"/>
      <w:jc w:val="both"/>
    </w:pPr>
    <w:rPr>
      <w:rFonts w:ascii="Times New Roman" w:eastAsia="Times New Roman" w:hAnsi="Times New Roman"/>
      <w:sz w:val="28"/>
      <w:szCs w:val="20"/>
      <w:lang w:eastAsia="ru-RU"/>
    </w:rPr>
  </w:style>
  <w:style w:type="paragraph" w:styleId="28">
    <w:name w:val="Body Text 2"/>
    <w:basedOn w:val="a"/>
    <w:link w:val="29"/>
    <w:uiPriority w:val="99"/>
    <w:semiHidden/>
    <w:unhideWhenUsed/>
    <w:rsid w:val="00573932"/>
    <w:pPr>
      <w:spacing w:after="120" w:line="480" w:lineRule="auto"/>
    </w:pPr>
  </w:style>
  <w:style w:type="character" w:customStyle="1" w:styleId="29">
    <w:name w:val="Основной текст 2 Знак"/>
    <w:basedOn w:val="a0"/>
    <w:link w:val="28"/>
    <w:uiPriority w:val="99"/>
    <w:semiHidden/>
    <w:rsid w:val="00573932"/>
    <w:rPr>
      <w:sz w:val="22"/>
      <w:szCs w:val="22"/>
      <w:lang w:eastAsia="en-US"/>
    </w:rPr>
  </w:style>
  <w:style w:type="paragraph" w:customStyle="1" w:styleId="2a">
    <w:name w:val="Îáû÷íûé2"/>
    <w:uiPriority w:val="99"/>
    <w:rsid w:val="0091153D"/>
    <w:pPr>
      <w:widowControl w:val="0"/>
    </w:pPr>
    <w:rPr>
      <w:rFonts w:ascii="Times New Roman" w:eastAsia="Times New Roman" w:hAnsi="Times New Roman"/>
    </w:rPr>
  </w:style>
  <w:style w:type="character" w:customStyle="1" w:styleId="a5">
    <w:name w:val="Абзац списка Знак"/>
    <w:aliases w:val="Варианты ответов Знак"/>
    <w:link w:val="a4"/>
    <w:uiPriority w:val="34"/>
    <w:locked/>
    <w:rsid w:val="0091153D"/>
    <w:rPr>
      <w:sz w:val="22"/>
      <w:szCs w:val="22"/>
      <w:lang w:eastAsia="en-US"/>
    </w:rPr>
  </w:style>
  <w:style w:type="paragraph" w:customStyle="1" w:styleId="ConsPlusTitle">
    <w:name w:val="ConsPlusTitle"/>
    <w:rsid w:val="00417B89"/>
    <w:pPr>
      <w:widowControl w:val="0"/>
      <w:autoSpaceDE w:val="0"/>
      <w:autoSpaceDN w:val="0"/>
      <w:adjustRightInd w:val="0"/>
    </w:pPr>
    <w:rPr>
      <w:rFonts w:ascii="Arial" w:eastAsia="Times New Roman" w:hAnsi="Arial" w:cs="Arial"/>
      <w:b/>
      <w:bCs/>
    </w:rPr>
  </w:style>
  <w:style w:type="character" w:customStyle="1" w:styleId="apple-style-span">
    <w:name w:val="apple-style-span"/>
    <w:basedOn w:val="a0"/>
    <w:rsid w:val="00417B89"/>
  </w:style>
  <w:style w:type="character" w:customStyle="1" w:styleId="apple-converted-space">
    <w:name w:val="apple-converted-space"/>
    <w:basedOn w:val="a0"/>
    <w:rsid w:val="00417B89"/>
  </w:style>
  <w:style w:type="paragraph" w:styleId="afc">
    <w:name w:val="Title"/>
    <w:basedOn w:val="a"/>
    <w:link w:val="afd"/>
    <w:qFormat/>
    <w:rsid w:val="00A92E06"/>
    <w:pPr>
      <w:jc w:val="center"/>
    </w:pPr>
    <w:rPr>
      <w:rFonts w:ascii="Times New Roman" w:eastAsia="Times New Roman" w:hAnsi="Times New Roman"/>
      <w:sz w:val="24"/>
      <w:szCs w:val="20"/>
      <w:lang w:eastAsia="ru-RU"/>
    </w:rPr>
  </w:style>
  <w:style w:type="character" w:customStyle="1" w:styleId="afd">
    <w:name w:val="Название Знак"/>
    <w:basedOn w:val="a0"/>
    <w:link w:val="afc"/>
    <w:rsid w:val="00A92E06"/>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598">
      <w:bodyDiv w:val="1"/>
      <w:marLeft w:val="0"/>
      <w:marRight w:val="0"/>
      <w:marTop w:val="0"/>
      <w:marBottom w:val="0"/>
      <w:divBdr>
        <w:top w:val="none" w:sz="0" w:space="0" w:color="auto"/>
        <w:left w:val="none" w:sz="0" w:space="0" w:color="auto"/>
        <w:bottom w:val="none" w:sz="0" w:space="0" w:color="auto"/>
        <w:right w:val="none" w:sz="0" w:space="0" w:color="auto"/>
      </w:divBdr>
    </w:div>
    <w:div w:id="16275271">
      <w:bodyDiv w:val="1"/>
      <w:marLeft w:val="0"/>
      <w:marRight w:val="0"/>
      <w:marTop w:val="0"/>
      <w:marBottom w:val="0"/>
      <w:divBdr>
        <w:top w:val="none" w:sz="0" w:space="0" w:color="auto"/>
        <w:left w:val="none" w:sz="0" w:space="0" w:color="auto"/>
        <w:bottom w:val="none" w:sz="0" w:space="0" w:color="auto"/>
        <w:right w:val="none" w:sz="0" w:space="0" w:color="auto"/>
      </w:divBdr>
    </w:div>
    <w:div w:id="73012247">
      <w:bodyDiv w:val="1"/>
      <w:marLeft w:val="0"/>
      <w:marRight w:val="0"/>
      <w:marTop w:val="0"/>
      <w:marBottom w:val="0"/>
      <w:divBdr>
        <w:top w:val="none" w:sz="0" w:space="0" w:color="auto"/>
        <w:left w:val="none" w:sz="0" w:space="0" w:color="auto"/>
        <w:bottom w:val="none" w:sz="0" w:space="0" w:color="auto"/>
        <w:right w:val="none" w:sz="0" w:space="0" w:color="auto"/>
      </w:divBdr>
    </w:div>
    <w:div w:id="95103768">
      <w:bodyDiv w:val="1"/>
      <w:marLeft w:val="0"/>
      <w:marRight w:val="0"/>
      <w:marTop w:val="0"/>
      <w:marBottom w:val="0"/>
      <w:divBdr>
        <w:top w:val="none" w:sz="0" w:space="0" w:color="auto"/>
        <w:left w:val="none" w:sz="0" w:space="0" w:color="auto"/>
        <w:bottom w:val="none" w:sz="0" w:space="0" w:color="auto"/>
        <w:right w:val="none" w:sz="0" w:space="0" w:color="auto"/>
      </w:divBdr>
    </w:div>
    <w:div w:id="101074416">
      <w:bodyDiv w:val="1"/>
      <w:marLeft w:val="0"/>
      <w:marRight w:val="0"/>
      <w:marTop w:val="0"/>
      <w:marBottom w:val="0"/>
      <w:divBdr>
        <w:top w:val="none" w:sz="0" w:space="0" w:color="auto"/>
        <w:left w:val="none" w:sz="0" w:space="0" w:color="auto"/>
        <w:bottom w:val="none" w:sz="0" w:space="0" w:color="auto"/>
        <w:right w:val="none" w:sz="0" w:space="0" w:color="auto"/>
      </w:divBdr>
    </w:div>
    <w:div w:id="109012892">
      <w:bodyDiv w:val="1"/>
      <w:marLeft w:val="0"/>
      <w:marRight w:val="0"/>
      <w:marTop w:val="0"/>
      <w:marBottom w:val="0"/>
      <w:divBdr>
        <w:top w:val="none" w:sz="0" w:space="0" w:color="auto"/>
        <w:left w:val="none" w:sz="0" w:space="0" w:color="auto"/>
        <w:bottom w:val="none" w:sz="0" w:space="0" w:color="auto"/>
        <w:right w:val="none" w:sz="0" w:space="0" w:color="auto"/>
      </w:divBdr>
    </w:div>
    <w:div w:id="135807881">
      <w:bodyDiv w:val="1"/>
      <w:marLeft w:val="0"/>
      <w:marRight w:val="0"/>
      <w:marTop w:val="0"/>
      <w:marBottom w:val="0"/>
      <w:divBdr>
        <w:top w:val="none" w:sz="0" w:space="0" w:color="auto"/>
        <w:left w:val="none" w:sz="0" w:space="0" w:color="auto"/>
        <w:bottom w:val="none" w:sz="0" w:space="0" w:color="auto"/>
        <w:right w:val="none" w:sz="0" w:space="0" w:color="auto"/>
      </w:divBdr>
    </w:div>
    <w:div w:id="154928242">
      <w:bodyDiv w:val="1"/>
      <w:marLeft w:val="0"/>
      <w:marRight w:val="0"/>
      <w:marTop w:val="0"/>
      <w:marBottom w:val="0"/>
      <w:divBdr>
        <w:top w:val="none" w:sz="0" w:space="0" w:color="auto"/>
        <w:left w:val="none" w:sz="0" w:space="0" w:color="auto"/>
        <w:bottom w:val="none" w:sz="0" w:space="0" w:color="auto"/>
        <w:right w:val="none" w:sz="0" w:space="0" w:color="auto"/>
      </w:divBdr>
    </w:div>
    <w:div w:id="195235660">
      <w:bodyDiv w:val="1"/>
      <w:marLeft w:val="0"/>
      <w:marRight w:val="0"/>
      <w:marTop w:val="0"/>
      <w:marBottom w:val="0"/>
      <w:divBdr>
        <w:top w:val="none" w:sz="0" w:space="0" w:color="auto"/>
        <w:left w:val="none" w:sz="0" w:space="0" w:color="auto"/>
        <w:bottom w:val="none" w:sz="0" w:space="0" w:color="auto"/>
        <w:right w:val="none" w:sz="0" w:space="0" w:color="auto"/>
      </w:divBdr>
    </w:div>
    <w:div w:id="223220094">
      <w:bodyDiv w:val="1"/>
      <w:marLeft w:val="0"/>
      <w:marRight w:val="0"/>
      <w:marTop w:val="0"/>
      <w:marBottom w:val="0"/>
      <w:divBdr>
        <w:top w:val="none" w:sz="0" w:space="0" w:color="auto"/>
        <w:left w:val="none" w:sz="0" w:space="0" w:color="auto"/>
        <w:bottom w:val="none" w:sz="0" w:space="0" w:color="auto"/>
        <w:right w:val="none" w:sz="0" w:space="0" w:color="auto"/>
      </w:divBdr>
    </w:div>
    <w:div w:id="268317962">
      <w:bodyDiv w:val="1"/>
      <w:marLeft w:val="0"/>
      <w:marRight w:val="0"/>
      <w:marTop w:val="0"/>
      <w:marBottom w:val="0"/>
      <w:divBdr>
        <w:top w:val="none" w:sz="0" w:space="0" w:color="auto"/>
        <w:left w:val="none" w:sz="0" w:space="0" w:color="auto"/>
        <w:bottom w:val="none" w:sz="0" w:space="0" w:color="auto"/>
        <w:right w:val="none" w:sz="0" w:space="0" w:color="auto"/>
      </w:divBdr>
    </w:div>
    <w:div w:id="308480510">
      <w:bodyDiv w:val="1"/>
      <w:marLeft w:val="0"/>
      <w:marRight w:val="0"/>
      <w:marTop w:val="0"/>
      <w:marBottom w:val="0"/>
      <w:divBdr>
        <w:top w:val="none" w:sz="0" w:space="0" w:color="auto"/>
        <w:left w:val="none" w:sz="0" w:space="0" w:color="auto"/>
        <w:bottom w:val="none" w:sz="0" w:space="0" w:color="auto"/>
        <w:right w:val="none" w:sz="0" w:space="0" w:color="auto"/>
      </w:divBdr>
    </w:div>
    <w:div w:id="321548899">
      <w:bodyDiv w:val="1"/>
      <w:marLeft w:val="0"/>
      <w:marRight w:val="0"/>
      <w:marTop w:val="0"/>
      <w:marBottom w:val="0"/>
      <w:divBdr>
        <w:top w:val="none" w:sz="0" w:space="0" w:color="auto"/>
        <w:left w:val="none" w:sz="0" w:space="0" w:color="auto"/>
        <w:bottom w:val="none" w:sz="0" w:space="0" w:color="auto"/>
        <w:right w:val="none" w:sz="0" w:space="0" w:color="auto"/>
      </w:divBdr>
    </w:div>
    <w:div w:id="361782887">
      <w:bodyDiv w:val="1"/>
      <w:marLeft w:val="0"/>
      <w:marRight w:val="0"/>
      <w:marTop w:val="0"/>
      <w:marBottom w:val="0"/>
      <w:divBdr>
        <w:top w:val="none" w:sz="0" w:space="0" w:color="auto"/>
        <w:left w:val="none" w:sz="0" w:space="0" w:color="auto"/>
        <w:bottom w:val="none" w:sz="0" w:space="0" w:color="auto"/>
        <w:right w:val="none" w:sz="0" w:space="0" w:color="auto"/>
      </w:divBdr>
    </w:div>
    <w:div w:id="393167978">
      <w:bodyDiv w:val="1"/>
      <w:marLeft w:val="0"/>
      <w:marRight w:val="0"/>
      <w:marTop w:val="0"/>
      <w:marBottom w:val="0"/>
      <w:divBdr>
        <w:top w:val="none" w:sz="0" w:space="0" w:color="auto"/>
        <w:left w:val="none" w:sz="0" w:space="0" w:color="auto"/>
        <w:bottom w:val="none" w:sz="0" w:space="0" w:color="auto"/>
        <w:right w:val="none" w:sz="0" w:space="0" w:color="auto"/>
      </w:divBdr>
    </w:div>
    <w:div w:id="405615678">
      <w:bodyDiv w:val="1"/>
      <w:marLeft w:val="0"/>
      <w:marRight w:val="0"/>
      <w:marTop w:val="0"/>
      <w:marBottom w:val="0"/>
      <w:divBdr>
        <w:top w:val="none" w:sz="0" w:space="0" w:color="auto"/>
        <w:left w:val="none" w:sz="0" w:space="0" w:color="auto"/>
        <w:bottom w:val="none" w:sz="0" w:space="0" w:color="auto"/>
        <w:right w:val="none" w:sz="0" w:space="0" w:color="auto"/>
      </w:divBdr>
    </w:div>
    <w:div w:id="453789619">
      <w:bodyDiv w:val="1"/>
      <w:marLeft w:val="0"/>
      <w:marRight w:val="0"/>
      <w:marTop w:val="0"/>
      <w:marBottom w:val="0"/>
      <w:divBdr>
        <w:top w:val="none" w:sz="0" w:space="0" w:color="auto"/>
        <w:left w:val="none" w:sz="0" w:space="0" w:color="auto"/>
        <w:bottom w:val="none" w:sz="0" w:space="0" w:color="auto"/>
        <w:right w:val="none" w:sz="0" w:space="0" w:color="auto"/>
      </w:divBdr>
    </w:div>
    <w:div w:id="467748940">
      <w:bodyDiv w:val="1"/>
      <w:marLeft w:val="0"/>
      <w:marRight w:val="0"/>
      <w:marTop w:val="0"/>
      <w:marBottom w:val="0"/>
      <w:divBdr>
        <w:top w:val="none" w:sz="0" w:space="0" w:color="auto"/>
        <w:left w:val="none" w:sz="0" w:space="0" w:color="auto"/>
        <w:bottom w:val="none" w:sz="0" w:space="0" w:color="auto"/>
        <w:right w:val="none" w:sz="0" w:space="0" w:color="auto"/>
      </w:divBdr>
    </w:div>
    <w:div w:id="468013003">
      <w:bodyDiv w:val="1"/>
      <w:marLeft w:val="0"/>
      <w:marRight w:val="0"/>
      <w:marTop w:val="0"/>
      <w:marBottom w:val="0"/>
      <w:divBdr>
        <w:top w:val="none" w:sz="0" w:space="0" w:color="auto"/>
        <w:left w:val="none" w:sz="0" w:space="0" w:color="auto"/>
        <w:bottom w:val="none" w:sz="0" w:space="0" w:color="auto"/>
        <w:right w:val="none" w:sz="0" w:space="0" w:color="auto"/>
      </w:divBdr>
    </w:div>
    <w:div w:id="470288359">
      <w:bodyDiv w:val="1"/>
      <w:marLeft w:val="0"/>
      <w:marRight w:val="0"/>
      <w:marTop w:val="0"/>
      <w:marBottom w:val="0"/>
      <w:divBdr>
        <w:top w:val="none" w:sz="0" w:space="0" w:color="auto"/>
        <w:left w:val="none" w:sz="0" w:space="0" w:color="auto"/>
        <w:bottom w:val="none" w:sz="0" w:space="0" w:color="auto"/>
        <w:right w:val="none" w:sz="0" w:space="0" w:color="auto"/>
      </w:divBdr>
    </w:div>
    <w:div w:id="484593072">
      <w:bodyDiv w:val="1"/>
      <w:marLeft w:val="0"/>
      <w:marRight w:val="0"/>
      <w:marTop w:val="0"/>
      <w:marBottom w:val="0"/>
      <w:divBdr>
        <w:top w:val="none" w:sz="0" w:space="0" w:color="auto"/>
        <w:left w:val="none" w:sz="0" w:space="0" w:color="auto"/>
        <w:bottom w:val="none" w:sz="0" w:space="0" w:color="auto"/>
        <w:right w:val="none" w:sz="0" w:space="0" w:color="auto"/>
      </w:divBdr>
    </w:div>
    <w:div w:id="505052454">
      <w:bodyDiv w:val="1"/>
      <w:marLeft w:val="0"/>
      <w:marRight w:val="0"/>
      <w:marTop w:val="0"/>
      <w:marBottom w:val="0"/>
      <w:divBdr>
        <w:top w:val="none" w:sz="0" w:space="0" w:color="auto"/>
        <w:left w:val="none" w:sz="0" w:space="0" w:color="auto"/>
        <w:bottom w:val="none" w:sz="0" w:space="0" w:color="auto"/>
        <w:right w:val="none" w:sz="0" w:space="0" w:color="auto"/>
      </w:divBdr>
    </w:div>
    <w:div w:id="505630350">
      <w:bodyDiv w:val="1"/>
      <w:marLeft w:val="0"/>
      <w:marRight w:val="0"/>
      <w:marTop w:val="0"/>
      <w:marBottom w:val="0"/>
      <w:divBdr>
        <w:top w:val="none" w:sz="0" w:space="0" w:color="auto"/>
        <w:left w:val="none" w:sz="0" w:space="0" w:color="auto"/>
        <w:bottom w:val="none" w:sz="0" w:space="0" w:color="auto"/>
        <w:right w:val="none" w:sz="0" w:space="0" w:color="auto"/>
      </w:divBdr>
    </w:div>
    <w:div w:id="512384585">
      <w:bodyDiv w:val="1"/>
      <w:marLeft w:val="0"/>
      <w:marRight w:val="0"/>
      <w:marTop w:val="0"/>
      <w:marBottom w:val="0"/>
      <w:divBdr>
        <w:top w:val="none" w:sz="0" w:space="0" w:color="auto"/>
        <w:left w:val="none" w:sz="0" w:space="0" w:color="auto"/>
        <w:bottom w:val="none" w:sz="0" w:space="0" w:color="auto"/>
        <w:right w:val="none" w:sz="0" w:space="0" w:color="auto"/>
      </w:divBdr>
    </w:div>
    <w:div w:id="513882248">
      <w:bodyDiv w:val="1"/>
      <w:marLeft w:val="0"/>
      <w:marRight w:val="0"/>
      <w:marTop w:val="0"/>
      <w:marBottom w:val="0"/>
      <w:divBdr>
        <w:top w:val="none" w:sz="0" w:space="0" w:color="auto"/>
        <w:left w:val="none" w:sz="0" w:space="0" w:color="auto"/>
        <w:bottom w:val="none" w:sz="0" w:space="0" w:color="auto"/>
        <w:right w:val="none" w:sz="0" w:space="0" w:color="auto"/>
      </w:divBdr>
    </w:div>
    <w:div w:id="519205841">
      <w:bodyDiv w:val="1"/>
      <w:marLeft w:val="0"/>
      <w:marRight w:val="0"/>
      <w:marTop w:val="0"/>
      <w:marBottom w:val="0"/>
      <w:divBdr>
        <w:top w:val="none" w:sz="0" w:space="0" w:color="auto"/>
        <w:left w:val="none" w:sz="0" w:space="0" w:color="auto"/>
        <w:bottom w:val="none" w:sz="0" w:space="0" w:color="auto"/>
        <w:right w:val="none" w:sz="0" w:space="0" w:color="auto"/>
      </w:divBdr>
    </w:div>
    <w:div w:id="570313810">
      <w:bodyDiv w:val="1"/>
      <w:marLeft w:val="0"/>
      <w:marRight w:val="0"/>
      <w:marTop w:val="0"/>
      <w:marBottom w:val="0"/>
      <w:divBdr>
        <w:top w:val="none" w:sz="0" w:space="0" w:color="auto"/>
        <w:left w:val="none" w:sz="0" w:space="0" w:color="auto"/>
        <w:bottom w:val="none" w:sz="0" w:space="0" w:color="auto"/>
        <w:right w:val="none" w:sz="0" w:space="0" w:color="auto"/>
      </w:divBdr>
    </w:div>
    <w:div w:id="585461139">
      <w:bodyDiv w:val="1"/>
      <w:marLeft w:val="0"/>
      <w:marRight w:val="0"/>
      <w:marTop w:val="0"/>
      <w:marBottom w:val="0"/>
      <w:divBdr>
        <w:top w:val="none" w:sz="0" w:space="0" w:color="auto"/>
        <w:left w:val="none" w:sz="0" w:space="0" w:color="auto"/>
        <w:bottom w:val="none" w:sz="0" w:space="0" w:color="auto"/>
        <w:right w:val="none" w:sz="0" w:space="0" w:color="auto"/>
      </w:divBdr>
    </w:div>
    <w:div w:id="618026929">
      <w:bodyDiv w:val="1"/>
      <w:marLeft w:val="0"/>
      <w:marRight w:val="0"/>
      <w:marTop w:val="0"/>
      <w:marBottom w:val="0"/>
      <w:divBdr>
        <w:top w:val="none" w:sz="0" w:space="0" w:color="auto"/>
        <w:left w:val="none" w:sz="0" w:space="0" w:color="auto"/>
        <w:bottom w:val="none" w:sz="0" w:space="0" w:color="auto"/>
        <w:right w:val="none" w:sz="0" w:space="0" w:color="auto"/>
      </w:divBdr>
    </w:div>
    <w:div w:id="625966354">
      <w:bodyDiv w:val="1"/>
      <w:marLeft w:val="0"/>
      <w:marRight w:val="0"/>
      <w:marTop w:val="0"/>
      <w:marBottom w:val="0"/>
      <w:divBdr>
        <w:top w:val="none" w:sz="0" w:space="0" w:color="auto"/>
        <w:left w:val="none" w:sz="0" w:space="0" w:color="auto"/>
        <w:bottom w:val="none" w:sz="0" w:space="0" w:color="auto"/>
        <w:right w:val="none" w:sz="0" w:space="0" w:color="auto"/>
      </w:divBdr>
    </w:div>
    <w:div w:id="659621157">
      <w:bodyDiv w:val="1"/>
      <w:marLeft w:val="0"/>
      <w:marRight w:val="0"/>
      <w:marTop w:val="0"/>
      <w:marBottom w:val="0"/>
      <w:divBdr>
        <w:top w:val="none" w:sz="0" w:space="0" w:color="auto"/>
        <w:left w:val="none" w:sz="0" w:space="0" w:color="auto"/>
        <w:bottom w:val="none" w:sz="0" w:space="0" w:color="auto"/>
        <w:right w:val="none" w:sz="0" w:space="0" w:color="auto"/>
      </w:divBdr>
    </w:div>
    <w:div w:id="662120424">
      <w:bodyDiv w:val="1"/>
      <w:marLeft w:val="0"/>
      <w:marRight w:val="0"/>
      <w:marTop w:val="0"/>
      <w:marBottom w:val="0"/>
      <w:divBdr>
        <w:top w:val="none" w:sz="0" w:space="0" w:color="auto"/>
        <w:left w:val="none" w:sz="0" w:space="0" w:color="auto"/>
        <w:bottom w:val="none" w:sz="0" w:space="0" w:color="auto"/>
        <w:right w:val="none" w:sz="0" w:space="0" w:color="auto"/>
      </w:divBdr>
    </w:div>
    <w:div w:id="683440832">
      <w:bodyDiv w:val="1"/>
      <w:marLeft w:val="0"/>
      <w:marRight w:val="0"/>
      <w:marTop w:val="0"/>
      <w:marBottom w:val="0"/>
      <w:divBdr>
        <w:top w:val="none" w:sz="0" w:space="0" w:color="auto"/>
        <w:left w:val="none" w:sz="0" w:space="0" w:color="auto"/>
        <w:bottom w:val="none" w:sz="0" w:space="0" w:color="auto"/>
        <w:right w:val="none" w:sz="0" w:space="0" w:color="auto"/>
      </w:divBdr>
    </w:div>
    <w:div w:id="712728109">
      <w:bodyDiv w:val="1"/>
      <w:marLeft w:val="0"/>
      <w:marRight w:val="0"/>
      <w:marTop w:val="0"/>
      <w:marBottom w:val="0"/>
      <w:divBdr>
        <w:top w:val="none" w:sz="0" w:space="0" w:color="auto"/>
        <w:left w:val="none" w:sz="0" w:space="0" w:color="auto"/>
        <w:bottom w:val="none" w:sz="0" w:space="0" w:color="auto"/>
        <w:right w:val="none" w:sz="0" w:space="0" w:color="auto"/>
      </w:divBdr>
    </w:div>
    <w:div w:id="712776581">
      <w:bodyDiv w:val="1"/>
      <w:marLeft w:val="0"/>
      <w:marRight w:val="0"/>
      <w:marTop w:val="0"/>
      <w:marBottom w:val="0"/>
      <w:divBdr>
        <w:top w:val="none" w:sz="0" w:space="0" w:color="auto"/>
        <w:left w:val="none" w:sz="0" w:space="0" w:color="auto"/>
        <w:bottom w:val="none" w:sz="0" w:space="0" w:color="auto"/>
        <w:right w:val="none" w:sz="0" w:space="0" w:color="auto"/>
      </w:divBdr>
    </w:div>
    <w:div w:id="735667842">
      <w:bodyDiv w:val="1"/>
      <w:marLeft w:val="0"/>
      <w:marRight w:val="0"/>
      <w:marTop w:val="0"/>
      <w:marBottom w:val="0"/>
      <w:divBdr>
        <w:top w:val="none" w:sz="0" w:space="0" w:color="auto"/>
        <w:left w:val="none" w:sz="0" w:space="0" w:color="auto"/>
        <w:bottom w:val="none" w:sz="0" w:space="0" w:color="auto"/>
        <w:right w:val="none" w:sz="0" w:space="0" w:color="auto"/>
      </w:divBdr>
    </w:div>
    <w:div w:id="799805636">
      <w:bodyDiv w:val="1"/>
      <w:marLeft w:val="0"/>
      <w:marRight w:val="0"/>
      <w:marTop w:val="0"/>
      <w:marBottom w:val="0"/>
      <w:divBdr>
        <w:top w:val="none" w:sz="0" w:space="0" w:color="auto"/>
        <w:left w:val="none" w:sz="0" w:space="0" w:color="auto"/>
        <w:bottom w:val="none" w:sz="0" w:space="0" w:color="auto"/>
        <w:right w:val="none" w:sz="0" w:space="0" w:color="auto"/>
      </w:divBdr>
    </w:div>
    <w:div w:id="860751454">
      <w:bodyDiv w:val="1"/>
      <w:marLeft w:val="0"/>
      <w:marRight w:val="0"/>
      <w:marTop w:val="0"/>
      <w:marBottom w:val="0"/>
      <w:divBdr>
        <w:top w:val="none" w:sz="0" w:space="0" w:color="auto"/>
        <w:left w:val="none" w:sz="0" w:space="0" w:color="auto"/>
        <w:bottom w:val="none" w:sz="0" w:space="0" w:color="auto"/>
        <w:right w:val="none" w:sz="0" w:space="0" w:color="auto"/>
      </w:divBdr>
    </w:div>
    <w:div w:id="861670891">
      <w:bodyDiv w:val="1"/>
      <w:marLeft w:val="0"/>
      <w:marRight w:val="0"/>
      <w:marTop w:val="0"/>
      <w:marBottom w:val="0"/>
      <w:divBdr>
        <w:top w:val="none" w:sz="0" w:space="0" w:color="auto"/>
        <w:left w:val="none" w:sz="0" w:space="0" w:color="auto"/>
        <w:bottom w:val="none" w:sz="0" w:space="0" w:color="auto"/>
        <w:right w:val="none" w:sz="0" w:space="0" w:color="auto"/>
      </w:divBdr>
    </w:div>
    <w:div w:id="871771000">
      <w:bodyDiv w:val="1"/>
      <w:marLeft w:val="0"/>
      <w:marRight w:val="0"/>
      <w:marTop w:val="0"/>
      <w:marBottom w:val="0"/>
      <w:divBdr>
        <w:top w:val="none" w:sz="0" w:space="0" w:color="auto"/>
        <w:left w:val="none" w:sz="0" w:space="0" w:color="auto"/>
        <w:bottom w:val="none" w:sz="0" w:space="0" w:color="auto"/>
        <w:right w:val="none" w:sz="0" w:space="0" w:color="auto"/>
      </w:divBdr>
    </w:div>
    <w:div w:id="889073689">
      <w:bodyDiv w:val="1"/>
      <w:marLeft w:val="0"/>
      <w:marRight w:val="0"/>
      <w:marTop w:val="0"/>
      <w:marBottom w:val="0"/>
      <w:divBdr>
        <w:top w:val="none" w:sz="0" w:space="0" w:color="auto"/>
        <w:left w:val="none" w:sz="0" w:space="0" w:color="auto"/>
        <w:bottom w:val="none" w:sz="0" w:space="0" w:color="auto"/>
        <w:right w:val="none" w:sz="0" w:space="0" w:color="auto"/>
      </w:divBdr>
    </w:div>
    <w:div w:id="889270938">
      <w:bodyDiv w:val="1"/>
      <w:marLeft w:val="0"/>
      <w:marRight w:val="0"/>
      <w:marTop w:val="0"/>
      <w:marBottom w:val="0"/>
      <w:divBdr>
        <w:top w:val="none" w:sz="0" w:space="0" w:color="auto"/>
        <w:left w:val="none" w:sz="0" w:space="0" w:color="auto"/>
        <w:bottom w:val="none" w:sz="0" w:space="0" w:color="auto"/>
        <w:right w:val="none" w:sz="0" w:space="0" w:color="auto"/>
      </w:divBdr>
    </w:div>
    <w:div w:id="899291166">
      <w:bodyDiv w:val="1"/>
      <w:marLeft w:val="0"/>
      <w:marRight w:val="0"/>
      <w:marTop w:val="0"/>
      <w:marBottom w:val="0"/>
      <w:divBdr>
        <w:top w:val="none" w:sz="0" w:space="0" w:color="auto"/>
        <w:left w:val="none" w:sz="0" w:space="0" w:color="auto"/>
        <w:bottom w:val="none" w:sz="0" w:space="0" w:color="auto"/>
        <w:right w:val="none" w:sz="0" w:space="0" w:color="auto"/>
      </w:divBdr>
    </w:div>
    <w:div w:id="900560229">
      <w:bodyDiv w:val="1"/>
      <w:marLeft w:val="0"/>
      <w:marRight w:val="0"/>
      <w:marTop w:val="0"/>
      <w:marBottom w:val="0"/>
      <w:divBdr>
        <w:top w:val="none" w:sz="0" w:space="0" w:color="auto"/>
        <w:left w:val="none" w:sz="0" w:space="0" w:color="auto"/>
        <w:bottom w:val="none" w:sz="0" w:space="0" w:color="auto"/>
        <w:right w:val="none" w:sz="0" w:space="0" w:color="auto"/>
      </w:divBdr>
    </w:div>
    <w:div w:id="910114152">
      <w:bodyDiv w:val="1"/>
      <w:marLeft w:val="0"/>
      <w:marRight w:val="0"/>
      <w:marTop w:val="0"/>
      <w:marBottom w:val="0"/>
      <w:divBdr>
        <w:top w:val="none" w:sz="0" w:space="0" w:color="auto"/>
        <w:left w:val="none" w:sz="0" w:space="0" w:color="auto"/>
        <w:bottom w:val="none" w:sz="0" w:space="0" w:color="auto"/>
        <w:right w:val="none" w:sz="0" w:space="0" w:color="auto"/>
      </w:divBdr>
    </w:div>
    <w:div w:id="926038971">
      <w:bodyDiv w:val="1"/>
      <w:marLeft w:val="0"/>
      <w:marRight w:val="0"/>
      <w:marTop w:val="0"/>
      <w:marBottom w:val="0"/>
      <w:divBdr>
        <w:top w:val="none" w:sz="0" w:space="0" w:color="auto"/>
        <w:left w:val="none" w:sz="0" w:space="0" w:color="auto"/>
        <w:bottom w:val="none" w:sz="0" w:space="0" w:color="auto"/>
        <w:right w:val="none" w:sz="0" w:space="0" w:color="auto"/>
      </w:divBdr>
    </w:div>
    <w:div w:id="961226080">
      <w:bodyDiv w:val="1"/>
      <w:marLeft w:val="0"/>
      <w:marRight w:val="0"/>
      <w:marTop w:val="0"/>
      <w:marBottom w:val="0"/>
      <w:divBdr>
        <w:top w:val="none" w:sz="0" w:space="0" w:color="auto"/>
        <w:left w:val="none" w:sz="0" w:space="0" w:color="auto"/>
        <w:bottom w:val="none" w:sz="0" w:space="0" w:color="auto"/>
        <w:right w:val="none" w:sz="0" w:space="0" w:color="auto"/>
      </w:divBdr>
    </w:div>
    <w:div w:id="974329825">
      <w:bodyDiv w:val="1"/>
      <w:marLeft w:val="0"/>
      <w:marRight w:val="0"/>
      <w:marTop w:val="0"/>
      <w:marBottom w:val="0"/>
      <w:divBdr>
        <w:top w:val="none" w:sz="0" w:space="0" w:color="auto"/>
        <w:left w:val="none" w:sz="0" w:space="0" w:color="auto"/>
        <w:bottom w:val="none" w:sz="0" w:space="0" w:color="auto"/>
        <w:right w:val="none" w:sz="0" w:space="0" w:color="auto"/>
      </w:divBdr>
    </w:div>
    <w:div w:id="983319040">
      <w:bodyDiv w:val="1"/>
      <w:marLeft w:val="0"/>
      <w:marRight w:val="0"/>
      <w:marTop w:val="0"/>
      <w:marBottom w:val="0"/>
      <w:divBdr>
        <w:top w:val="none" w:sz="0" w:space="0" w:color="auto"/>
        <w:left w:val="none" w:sz="0" w:space="0" w:color="auto"/>
        <w:bottom w:val="none" w:sz="0" w:space="0" w:color="auto"/>
        <w:right w:val="none" w:sz="0" w:space="0" w:color="auto"/>
      </w:divBdr>
    </w:div>
    <w:div w:id="987051780">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017194764">
      <w:bodyDiv w:val="1"/>
      <w:marLeft w:val="0"/>
      <w:marRight w:val="0"/>
      <w:marTop w:val="0"/>
      <w:marBottom w:val="0"/>
      <w:divBdr>
        <w:top w:val="none" w:sz="0" w:space="0" w:color="auto"/>
        <w:left w:val="none" w:sz="0" w:space="0" w:color="auto"/>
        <w:bottom w:val="none" w:sz="0" w:space="0" w:color="auto"/>
        <w:right w:val="none" w:sz="0" w:space="0" w:color="auto"/>
      </w:divBdr>
    </w:div>
    <w:div w:id="1024281598">
      <w:bodyDiv w:val="1"/>
      <w:marLeft w:val="0"/>
      <w:marRight w:val="0"/>
      <w:marTop w:val="0"/>
      <w:marBottom w:val="0"/>
      <w:divBdr>
        <w:top w:val="none" w:sz="0" w:space="0" w:color="auto"/>
        <w:left w:val="none" w:sz="0" w:space="0" w:color="auto"/>
        <w:bottom w:val="none" w:sz="0" w:space="0" w:color="auto"/>
        <w:right w:val="none" w:sz="0" w:space="0" w:color="auto"/>
      </w:divBdr>
    </w:div>
    <w:div w:id="1036537940">
      <w:bodyDiv w:val="1"/>
      <w:marLeft w:val="0"/>
      <w:marRight w:val="0"/>
      <w:marTop w:val="0"/>
      <w:marBottom w:val="0"/>
      <w:divBdr>
        <w:top w:val="none" w:sz="0" w:space="0" w:color="auto"/>
        <w:left w:val="none" w:sz="0" w:space="0" w:color="auto"/>
        <w:bottom w:val="none" w:sz="0" w:space="0" w:color="auto"/>
        <w:right w:val="none" w:sz="0" w:space="0" w:color="auto"/>
      </w:divBdr>
    </w:div>
    <w:div w:id="1063403854">
      <w:bodyDiv w:val="1"/>
      <w:marLeft w:val="0"/>
      <w:marRight w:val="0"/>
      <w:marTop w:val="0"/>
      <w:marBottom w:val="0"/>
      <w:divBdr>
        <w:top w:val="none" w:sz="0" w:space="0" w:color="auto"/>
        <w:left w:val="none" w:sz="0" w:space="0" w:color="auto"/>
        <w:bottom w:val="none" w:sz="0" w:space="0" w:color="auto"/>
        <w:right w:val="none" w:sz="0" w:space="0" w:color="auto"/>
      </w:divBdr>
    </w:div>
    <w:div w:id="1068917266">
      <w:bodyDiv w:val="1"/>
      <w:marLeft w:val="0"/>
      <w:marRight w:val="0"/>
      <w:marTop w:val="0"/>
      <w:marBottom w:val="0"/>
      <w:divBdr>
        <w:top w:val="none" w:sz="0" w:space="0" w:color="auto"/>
        <w:left w:val="none" w:sz="0" w:space="0" w:color="auto"/>
        <w:bottom w:val="none" w:sz="0" w:space="0" w:color="auto"/>
        <w:right w:val="none" w:sz="0" w:space="0" w:color="auto"/>
      </w:divBdr>
    </w:div>
    <w:div w:id="1070078148">
      <w:bodyDiv w:val="1"/>
      <w:marLeft w:val="0"/>
      <w:marRight w:val="0"/>
      <w:marTop w:val="0"/>
      <w:marBottom w:val="0"/>
      <w:divBdr>
        <w:top w:val="none" w:sz="0" w:space="0" w:color="auto"/>
        <w:left w:val="none" w:sz="0" w:space="0" w:color="auto"/>
        <w:bottom w:val="none" w:sz="0" w:space="0" w:color="auto"/>
        <w:right w:val="none" w:sz="0" w:space="0" w:color="auto"/>
      </w:divBdr>
    </w:div>
    <w:div w:id="1107892564">
      <w:bodyDiv w:val="1"/>
      <w:marLeft w:val="0"/>
      <w:marRight w:val="0"/>
      <w:marTop w:val="0"/>
      <w:marBottom w:val="0"/>
      <w:divBdr>
        <w:top w:val="none" w:sz="0" w:space="0" w:color="auto"/>
        <w:left w:val="none" w:sz="0" w:space="0" w:color="auto"/>
        <w:bottom w:val="none" w:sz="0" w:space="0" w:color="auto"/>
        <w:right w:val="none" w:sz="0" w:space="0" w:color="auto"/>
      </w:divBdr>
    </w:div>
    <w:div w:id="1125387039">
      <w:bodyDiv w:val="1"/>
      <w:marLeft w:val="0"/>
      <w:marRight w:val="0"/>
      <w:marTop w:val="0"/>
      <w:marBottom w:val="0"/>
      <w:divBdr>
        <w:top w:val="none" w:sz="0" w:space="0" w:color="auto"/>
        <w:left w:val="none" w:sz="0" w:space="0" w:color="auto"/>
        <w:bottom w:val="none" w:sz="0" w:space="0" w:color="auto"/>
        <w:right w:val="none" w:sz="0" w:space="0" w:color="auto"/>
      </w:divBdr>
    </w:div>
    <w:div w:id="1147018365">
      <w:bodyDiv w:val="1"/>
      <w:marLeft w:val="0"/>
      <w:marRight w:val="0"/>
      <w:marTop w:val="0"/>
      <w:marBottom w:val="0"/>
      <w:divBdr>
        <w:top w:val="none" w:sz="0" w:space="0" w:color="auto"/>
        <w:left w:val="none" w:sz="0" w:space="0" w:color="auto"/>
        <w:bottom w:val="none" w:sz="0" w:space="0" w:color="auto"/>
        <w:right w:val="none" w:sz="0" w:space="0" w:color="auto"/>
      </w:divBdr>
    </w:div>
    <w:div w:id="1151288316">
      <w:bodyDiv w:val="1"/>
      <w:marLeft w:val="0"/>
      <w:marRight w:val="0"/>
      <w:marTop w:val="0"/>
      <w:marBottom w:val="0"/>
      <w:divBdr>
        <w:top w:val="none" w:sz="0" w:space="0" w:color="auto"/>
        <w:left w:val="none" w:sz="0" w:space="0" w:color="auto"/>
        <w:bottom w:val="none" w:sz="0" w:space="0" w:color="auto"/>
        <w:right w:val="none" w:sz="0" w:space="0" w:color="auto"/>
      </w:divBdr>
    </w:div>
    <w:div w:id="1175026955">
      <w:bodyDiv w:val="1"/>
      <w:marLeft w:val="0"/>
      <w:marRight w:val="0"/>
      <w:marTop w:val="0"/>
      <w:marBottom w:val="0"/>
      <w:divBdr>
        <w:top w:val="none" w:sz="0" w:space="0" w:color="auto"/>
        <w:left w:val="none" w:sz="0" w:space="0" w:color="auto"/>
        <w:bottom w:val="none" w:sz="0" w:space="0" w:color="auto"/>
        <w:right w:val="none" w:sz="0" w:space="0" w:color="auto"/>
      </w:divBdr>
    </w:div>
    <w:div w:id="1187599926">
      <w:bodyDiv w:val="1"/>
      <w:marLeft w:val="0"/>
      <w:marRight w:val="0"/>
      <w:marTop w:val="0"/>
      <w:marBottom w:val="0"/>
      <w:divBdr>
        <w:top w:val="none" w:sz="0" w:space="0" w:color="auto"/>
        <w:left w:val="none" w:sz="0" w:space="0" w:color="auto"/>
        <w:bottom w:val="none" w:sz="0" w:space="0" w:color="auto"/>
        <w:right w:val="none" w:sz="0" w:space="0" w:color="auto"/>
      </w:divBdr>
    </w:div>
    <w:div w:id="1206217841">
      <w:bodyDiv w:val="1"/>
      <w:marLeft w:val="0"/>
      <w:marRight w:val="0"/>
      <w:marTop w:val="0"/>
      <w:marBottom w:val="0"/>
      <w:divBdr>
        <w:top w:val="none" w:sz="0" w:space="0" w:color="auto"/>
        <w:left w:val="none" w:sz="0" w:space="0" w:color="auto"/>
        <w:bottom w:val="none" w:sz="0" w:space="0" w:color="auto"/>
        <w:right w:val="none" w:sz="0" w:space="0" w:color="auto"/>
      </w:divBdr>
    </w:div>
    <w:div w:id="1219777960">
      <w:bodyDiv w:val="1"/>
      <w:marLeft w:val="0"/>
      <w:marRight w:val="0"/>
      <w:marTop w:val="0"/>
      <w:marBottom w:val="0"/>
      <w:divBdr>
        <w:top w:val="none" w:sz="0" w:space="0" w:color="auto"/>
        <w:left w:val="none" w:sz="0" w:space="0" w:color="auto"/>
        <w:bottom w:val="none" w:sz="0" w:space="0" w:color="auto"/>
        <w:right w:val="none" w:sz="0" w:space="0" w:color="auto"/>
      </w:divBdr>
    </w:div>
    <w:div w:id="1245988534">
      <w:bodyDiv w:val="1"/>
      <w:marLeft w:val="0"/>
      <w:marRight w:val="0"/>
      <w:marTop w:val="0"/>
      <w:marBottom w:val="0"/>
      <w:divBdr>
        <w:top w:val="none" w:sz="0" w:space="0" w:color="auto"/>
        <w:left w:val="none" w:sz="0" w:space="0" w:color="auto"/>
        <w:bottom w:val="none" w:sz="0" w:space="0" w:color="auto"/>
        <w:right w:val="none" w:sz="0" w:space="0" w:color="auto"/>
      </w:divBdr>
    </w:div>
    <w:div w:id="1278372427">
      <w:bodyDiv w:val="1"/>
      <w:marLeft w:val="0"/>
      <w:marRight w:val="0"/>
      <w:marTop w:val="0"/>
      <w:marBottom w:val="0"/>
      <w:divBdr>
        <w:top w:val="none" w:sz="0" w:space="0" w:color="auto"/>
        <w:left w:val="none" w:sz="0" w:space="0" w:color="auto"/>
        <w:bottom w:val="none" w:sz="0" w:space="0" w:color="auto"/>
        <w:right w:val="none" w:sz="0" w:space="0" w:color="auto"/>
      </w:divBdr>
    </w:div>
    <w:div w:id="1284388185">
      <w:bodyDiv w:val="1"/>
      <w:marLeft w:val="0"/>
      <w:marRight w:val="0"/>
      <w:marTop w:val="0"/>
      <w:marBottom w:val="0"/>
      <w:divBdr>
        <w:top w:val="none" w:sz="0" w:space="0" w:color="auto"/>
        <w:left w:val="none" w:sz="0" w:space="0" w:color="auto"/>
        <w:bottom w:val="none" w:sz="0" w:space="0" w:color="auto"/>
        <w:right w:val="none" w:sz="0" w:space="0" w:color="auto"/>
      </w:divBdr>
    </w:div>
    <w:div w:id="1344553120">
      <w:bodyDiv w:val="1"/>
      <w:marLeft w:val="0"/>
      <w:marRight w:val="0"/>
      <w:marTop w:val="0"/>
      <w:marBottom w:val="0"/>
      <w:divBdr>
        <w:top w:val="none" w:sz="0" w:space="0" w:color="auto"/>
        <w:left w:val="none" w:sz="0" w:space="0" w:color="auto"/>
        <w:bottom w:val="none" w:sz="0" w:space="0" w:color="auto"/>
        <w:right w:val="none" w:sz="0" w:space="0" w:color="auto"/>
      </w:divBdr>
    </w:div>
    <w:div w:id="1345932919">
      <w:bodyDiv w:val="1"/>
      <w:marLeft w:val="0"/>
      <w:marRight w:val="0"/>
      <w:marTop w:val="0"/>
      <w:marBottom w:val="0"/>
      <w:divBdr>
        <w:top w:val="none" w:sz="0" w:space="0" w:color="auto"/>
        <w:left w:val="none" w:sz="0" w:space="0" w:color="auto"/>
        <w:bottom w:val="none" w:sz="0" w:space="0" w:color="auto"/>
        <w:right w:val="none" w:sz="0" w:space="0" w:color="auto"/>
      </w:divBdr>
    </w:div>
    <w:div w:id="1354071704">
      <w:bodyDiv w:val="1"/>
      <w:marLeft w:val="0"/>
      <w:marRight w:val="0"/>
      <w:marTop w:val="0"/>
      <w:marBottom w:val="0"/>
      <w:divBdr>
        <w:top w:val="none" w:sz="0" w:space="0" w:color="auto"/>
        <w:left w:val="none" w:sz="0" w:space="0" w:color="auto"/>
        <w:bottom w:val="none" w:sz="0" w:space="0" w:color="auto"/>
        <w:right w:val="none" w:sz="0" w:space="0" w:color="auto"/>
      </w:divBdr>
    </w:div>
    <w:div w:id="1390495685">
      <w:bodyDiv w:val="1"/>
      <w:marLeft w:val="0"/>
      <w:marRight w:val="0"/>
      <w:marTop w:val="0"/>
      <w:marBottom w:val="0"/>
      <w:divBdr>
        <w:top w:val="none" w:sz="0" w:space="0" w:color="auto"/>
        <w:left w:val="none" w:sz="0" w:space="0" w:color="auto"/>
        <w:bottom w:val="none" w:sz="0" w:space="0" w:color="auto"/>
        <w:right w:val="none" w:sz="0" w:space="0" w:color="auto"/>
      </w:divBdr>
    </w:div>
    <w:div w:id="1393774725">
      <w:bodyDiv w:val="1"/>
      <w:marLeft w:val="0"/>
      <w:marRight w:val="0"/>
      <w:marTop w:val="0"/>
      <w:marBottom w:val="0"/>
      <w:divBdr>
        <w:top w:val="none" w:sz="0" w:space="0" w:color="auto"/>
        <w:left w:val="none" w:sz="0" w:space="0" w:color="auto"/>
        <w:bottom w:val="none" w:sz="0" w:space="0" w:color="auto"/>
        <w:right w:val="none" w:sz="0" w:space="0" w:color="auto"/>
      </w:divBdr>
    </w:div>
    <w:div w:id="1406074952">
      <w:bodyDiv w:val="1"/>
      <w:marLeft w:val="0"/>
      <w:marRight w:val="0"/>
      <w:marTop w:val="0"/>
      <w:marBottom w:val="0"/>
      <w:divBdr>
        <w:top w:val="none" w:sz="0" w:space="0" w:color="auto"/>
        <w:left w:val="none" w:sz="0" w:space="0" w:color="auto"/>
        <w:bottom w:val="none" w:sz="0" w:space="0" w:color="auto"/>
        <w:right w:val="none" w:sz="0" w:space="0" w:color="auto"/>
      </w:divBdr>
    </w:div>
    <w:div w:id="1417703642">
      <w:bodyDiv w:val="1"/>
      <w:marLeft w:val="0"/>
      <w:marRight w:val="0"/>
      <w:marTop w:val="0"/>
      <w:marBottom w:val="0"/>
      <w:divBdr>
        <w:top w:val="none" w:sz="0" w:space="0" w:color="auto"/>
        <w:left w:val="none" w:sz="0" w:space="0" w:color="auto"/>
        <w:bottom w:val="none" w:sz="0" w:space="0" w:color="auto"/>
        <w:right w:val="none" w:sz="0" w:space="0" w:color="auto"/>
      </w:divBdr>
    </w:div>
    <w:div w:id="1467746707">
      <w:bodyDiv w:val="1"/>
      <w:marLeft w:val="0"/>
      <w:marRight w:val="0"/>
      <w:marTop w:val="0"/>
      <w:marBottom w:val="0"/>
      <w:divBdr>
        <w:top w:val="none" w:sz="0" w:space="0" w:color="auto"/>
        <w:left w:val="none" w:sz="0" w:space="0" w:color="auto"/>
        <w:bottom w:val="none" w:sz="0" w:space="0" w:color="auto"/>
        <w:right w:val="none" w:sz="0" w:space="0" w:color="auto"/>
      </w:divBdr>
    </w:div>
    <w:div w:id="1486698949">
      <w:bodyDiv w:val="1"/>
      <w:marLeft w:val="0"/>
      <w:marRight w:val="0"/>
      <w:marTop w:val="0"/>
      <w:marBottom w:val="0"/>
      <w:divBdr>
        <w:top w:val="none" w:sz="0" w:space="0" w:color="auto"/>
        <w:left w:val="none" w:sz="0" w:space="0" w:color="auto"/>
        <w:bottom w:val="none" w:sz="0" w:space="0" w:color="auto"/>
        <w:right w:val="none" w:sz="0" w:space="0" w:color="auto"/>
      </w:divBdr>
    </w:div>
    <w:div w:id="1491364123">
      <w:bodyDiv w:val="1"/>
      <w:marLeft w:val="0"/>
      <w:marRight w:val="0"/>
      <w:marTop w:val="0"/>
      <w:marBottom w:val="0"/>
      <w:divBdr>
        <w:top w:val="none" w:sz="0" w:space="0" w:color="auto"/>
        <w:left w:val="none" w:sz="0" w:space="0" w:color="auto"/>
        <w:bottom w:val="none" w:sz="0" w:space="0" w:color="auto"/>
        <w:right w:val="none" w:sz="0" w:space="0" w:color="auto"/>
      </w:divBdr>
    </w:div>
    <w:div w:id="1516849570">
      <w:bodyDiv w:val="1"/>
      <w:marLeft w:val="0"/>
      <w:marRight w:val="0"/>
      <w:marTop w:val="0"/>
      <w:marBottom w:val="0"/>
      <w:divBdr>
        <w:top w:val="none" w:sz="0" w:space="0" w:color="auto"/>
        <w:left w:val="none" w:sz="0" w:space="0" w:color="auto"/>
        <w:bottom w:val="none" w:sz="0" w:space="0" w:color="auto"/>
        <w:right w:val="none" w:sz="0" w:space="0" w:color="auto"/>
      </w:divBdr>
    </w:div>
    <w:div w:id="1536312202">
      <w:bodyDiv w:val="1"/>
      <w:marLeft w:val="0"/>
      <w:marRight w:val="0"/>
      <w:marTop w:val="0"/>
      <w:marBottom w:val="0"/>
      <w:divBdr>
        <w:top w:val="none" w:sz="0" w:space="0" w:color="auto"/>
        <w:left w:val="none" w:sz="0" w:space="0" w:color="auto"/>
        <w:bottom w:val="none" w:sz="0" w:space="0" w:color="auto"/>
        <w:right w:val="none" w:sz="0" w:space="0" w:color="auto"/>
      </w:divBdr>
    </w:div>
    <w:div w:id="1536313498">
      <w:bodyDiv w:val="1"/>
      <w:marLeft w:val="0"/>
      <w:marRight w:val="0"/>
      <w:marTop w:val="0"/>
      <w:marBottom w:val="0"/>
      <w:divBdr>
        <w:top w:val="none" w:sz="0" w:space="0" w:color="auto"/>
        <w:left w:val="none" w:sz="0" w:space="0" w:color="auto"/>
        <w:bottom w:val="none" w:sz="0" w:space="0" w:color="auto"/>
        <w:right w:val="none" w:sz="0" w:space="0" w:color="auto"/>
      </w:divBdr>
    </w:div>
    <w:div w:id="1575386464">
      <w:bodyDiv w:val="1"/>
      <w:marLeft w:val="0"/>
      <w:marRight w:val="0"/>
      <w:marTop w:val="0"/>
      <w:marBottom w:val="0"/>
      <w:divBdr>
        <w:top w:val="none" w:sz="0" w:space="0" w:color="auto"/>
        <w:left w:val="none" w:sz="0" w:space="0" w:color="auto"/>
        <w:bottom w:val="none" w:sz="0" w:space="0" w:color="auto"/>
        <w:right w:val="none" w:sz="0" w:space="0" w:color="auto"/>
      </w:divBdr>
    </w:div>
    <w:div w:id="1577082390">
      <w:bodyDiv w:val="1"/>
      <w:marLeft w:val="0"/>
      <w:marRight w:val="0"/>
      <w:marTop w:val="0"/>
      <w:marBottom w:val="0"/>
      <w:divBdr>
        <w:top w:val="none" w:sz="0" w:space="0" w:color="auto"/>
        <w:left w:val="none" w:sz="0" w:space="0" w:color="auto"/>
        <w:bottom w:val="none" w:sz="0" w:space="0" w:color="auto"/>
        <w:right w:val="none" w:sz="0" w:space="0" w:color="auto"/>
      </w:divBdr>
    </w:div>
    <w:div w:id="1614169610">
      <w:bodyDiv w:val="1"/>
      <w:marLeft w:val="0"/>
      <w:marRight w:val="0"/>
      <w:marTop w:val="0"/>
      <w:marBottom w:val="0"/>
      <w:divBdr>
        <w:top w:val="none" w:sz="0" w:space="0" w:color="auto"/>
        <w:left w:val="none" w:sz="0" w:space="0" w:color="auto"/>
        <w:bottom w:val="none" w:sz="0" w:space="0" w:color="auto"/>
        <w:right w:val="none" w:sz="0" w:space="0" w:color="auto"/>
      </w:divBdr>
    </w:div>
    <w:div w:id="1615746768">
      <w:bodyDiv w:val="1"/>
      <w:marLeft w:val="0"/>
      <w:marRight w:val="0"/>
      <w:marTop w:val="0"/>
      <w:marBottom w:val="0"/>
      <w:divBdr>
        <w:top w:val="none" w:sz="0" w:space="0" w:color="auto"/>
        <w:left w:val="none" w:sz="0" w:space="0" w:color="auto"/>
        <w:bottom w:val="none" w:sz="0" w:space="0" w:color="auto"/>
        <w:right w:val="none" w:sz="0" w:space="0" w:color="auto"/>
      </w:divBdr>
    </w:div>
    <w:div w:id="1627657053">
      <w:bodyDiv w:val="1"/>
      <w:marLeft w:val="0"/>
      <w:marRight w:val="0"/>
      <w:marTop w:val="0"/>
      <w:marBottom w:val="0"/>
      <w:divBdr>
        <w:top w:val="none" w:sz="0" w:space="0" w:color="auto"/>
        <w:left w:val="none" w:sz="0" w:space="0" w:color="auto"/>
        <w:bottom w:val="none" w:sz="0" w:space="0" w:color="auto"/>
        <w:right w:val="none" w:sz="0" w:space="0" w:color="auto"/>
      </w:divBdr>
    </w:div>
    <w:div w:id="1654599045">
      <w:bodyDiv w:val="1"/>
      <w:marLeft w:val="0"/>
      <w:marRight w:val="0"/>
      <w:marTop w:val="0"/>
      <w:marBottom w:val="0"/>
      <w:divBdr>
        <w:top w:val="none" w:sz="0" w:space="0" w:color="auto"/>
        <w:left w:val="none" w:sz="0" w:space="0" w:color="auto"/>
        <w:bottom w:val="none" w:sz="0" w:space="0" w:color="auto"/>
        <w:right w:val="none" w:sz="0" w:space="0" w:color="auto"/>
      </w:divBdr>
    </w:div>
    <w:div w:id="1685934409">
      <w:bodyDiv w:val="1"/>
      <w:marLeft w:val="0"/>
      <w:marRight w:val="0"/>
      <w:marTop w:val="0"/>
      <w:marBottom w:val="0"/>
      <w:divBdr>
        <w:top w:val="none" w:sz="0" w:space="0" w:color="auto"/>
        <w:left w:val="none" w:sz="0" w:space="0" w:color="auto"/>
        <w:bottom w:val="none" w:sz="0" w:space="0" w:color="auto"/>
        <w:right w:val="none" w:sz="0" w:space="0" w:color="auto"/>
      </w:divBdr>
    </w:div>
    <w:div w:id="1729915759">
      <w:bodyDiv w:val="1"/>
      <w:marLeft w:val="0"/>
      <w:marRight w:val="0"/>
      <w:marTop w:val="0"/>
      <w:marBottom w:val="0"/>
      <w:divBdr>
        <w:top w:val="none" w:sz="0" w:space="0" w:color="auto"/>
        <w:left w:val="none" w:sz="0" w:space="0" w:color="auto"/>
        <w:bottom w:val="none" w:sz="0" w:space="0" w:color="auto"/>
        <w:right w:val="none" w:sz="0" w:space="0" w:color="auto"/>
      </w:divBdr>
    </w:div>
    <w:div w:id="1740520492">
      <w:bodyDiv w:val="1"/>
      <w:marLeft w:val="0"/>
      <w:marRight w:val="0"/>
      <w:marTop w:val="0"/>
      <w:marBottom w:val="0"/>
      <w:divBdr>
        <w:top w:val="none" w:sz="0" w:space="0" w:color="auto"/>
        <w:left w:val="none" w:sz="0" w:space="0" w:color="auto"/>
        <w:bottom w:val="none" w:sz="0" w:space="0" w:color="auto"/>
        <w:right w:val="none" w:sz="0" w:space="0" w:color="auto"/>
      </w:divBdr>
    </w:div>
    <w:div w:id="1759593524">
      <w:bodyDiv w:val="1"/>
      <w:marLeft w:val="0"/>
      <w:marRight w:val="0"/>
      <w:marTop w:val="0"/>
      <w:marBottom w:val="0"/>
      <w:divBdr>
        <w:top w:val="none" w:sz="0" w:space="0" w:color="auto"/>
        <w:left w:val="none" w:sz="0" w:space="0" w:color="auto"/>
        <w:bottom w:val="none" w:sz="0" w:space="0" w:color="auto"/>
        <w:right w:val="none" w:sz="0" w:space="0" w:color="auto"/>
      </w:divBdr>
    </w:div>
    <w:div w:id="1774202733">
      <w:bodyDiv w:val="1"/>
      <w:marLeft w:val="0"/>
      <w:marRight w:val="0"/>
      <w:marTop w:val="0"/>
      <w:marBottom w:val="0"/>
      <w:divBdr>
        <w:top w:val="none" w:sz="0" w:space="0" w:color="auto"/>
        <w:left w:val="none" w:sz="0" w:space="0" w:color="auto"/>
        <w:bottom w:val="none" w:sz="0" w:space="0" w:color="auto"/>
        <w:right w:val="none" w:sz="0" w:space="0" w:color="auto"/>
      </w:divBdr>
    </w:div>
    <w:div w:id="1775437456">
      <w:bodyDiv w:val="1"/>
      <w:marLeft w:val="0"/>
      <w:marRight w:val="0"/>
      <w:marTop w:val="0"/>
      <w:marBottom w:val="0"/>
      <w:divBdr>
        <w:top w:val="none" w:sz="0" w:space="0" w:color="auto"/>
        <w:left w:val="none" w:sz="0" w:space="0" w:color="auto"/>
        <w:bottom w:val="none" w:sz="0" w:space="0" w:color="auto"/>
        <w:right w:val="none" w:sz="0" w:space="0" w:color="auto"/>
      </w:divBdr>
    </w:div>
    <w:div w:id="1778141281">
      <w:bodyDiv w:val="1"/>
      <w:marLeft w:val="0"/>
      <w:marRight w:val="0"/>
      <w:marTop w:val="0"/>
      <w:marBottom w:val="0"/>
      <w:divBdr>
        <w:top w:val="none" w:sz="0" w:space="0" w:color="auto"/>
        <w:left w:val="none" w:sz="0" w:space="0" w:color="auto"/>
        <w:bottom w:val="none" w:sz="0" w:space="0" w:color="auto"/>
        <w:right w:val="none" w:sz="0" w:space="0" w:color="auto"/>
      </w:divBdr>
    </w:div>
    <w:div w:id="1778405073">
      <w:bodyDiv w:val="1"/>
      <w:marLeft w:val="0"/>
      <w:marRight w:val="0"/>
      <w:marTop w:val="0"/>
      <w:marBottom w:val="0"/>
      <w:divBdr>
        <w:top w:val="none" w:sz="0" w:space="0" w:color="auto"/>
        <w:left w:val="none" w:sz="0" w:space="0" w:color="auto"/>
        <w:bottom w:val="none" w:sz="0" w:space="0" w:color="auto"/>
        <w:right w:val="none" w:sz="0" w:space="0" w:color="auto"/>
      </w:divBdr>
    </w:div>
    <w:div w:id="1807239196">
      <w:bodyDiv w:val="1"/>
      <w:marLeft w:val="0"/>
      <w:marRight w:val="0"/>
      <w:marTop w:val="0"/>
      <w:marBottom w:val="0"/>
      <w:divBdr>
        <w:top w:val="none" w:sz="0" w:space="0" w:color="auto"/>
        <w:left w:val="none" w:sz="0" w:space="0" w:color="auto"/>
        <w:bottom w:val="none" w:sz="0" w:space="0" w:color="auto"/>
        <w:right w:val="none" w:sz="0" w:space="0" w:color="auto"/>
      </w:divBdr>
    </w:div>
    <w:div w:id="1814787955">
      <w:bodyDiv w:val="1"/>
      <w:marLeft w:val="0"/>
      <w:marRight w:val="0"/>
      <w:marTop w:val="0"/>
      <w:marBottom w:val="0"/>
      <w:divBdr>
        <w:top w:val="none" w:sz="0" w:space="0" w:color="auto"/>
        <w:left w:val="none" w:sz="0" w:space="0" w:color="auto"/>
        <w:bottom w:val="none" w:sz="0" w:space="0" w:color="auto"/>
        <w:right w:val="none" w:sz="0" w:space="0" w:color="auto"/>
      </w:divBdr>
    </w:div>
    <w:div w:id="1835954610">
      <w:bodyDiv w:val="1"/>
      <w:marLeft w:val="0"/>
      <w:marRight w:val="0"/>
      <w:marTop w:val="0"/>
      <w:marBottom w:val="0"/>
      <w:divBdr>
        <w:top w:val="none" w:sz="0" w:space="0" w:color="auto"/>
        <w:left w:val="none" w:sz="0" w:space="0" w:color="auto"/>
        <w:bottom w:val="none" w:sz="0" w:space="0" w:color="auto"/>
        <w:right w:val="none" w:sz="0" w:space="0" w:color="auto"/>
      </w:divBdr>
    </w:div>
    <w:div w:id="1853371379">
      <w:bodyDiv w:val="1"/>
      <w:marLeft w:val="0"/>
      <w:marRight w:val="0"/>
      <w:marTop w:val="0"/>
      <w:marBottom w:val="0"/>
      <w:divBdr>
        <w:top w:val="none" w:sz="0" w:space="0" w:color="auto"/>
        <w:left w:val="none" w:sz="0" w:space="0" w:color="auto"/>
        <w:bottom w:val="none" w:sz="0" w:space="0" w:color="auto"/>
        <w:right w:val="none" w:sz="0" w:space="0" w:color="auto"/>
      </w:divBdr>
    </w:div>
    <w:div w:id="1878200312">
      <w:bodyDiv w:val="1"/>
      <w:marLeft w:val="0"/>
      <w:marRight w:val="0"/>
      <w:marTop w:val="0"/>
      <w:marBottom w:val="0"/>
      <w:divBdr>
        <w:top w:val="none" w:sz="0" w:space="0" w:color="auto"/>
        <w:left w:val="none" w:sz="0" w:space="0" w:color="auto"/>
        <w:bottom w:val="none" w:sz="0" w:space="0" w:color="auto"/>
        <w:right w:val="none" w:sz="0" w:space="0" w:color="auto"/>
      </w:divBdr>
    </w:div>
    <w:div w:id="1887839874">
      <w:bodyDiv w:val="1"/>
      <w:marLeft w:val="0"/>
      <w:marRight w:val="0"/>
      <w:marTop w:val="0"/>
      <w:marBottom w:val="0"/>
      <w:divBdr>
        <w:top w:val="none" w:sz="0" w:space="0" w:color="auto"/>
        <w:left w:val="none" w:sz="0" w:space="0" w:color="auto"/>
        <w:bottom w:val="none" w:sz="0" w:space="0" w:color="auto"/>
        <w:right w:val="none" w:sz="0" w:space="0" w:color="auto"/>
      </w:divBdr>
    </w:div>
    <w:div w:id="1908344624">
      <w:bodyDiv w:val="1"/>
      <w:marLeft w:val="0"/>
      <w:marRight w:val="0"/>
      <w:marTop w:val="0"/>
      <w:marBottom w:val="0"/>
      <w:divBdr>
        <w:top w:val="none" w:sz="0" w:space="0" w:color="auto"/>
        <w:left w:val="none" w:sz="0" w:space="0" w:color="auto"/>
        <w:bottom w:val="none" w:sz="0" w:space="0" w:color="auto"/>
        <w:right w:val="none" w:sz="0" w:space="0" w:color="auto"/>
      </w:divBdr>
    </w:div>
    <w:div w:id="1956211433">
      <w:bodyDiv w:val="1"/>
      <w:marLeft w:val="0"/>
      <w:marRight w:val="0"/>
      <w:marTop w:val="0"/>
      <w:marBottom w:val="0"/>
      <w:divBdr>
        <w:top w:val="none" w:sz="0" w:space="0" w:color="auto"/>
        <w:left w:val="none" w:sz="0" w:space="0" w:color="auto"/>
        <w:bottom w:val="none" w:sz="0" w:space="0" w:color="auto"/>
        <w:right w:val="none" w:sz="0" w:space="0" w:color="auto"/>
      </w:divBdr>
    </w:div>
    <w:div w:id="2011331568">
      <w:bodyDiv w:val="1"/>
      <w:marLeft w:val="0"/>
      <w:marRight w:val="0"/>
      <w:marTop w:val="0"/>
      <w:marBottom w:val="0"/>
      <w:divBdr>
        <w:top w:val="none" w:sz="0" w:space="0" w:color="auto"/>
        <w:left w:val="none" w:sz="0" w:space="0" w:color="auto"/>
        <w:bottom w:val="none" w:sz="0" w:space="0" w:color="auto"/>
        <w:right w:val="none" w:sz="0" w:space="0" w:color="auto"/>
      </w:divBdr>
    </w:div>
    <w:div w:id="2032106976">
      <w:bodyDiv w:val="1"/>
      <w:marLeft w:val="0"/>
      <w:marRight w:val="0"/>
      <w:marTop w:val="0"/>
      <w:marBottom w:val="0"/>
      <w:divBdr>
        <w:top w:val="none" w:sz="0" w:space="0" w:color="auto"/>
        <w:left w:val="none" w:sz="0" w:space="0" w:color="auto"/>
        <w:bottom w:val="none" w:sz="0" w:space="0" w:color="auto"/>
        <w:right w:val="none" w:sz="0" w:space="0" w:color="auto"/>
      </w:divBdr>
    </w:div>
    <w:div w:id="2038191779">
      <w:bodyDiv w:val="1"/>
      <w:marLeft w:val="0"/>
      <w:marRight w:val="0"/>
      <w:marTop w:val="0"/>
      <w:marBottom w:val="0"/>
      <w:divBdr>
        <w:top w:val="none" w:sz="0" w:space="0" w:color="auto"/>
        <w:left w:val="none" w:sz="0" w:space="0" w:color="auto"/>
        <w:bottom w:val="none" w:sz="0" w:space="0" w:color="auto"/>
        <w:right w:val="none" w:sz="0" w:space="0" w:color="auto"/>
      </w:divBdr>
    </w:div>
    <w:div w:id="2038773162">
      <w:bodyDiv w:val="1"/>
      <w:marLeft w:val="0"/>
      <w:marRight w:val="0"/>
      <w:marTop w:val="0"/>
      <w:marBottom w:val="0"/>
      <w:divBdr>
        <w:top w:val="none" w:sz="0" w:space="0" w:color="auto"/>
        <w:left w:val="none" w:sz="0" w:space="0" w:color="auto"/>
        <w:bottom w:val="none" w:sz="0" w:space="0" w:color="auto"/>
        <w:right w:val="none" w:sz="0" w:space="0" w:color="auto"/>
      </w:divBdr>
    </w:div>
    <w:div w:id="2064670675">
      <w:bodyDiv w:val="1"/>
      <w:marLeft w:val="0"/>
      <w:marRight w:val="0"/>
      <w:marTop w:val="0"/>
      <w:marBottom w:val="0"/>
      <w:divBdr>
        <w:top w:val="none" w:sz="0" w:space="0" w:color="auto"/>
        <w:left w:val="none" w:sz="0" w:space="0" w:color="auto"/>
        <w:bottom w:val="none" w:sz="0" w:space="0" w:color="auto"/>
        <w:right w:val="none" w:sz="0" w:space="0" w:color="auto"/>
      </w:divBdr>
    </w:div>
    <w:div w:id="2127113175">
      <w:bodyDiv w:val="1"/>
      <w:marLeft w:val="0"/>
      <w:marRight w:val="0"/>
      <w:marTop w:val="0"/>
      <w:marBottom w:val="0"/>
      <w:divBdr>
        <w:top w:val="none" w:sz="0" w:space="0" w:color="auto"/>
        <w:left w:val="none" w:sz="0" w:space="0" w:color="auto"/>
        <w:bottom w:val="none" w:sz="0" w:space="0" w:color="auto"/>
        <w:right w:val="none" w:sz="0" w:space="0" w:color="auto"/>
      </w:divBdr>
    </w:div>
    <w:div w:id="21413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5" Type="http://schemas.openxmlformats.org/officeDocument/2006/relationships/chart" Target="charts/chart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9AE353E5100386046A4032148BC388B102C5796FB1444A35014E874F7x9lEK" TargetMode="External"/><Relationship Id="rId20" Type="http://schemas.openxmlformats.org/officeDocument/2006/relationships/chart" Target="charts/chart9.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hyperlink" Target="consultantplus://offline/ref=D4F0770815CB244B2FD95A655537DD914E1681F58E5B1541C6FE53514A409283DEE291818374F8F7wE58H"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12.xm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hyperlink" Target="consultantplus://offline/ref=D4F0770815CB244B2FD946655237DD914A108BF58E59484BCEA75F53w45DH"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yperlink" Target="consultantplus://offline/ref=D4F0770815CB244B2FD946655237DD914A108BF58959484BCEA75F534D4FCD94D9AB9D808374F8wF57H" TargetMode="Externa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939641109298812E-2"/>
          <c:y val="0.11267605633802839"/>
          <c:w val="0.45513866231647637"/>
          <c:h val="0.78591549295774643"/>
        </c:manualLayout>
      </c:layout>
      <c:pieChart>
        <c:varyColors val="1"/>
        <c:ser>
          <c:idx val="0"/>
          <c:order val="0"/>
          <c:tx>
            <c:strRef>
              <c:f>Sheet1!$A$2</c:f>
              <c:strCache>
                <c:ptCount val="1"/>
                <c:pt idx="0">
                  <c:v>Восток</c:v>
                </c:pt>
              </c:strCache>
            </c:strRef>
          </c:tx>
          <c:spPr>
            <a:solidFill>
              <a:srgbClr val="9999FF"/>
            </a:solidFill>
            <a:ln w="12698">
              <a:solidFill>
                <a:srgbClr val="000000"/>
              </a:solidFill>
              <a:prstDash val="solid"/>
            </a:ln>
          </c:spPr>
          <c:dPt>
            <c:idx val="1"/>
            <c:spPr>
              <a:solidFill>
                <a:srgbClr val="993366"/>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dPt>
            <c:idx val="4"/>
            <c:spPr>
              <a:solidFill>
                <a:srgbClr val="660066"/>
              </a:solidFill>
              <a:ln w="12698">
                <a:solidFill>
                  <a:srgbClr val="000000"/>
                </a:solidFill>
                <a:prstDash val="solid"/>
              </a:ln>
            </c:spPr>
          </c:dPt>
          <c:dPt>
            <c:idx val="5"/>
            <c:explosion val="1"/>
            <c:spPr>
              <a:solidFill>
                <a:srgbClr val="FF8080"/>
              </a:solidFill>
              <a:ln w="12698">
                <a:solidFill>
                  <a:srgbClr val="000000"/>
                </a:solidFill>
                <a:prstDash val="solid"/>
              </a:ln>
            </c:spPr>
          </c:dPt>
          <c:dPt>
            <c:idx val="6"/>
            <c:spPr>
              <a:solidFill>
                <a:srgbClr val="0066CC"/>
              </a:solidFill>
              <a:ln w="12698">
                <a:solidFill>
                  <a:srgbClr val="000000"/>
                </a:solidFill>
                <a:prstDash val="solid"/>
              </a:ln>
            </c:spPr>
          </c:dPt>
          <c:dPt>
            <c:idx val="7"/>
            <c:spPr>
              <a:solidFill>
                <a:srgbClr val="CCCCFF"/>
              </a:solidFill>
              <a:ln w="12698">
                <a:solidFill>
                  <a:srgbClr val="000000"/>
                </a:solidFill>
                <a:prstDash val="solid"/>
              </a:ln>
            </c:spPr>
          </c:dPt>
          <c:dPt>
            <c:idx val="8"/>
            <c:spPr>
              <a:solidFill>
                <a:srgbClr val="000080"/>
              </a:solidFill>
              <a:ln w="12698">
                <a:solidFill>
                  <a:srgbClr val="000000"/>
                </a:solidFill>
                <a:prstDash val="solid"/>
              </a:ln>
            </c:spPr>
          </c:dPt>
          <c:dPt>
            <c:idx val="9"/>
            <c:spPr>
              <a:solidFill>
                <a:srgbClr val="FF00FF"/>
              </a:solidFill>
              <a:ln w="12698">
                <a:solidFill>
                  <a:srgbClr val="000000"/>
                </a:solidFill>
                <a:prstDash val="solid"/>
              </a:ln>
            </c:spPr>
          </c:dPt>
          <c:dPt>
            <c:idx val="10"/>
            <c:spPr>
              <a:solidFill>
                <a:srgbClr val="FFFF00"/>
              </a:solidFill>
              <a:ln w="12698">
                <a:solidFill>
                  <a:srgbClr val="000000"/>
                </a:solidFill>
                <a:prstDash val="solid"/>
              </a:ln>
            </c:spPr>
          </c:dPt>
          <c:dPt>
            <c:idx val="11"/>
            <c:spPr>
              <a:solidFill>
                <a:srgbClr val="00FFFF"/>
              </a:solidFill>
              <a:ln w="12698">
                <a:solidFill>
                  <a:srgbClr val="000000"/>
                </a:solidFill>
                <a:prstDash val="solid"/>
              </a:ln>
            </c:spPr>
          </c:dPt>
          <c:dPt>
            <c:idx val="12"/>
            <c:spPr>
              <a:solidFill>
                <a:srgbClr val="800080"/>
              </a:solidFill>
              <a:ln w="12698">
                <a:solidFill>
                  <a:srgbClr val="000000"/>
                </a:solidFill>
                <a:prstDash val="solid"/>
              </a:ln>
            </c:spPr>
          </c:dPt>
          <c:dPt>
            <c:idx val="13"/>
            <c:spPr>
              <a:solidFill>
                <a:srgbClr val="FF33CC"/>
              </a:solidFill>
              <a:ln w="12698">
                <a:solidFill>
                  <a:srgbClr val="000000"/>
                </a:solidFill>
                <a:prstDash val="solid"/>
              </a:ln>
            </c:spPr>
          </c:dPt>
          <c:dLbls>
            <c:dLbl>
              <c:idx val="4"/>
              <c:layout>
                <c:manualLayout>
                  <c:x val="5.643760822032144E-3"/>
                  <c:y val="4.3695052257285323E-4"/>
                </c:manualLayout>
              </c:layout>
              <c:tx>
                <c:rich>
                  <a:bodyPr/>
                  <a:lstStyle/>
                  <a:p>
                    <a:r>
                      <a:rPr lang="en-US"/>
                      <a:t>0</a:t>
                    </a:r>
                    <a:r>
                      <a:rPr lang="ru-RU"/>
                      <a:t>,4</a:t>
                    </a:r>
                    <a:r>
                      <a:rPr lang="en-US"/>
                      <a:t>%</a:t>
                    </a:r>
                  </a:p>
                </c:rich>
              </c:tx>
              <c:dLblPos val="bestFit"/>
            </c:dLbl>
            <c:dLbl>
              <c:idx val="8"/>
              <c:tx>
                <c:rich>
                  <a:bodyPr/>
                  <a:lstStyle/>
                  <a:p>
                    <a:r>
                      <a:rPr lang="en-US"/>
                      <a:t>0</a:t>
                    </a:r>
                    <a:r>
                      <a:rPr lang="ru-RU"/>
                      <a:t>,4</a:t>
                    </a:r>
                    <a:r>
                      <a:rPr lang="en-US"/>
                      <a:t>%</a:t>
                    </a:r>
                  </a:p>
                </c:rich>
              </c:tx>
              <c:dLblPos val="bestFit"/>
            </c:dLbl>
            <c:dLbl>
              <c:idx val="9"/>
              <c:tx>
                <c:rich>
                  <a:bodyPr/>
                  <a:lstStyle/>
                  <a:p>
                    <a:r>
                      <a:rPr lang="en-US"/>
                      <a:t>0</a:t>
                    </a:r>
                    <a:r>
                      <a:rPr lang="ru-RU"/>
                      <a:t>,4</a:t>
                    </a:r>
                    <a:r>
                      <a:rPr lang="en-US"/>
                      <a:t>%</a:t>
                    </a:r>
                  </a:p>
                </c:rich>
              </c:tx>
              <c:dLblPos val="bestFit"/>
            </c:dLbl>
            <c:numFmt formatCode="0%" sourceLinked="0"/>
            <c:spPr>
              <a:noFill/>
              <a:ln w="25395">
                <a:noFill/>
              </a:ln>
            </c:spPr>
            <c:txPr>
              <a:bodyPr/>
              <a:lstStyle/>
              <a:p>
                <a:pPr>
                  <a:defRPr sz="800" b="0" i="0" u="none" strike="noStrike" baseline="0">
                    <a:solidFill>
                      <a:srgbClr val="000000"/>
                    </a:solidFill>
                    <a:latin typeface="Times New Roman"/>
                    <a:ea typeface="Times New Roman"/>
                    <a:cs typeface="Times New Roman"/>
                  </a:defRPr>
                </a:pPr>
                <a:endParaRPr lang="ru-RU"/>
              </a:p>
            </c:txPr>
            <c:showPercent val="1"/>
            <c:showLeaderLines val="1"/>
          </c:dLbls>
          <c:cat>
            <c:strRef>
              <c:f>Sheet1!$B$1:$O$1</c:f>
              <c:strCache>
                <c:ptCount val="14"/>
                <c:pt idx="0">
                  <c:v>Сельское хозяйство, охота и лесное хозяйство</c:v>
                </c:pt>
                <c:pt idx="1">
                  <c:v>Обрабатывающие производства</c:v>
                </c:pt>
                <c:pt idx="2">
                  <c:v>Производство пищевых продуктов</c:v>
                </c:pt>
                <c:pt idx="3">
                  <c:v>Обработка древесины</c:v>
                </c:pt>
                <c:pt idx="4">
                  <c:v>Издательскаяч и полиграфическая деятельность</c:v>
                </c:pt>
                <c:pt idx="5">
                  <c:v>Строительство</c:v>
                </c:pt>
                <c:pt idx="6">
                  <c:v>Образование</c:v>
                </c:pt>
                <c:pt idx="7">
                  <c:v>Государственное управление</c:v>
                </c:pt>
                <c:pt idx="8">
                  <c:v>Розничная торговля</c:v>
                </c:pt>
                <c:pt idx="9">
                  <c:v>Гостиницы и рестораны</c:v>
                </c:pt>
                <c:pt idx="10">
                  <c:v>Транспорт и связь</c:v>
                </c:pt>
                <c:pt idx="11">
                  <c:v>Операции с недвижимым имуществом</c:v>
                </c:pt>
                <c:pt idx="12">
                  <c:v>Здравоохранение</c:v>
                </c:pt>
                <c:pt idx="13">
                  <c:v>Предоставление услуг</c:v>
                </c:pt>
              </c:strCache>
            </c:strRef>
          </c:cat>
          <c:val>
            <c:numRef>
              <c:f>Sheet1!$B$2:$O$2</c:f>
              <c:numCache>
                <c:formatCode>General</c:formatCode>
                <c:ptCount val="14"/>
                <c:pt idx="0">
                  <c:v>9</c:v>
                </c:pt>
                <c:pt idx="1">
                  <c:v>3.6</c:v>
                </c:pt>
                <c:pt idx="2">
                  <c:v>1.1000000000000001</c:v>
                </c:pt>
                <c:pt idx="3">
                  <c:v>2.2000000000000002</c:v>
                </c:pt>
                <c:pt idx="4">
                  <c:v>0.4</c:v>
                </c:pt>
                <c:pt idx="5">
                  <c:v>2.9</c:v>
                </c:pt>
                <c:pt idx="6">
                  <c:v>29.6</c:v>
                </c:pt>
                <c:pt idx="7">
                  <c:v>19.5</c:v>
                </c:pt>
                <c:pt idx="8">
                  <c:v>0</c:v>
                </c:pt>
                <c:pt idx="9">
                  <c:v>0.4</c:v>
                </c:pt>
                <c:pt idx="10">
                  <c:v>1.4</c:v>
                </c:pt>
                <c:pt idx="11">
                  <c:v>3.2</c:v>
                </c:pt>
                <c:pt idx="12">
                  <c:v>2.9</c:v>
                </c:pt>
                <c:pt idx="13">
                  <c:v>5.4</c:v>
                </c:pt>
              </c:numCache>
            </c:numRef>
          </c:val>
        </c:ser>
        <c:ser>
          <c:idx val="1"/>
          <c:order val="1"/>
          <c:tx>
            <c:strRef>
              <c:f>Sheet1!$A$3</c:f>
              <c:strCache>
                <c:ptCount val="1"/>
              </c:strCache>
            </c:strRef>
          </c:tx>
          <c:spPr>
            <a:solidFill>
              <a:srgbClr val="993366"/>
            </a:solidFill>
            <a:ln w="12698">
              <a:solidFill>
                <a:srgbClr val="000000"/>
              </a:solidFill>
              <a:prstDash val="solid"/>
            </a:ln>
          </c:spPr>
          <c:dPt>
            <c:idx val="0"/>
            <c:spPr>
              <a:solidFill>
                <a:srgbClr val="9999FF"/>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dPt>
            <c:idx val="4"/>
            <c:spPr>
              <a:solidFill>
                <a:srgbClr val="660066"/>
              </a:solidFill>
              <a:ln w="12698">
                <a:solidFill>
                  <a:srgbClr val="000000"/>
                </a:solidFill>
                <a:prstDash val="solid"/>
              </a:ln>
            </c:spPr>
          </c:dPt>
          <c:dPt>
            <c:idx val="5"/>
            <c:spPr>
              <a:solidFill>
                <a:srgbClr val="FF8080"/>
              </a:solidFill>
              <a:ln w="12698">
                <a:solidFill>
                  <a:srgbClr val="000000"/>
                </a:solidFill>
                <a:prstDash val="solid"/>
              </a:ln>
            </c:spPr>
          </c:dPt>
          <c:dPt>
            <c:idx val="6"/>
            <c:spPr>
              <a:solidFill>
                <a:srgbClr val="0066CC"/>
              </a:solidFill>
              <a:ln w="12698">
                <a:solidFill>
                  <a:srgbClr val="000000"/>
                </a:solidFill>
                <a:prstDash val="solid"/>
              </a:ln>
            </c:spPr>
          </c:dPt>
          <c:dPt>
            <c:idx val="7"/>
            <c:spPr>
              <a:solidFill>
                <a:srgbClr val="CCCCFF"/>
              </a:solidFill>
              <a:ln w="12698">
                <a:solidFill>
                  <a:srgbClr val="000000"/>
                </a:solidFill>
                <a:prstDash val="solid"/>
              </a:ln>
            </c:spPr>
          </c:dPt>
          <c:dPt>
            <c:idx val="8"/>
            <c:spPr>
              <a:solidFill>
                <a:srgbClr val="000080"/>
              </a:solidFill>
              <a:ln w="12698">
                <a:solidFill>
                  <a:srgbClr val="000000"/>
                </a:solidFill>
                <a:prstDash val="solid"/>
              </a:ln>
            </c:spPr>
          </c:dPt>
          <c:dPt>
            <c:idx val="9"/>
            <c:spPr>
              <a:solidFill>
                <a:srgbClr val="FF00FF"/>
              </a:solidFill>
              <a:ln w="12698">
                <a:solidFill>
                  <a:srgbClr val="000000"/>
                </a:solidFill>
                <a:prstDash val="solid"/>
              </a:ln>
            </c:spPr>
          </c:dPt>
          <c:dPt>
            <c:idx val="10"/>
            <c:spPr>
              <a:solidFill>
                <a:srgbClr val="FFFF00"/>
              </a:solidFill>
              <a:ln w="12698">
                <a:solidFill>
                  <a:srgbClr val="000000"/>
                </a:solidFill>
                <a:prstDash val="solid"/>
              </a:ln>
            </c:spPr>
          </c:dPt>
          <c:dPt>
            <c:idx val="11"/>
            <c:spPr>
              <a:solidFill>
                <a:srgbClr val="00FFFF"/>
              </a:solidFill>
              <a:ln w="12698">
                <a:solidFill>
                  <a:srgbClr val="000000"/>
                </a:solidFill>
                <a:prstDash val="solid"/>
              </a:ln>
            </c:spPr>
          </c:dPt>
          <c:dPt>
            <c:idx val="12"/>
            <c:spPr>
              <a:solidFill>
                <a:srgbClr val="800080"/>
              </a:solidFill>
              <a:ln w="12698">
                <a:solidFill>
                  <a:srgbClr val="000000"/>
                </a:solidFill>
                <a:prstDash val="solid"/>
              </a:ln>
            </c:spPr>
          </c:dPt>
          <c:dPt>
            <c:idx val="13"/>
            <c:spPr>
              <a:solidFill>
                <a:srgbClr val="800000"/>
              </a:solidFill>
              <a:ln w="12698">
                <a:solidFill>
                  <a:srgbClr val="000000"/>
                </a:solidFill>
                <a:prstDash val="solid"/>
              </a:ln>
            </c:spPr>
          </c:dPt>
          <c:dLbls>
            <c:numFmt formatCode="0%" sourceLinked="0"/>
            <c:spPr>
              <a:noFill/>
              <a:ln w="25395">
                <a:noFill/>
              </a:ln>
            </c:spPr>
            <c:txPr>
              <a:bodyPr/>
              <a:lstStyle/>
              <a:p>
                <a:pPr>
                  <a:defRPr sz="1925" b="1" i="0" u="none" strike="noStrike" baseline="0">
                    <a:solidFill>
                      <a:srgbClr val="000000"/>
                    </a:solidFill>
                    <a:latin typeface="Calibri"/>
                    <a:ea typeface="Calibri"/>
                    <a:cs typeface="Calibri"/>
                  </a:defRPr>
                </a:pPr>
                <a:endParaRPr lang="ru-RU"/>
              </a:p>
            </c:txPr>
            <c:showPercent val="1"/>
            <c:showLeaderLines val="1"/>
          </c:dLbls>
          <c:cat>
            <c:strRef>
              <c:f>Sheet1!$B$1:$O$1</c:f>
              <c:strCache>
                <c:ptCount val="14"/>
                <c:pt idx="0">
                  <c:v>Сельское хозяйство, охота и лесное хозяйство</c:v>
                </c:pt>
                <c:pt idx="1">
                  <c:v>Обрабатывающие производства</c:v>
                </c:pt>
                <c:pt idx="2">
                  <c:v>Производство пищевых продуктов</c:v>
                </c:pt>
                <c:pt idx="3">
                  <c:v>Обработка древесины</c:v>
                </c:pt>
                <c:pt idx="4">
                  <c:v>Издательскаяч и полиграфическая деятельность</c:v>
                </c:pt>
                <c:pt idx="5">
                  <c:v>Строительство</c:v>
                </c:pt>
                <c:pt idx="6">
                  <c:v>Образование</c:v>
                </c:pt>
                <c:pt idx="7">
                  <c:v>Государственное управление</c:v>
                </c:pt>
                <c:pt idx="8">
                  <c:v>Розничная торговля</c:v>
                </c:pt>
                <c:pt idx="9">
                  <c:v>Гостиницы и рестораны</c:v>
                </c:pt>
                <c:pt idx="10">
                  <c:v>Транспорт и связь</c:v>
                </c:pt>
                <c:pt idx="11">
                  <c:v>Операции с недвижимым имуществом</c:v>
                </c:pt>
                <c:pt idx="12">
                  <c:v>Здравоохранение</c:v>
                </c:pt>
                <c:pt idx="13">
                  <c:v>Предоставление услуг</c:v>
                </c:pt>
              </c:strCache>
            </c:strRef>
          </c:cat>
          <c:val>
            <c:numRef>
              <c:f>Sheet1!$B$3:$O$3</c:f>
              <c:numCache>
                <c:formatCode>General</c:formatCode>
                <c:ptCount val="14"/>
              </c:numCache>
            </c:numRef>
          </c:val>
        </c:ser>
        <c:ser>
          <c:idx val="2"/>
          <c:order val="2"/>
          <c:tx>
            <c:strRef>
              <c:f>Sheet1!$A$4</c:f>
              <c:strCache>
                <c:ptCount val="1"/>
              </c:strCache>
            </c:strRef>
          </c:tx>
          <c:spPr>
            <a:solidFill>
              <a:srgbClr val="FFFFCC"/>
            </a:solidFill>
            <a:ln w="12698">
              <a:solidFill>
                <a:srgbClr val="000000"/>
              </a:solidFill>
              <a:prstDash val="solid"/>
            </a:ln>
          </c:spPr>
          <c:dPt>
            <c:idx val="0"/>
            <c:spPr>
              <a:solidFill>
                <a:srgbClr val="9999FF"/>
              </a:solidFill>
              <a:ln w="12698">
                <a:solidFill>
                  <a:srgbClr val="000000"/>
                </a:solidFill>
                <a:prstDash val="solid"/>
              </a:ln>
            </c:spPr>
          </c:dPt>
          <c:dPt>
            <c:idx val="1"/>
            <c:spPr>
              <a:solidFill>
                <a:srgbClr val="993366"/>
              </a:solidFill>
              <a:ln w="12698">
                <a:solidFill>
                  <a:srgbClr val="000000"/>
                </a:solidFill>
                <a:prstDash val="solid"/>
              </a:ln>
            </c:spPr>
          </c:dPt>
          <c:dPt>
            <c:idx val="3"/>
            <c:spPr>
              <a:solidFill>
                <a:srgbClr val="CCFFFF"/>
              </a:solidFill>
              <a:ln w="12698">
                <a:solidFill>
                  <a:srgbClr val="000000"/>
                </a:solidFill>
                <a:prstDash val="solid"/>
              </a:ln>
            </c:spPr>
          </c:dPt>
          <c:dPt>
            <c:idx val="4"/>
            <c:spPr>
              <a:solidFill>
                <a:srgbClr val="660066"/>
              </a:solidFill>
              <a:ln w="12698">
                <a:solidFill>
                  <a:srgbClr val="000000"/>
                </a:solidFill>
                <a:prstDash val="solid"/>
              </a:ln>
            </c:spPr>
          </c:dPt>
          <c:dPt>
            <c:idx val="5"/>
            <c:spPr>
              <a:solidFill>
                <a:srgbClr val="FF8080"/>
              </a:solidFill>
              <a:ln w="12698">
                <a:solidFill>
                  <a:srgbClr val="000000"/>
                </a:solidFill>
                <a:prstDash val="solid"/>
              </a:ln>
            </c:spPr>
          </c:dPt>
          <c:dPt>
            <c:idx val="6"/>
            <c:spPr>
              <a:solidFill>
                <a:srgbClr val="0066CC"/>
              </a:solidFill>
              <a:ln w="12698">
                <a:solidFill>
                  <a:srgbClr val="000000"/>
                </a:solidFill>
                <a:prstDash val="solid"/>
              </a:ln>
            </c:spPr>
          </c:dPt>
          <c:dPt>
            <c:idx val="7"/>
            <c:spPr>
              <a:solidFill>
                <a:srgbClr val="CCCCFF"/>
              </a:solidFill>
              <a:ln w="12698">
                <a:solidFill>
                  <a:srgbClr val="000000"/>
                </a:solidFill>
                <a:prstDash val="solid"/>
              </a:ln>
            </c:spPr>
          </c:dPt>
          <c:dPt>
            <c:idx val="8"/>
            <c:spPr>
              <a:solidFill>
                <a:srgbClr val="000080"/>
              </a:solidFill>
              <a:ln w="12698">
                <a:solidFill>
                  <a:srgbClr val="000000"/>
                </a:solidFill>
                <a:prstDash val="solid"/>
              </a:ln>
            </c:spPr>
          </c:dPt>
          <c:dPt>
            <c:idx val="9"/>
            <c:spPr>
              <a:solidFill>
                <a:srgbClr val="FF00FF"/>
              </a:solidFill>
              <a:ln w="12698">
                <a:solidFill>
                  <a:srgbClr val="000000"/>
                </a:solidFill>
                <a:prstDash val="solid"/>
              </a:ln>
            </c:spPr>
          </c:dPt>
          <c:dPt>
            <c:idx val="10"/>
            <c:spPr>
              <a:solidFill>
                <a:srgbClr val="FFFF00"/>
              </a:solidFill>
              <a:ln w="12698">
                <a:solidFill>
                  <a:srgbClr val="000000"/>
                </a:solidFill>
                <a:prstDash val="solid"/>
              </a:ln>
            </c:spPr>
          </c:dPt>
          <c:dPt>
            <c:idx val="11"/>
            <c:spPr>
              <a:solidFill>
                <a:srgbClr val="00FFFF"/>
              </a:solidFill>
              <a:ln w="12698">
                <a:solidFill>
                  <a:srgbClr val="000000"/>
                </a:solidFill>
                <a:prstDash val="solid"/>
              </a:ln>
            </c:spPr>
          </c:dPt>
          <c:dPt>
            <c:idx val="12"/>
            <c:spPr>
              <a:solidFill>
                <a:srgbClr val="800080"/>
              </a:solidFill>
              <a:ln w="12698">
                <a:solidFill>
                  <a:srgbClr val="000000"/>
                </a:solidFill>
                <a:prstDash val="solid"/>
              </a:ln>
            </c:spPr>
          </c:dPt>
          <c:dPt>
            <c:idx val="13"/>
            <c:spPr>
              <a:solidFill>
                <a:srgbClr val="800000"/>
              </a:solidFill>
              <a:ln w="12698">
                <a:solidFill>
                  <a:srgbClr val="000000"/>
                </a:solidFill>
                <a:prstDash val="solid"/>
              </a:ln>
            </c:spPr>
          </c:dPt>
          <c:dLbls>
            <c:numFmt formatCode="0%" sourceLinked="0"/>
            <c:spPr>
              <a:noFill/>
              <a:ln w="25395">
                <a:noFill/>
              </a:ln>
            </c:spPr>
            <c:txPr>
              <a:bodyPr/>
              <a:lstStyle/>
              <a:p>
                <a:pPr>
                  <a:defRPr sz="1925" b="1" i="0" u="none" strike="noStrike" baseline="0">
                    <a:solidFill>
                      <a:srgbClr val="000000"/>
                    </a:solidFill>
                    <a:latin typeface="Calibri"/>
                    <a:ea typeface="Calibri"/>
                    <a:cs typeface="Calibri"/>
                  </a:defRPr>
                </a:pPr>
                <a:endParaRPr lang="ru-RU"/>
              </a:p>
            </c:txPr>
            <c:showPercent val="1"/>
            <c:showLeaderLines val="1"/>
          </c:dLbls>
          <c:cat>
            <c:strRef>
              <c:f>Sheet1!$B$1:$O$1</c:f>
              <c:strCache>
                <c:ptCount val="14"/>
                <c:pt idx="0">
                  <c:v>Сельское хозяйство, охота и лесное хозяйство</c:v>
                </c:pt>
                <c:pt idx="1">
                  <c:v>Обрабатывающие производства</c:v>
                </c:pt>
                <c:pt idx="2">
                  <c:v>Производство пищевых продуктов</c:v>
                </c:pt>
                <c:pt idx="3">
                  <c:v>Обработка древесины</c:v>
                </c:pt>
                <c:pt idx="4">
                  <c:v>Издательскаяч и полиграфическая деятельность</c:v>
                </c:pt>
                <c:pt idx="5">
                  <c:v>Строительство</c:v>
                </c:pt>
                <c:pt idx="6">
                  <c:v>Образование</c:v>
                </c:pt>
                <c:pt idx="7">
                  <c:v>Государственное управление</c:v>
                </c:pt>
                <c:pt idx="8">
                  <c:v>Розничная торговля</c:v>
                </c:pt>
                <c:pt idx="9">
                  <c:v>Гостиницы и рестораны</c:v>
                </c:pt>
                <c:pt idx="10">
                  <c:v>Транспорт и связь</c:v>
                </c:pt>
                <c:pt idx="11">
                  <c:v>Операции с недвижимым имуществом</c:v>
                </c:pt>
                <c:pt idx="12">
                  <c:v>Здравоохранение</c:v>
                </c:pt>
                <c:pt idx="13">
                  <c:v>Предоставление услуг</c:v>
                </c:pt>
              </c:strCache>
            </c:strRef>
          </c:cat>
          <c:val>
            <c:numRef>
              <c:f>Sheet1!$B$4:$O$4</c:f>
              <c:numCache>
                <c:formatCode>General</c:formatCode>
                <c:ptCount val="14"/>
              </c:numCache>
            </c:numRef>
          </c:val>
        </c:ser>
        <c:dLbls>
          <c:showPercent val="1"/>
        </c:dLbls>
        <c:firstSliceAng val="0"/>
      </c:pieChart>
      <c:spPr>
        <a:solidFill>
          <a:srgbClr val="FFFFFF"/>
        </a:solidFill>
        <a:ln w="12698">
          <a:solidFill>
            <a:srgbClr val="FFFFFF"/>
          </a:solidFill>
          <a:prstDash val="solid"/>
        </a:ln>
      </c:spPr>
    </c:plotArea>
    <c:legend>
      <c:legendPos val="r"/>
      <c:layout>
        <c:manualLayout>
          <c:xMode val="edge"/>
          <c:yMode val="edge"/>
          <c:x val="0.53120031131755219"/>
          <c:y val="1.4166754624840797E-2"/>
          <c:w val="0.46611705871150871"/>
          <c:h val="0.9852258414078936"/>
        </c:manualLayout>
      </c:layout>
      <c:spPr>
        <a:noFill/>
        <a:ln w="25395">
          <a:no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550" b="1" i="0" u="none" strike="noStrike" baseline="0">
          <a:solidFill>
            <a:srgbClr val="000000"/>
          </a:solidFill>
          <a:latin typeface="Calibri"/>
          <a:ea typeface="Calibri"/>
          <a:cs typeface="Calibri"/>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9024910408836737E-2"/>
          <c:y val="4.5715058540757865E-2"/>
          <c:w val="0.78065760195426659"/>
          <c:h val="0.67265862753707295"/>
        </c:manualLayout>
      </c:layout>
      <c:lineChart>
        <c:grouping val="standard"/>
        <c:ser>
          <c:idx val="0"/>
          <c:order val="0"/>
          <c:tx>
            <c:strRef>
              <c:f>Лист1!$B$1</c:f>
              <c:strCache>
                <c:ptCount val="1"/>
                <c:pt idx="0">
                  <c:v>средние предприятия</c:v>
                </c:pt>
              </c:strCache>
            </c:strRef>
          </c:tx>
          <c:dLbls>
            <c:dLbl>
              <c:idx val="0"/>
              <c:layout>
                <c:manualLayout>
                  <c:x val="-2.0802361905763986E-17"/>
                  <c:y val="2.00889688229486E-2"/>
                </c:manualLayout>
              </c:layout>
              <c:spPr>
                <a:noFill/>
                <a:ln w="23223">
                  <a:noFill/>
                </a:ln>
              </c:spPr>
              <c:txPr>
                <a:bodyPr/>
                <a:lstStyle/>
                <a:p>
                  <a:pPr>
                    <a:defRPr/>
                  </a:pPr>
                  <a:endParaRPr lang="ru-RU"/>
                </a:p>
              </c:txPr>
              <c:dLblPos val="r"/>
              <c:showVal val="1"/>
            </c:dLbl>
            <c:dLbl>
              <c:idx val="1"/>
              <c:layout>
                <c:manualLayout>
                  <c:x val="-2.2693747872461791E-3"/>
                  <c:y val="1.5066331165069261E-2"/>
                </c:manualLayout>
              </c:layout>
              <c:spPr>
                <a:noFill/>
                <a:ln w="23223">
                  <a:noFill/>
                </a:ln>
              </c:spPr>
              <c:txPr>
                <a:bodyPr/>
                <a:lstStyle/>
                <a:p>
                  <a:pPr>
                    <a:defRPr/>
                  </a:pPr>
                  <a:endParaRPr lang="ru-RU"/>
                </a:p>
              </c:txPr>
              <c:dLblPos val="r"/>
              <c:showVal val="1"/>
            </c:dLbl>
            <c:dLbl>
              <c:idx val="2"/>
              <c:layout>
                <c:manualLayout>
                  <c:x val="2.9501872234199616E-2"/>
                  <c:y val="3.013345323442277E-2"/>
                </c:manualLayout>
              </c:layout>
              <c:spPr>
                <a:noFill/>
                <a:ln w="23223">
                  <a:noFill/>
                </a:ln>
              </c:spPr>
              <c:txPr>
                <a:bodyPr/>
                <a:lstStyle/>
                <a:p>
                  <a:pPr>
                    <a:defRPr/>
                  </a:pPr>
                  <a:endParaRPr lang="ru-RU"/>
                </a:p>
              </c:txPr>
              <c:dLblPos val="r"/>
              <c:showVal val="1"/>
            </c:dLbl>
            <c:spPr>
              <a:noFill/>
              <a:ln w="23223">
                <a:noFill/>
              </a:ln>
            </c:spPr>
            <c:dLblPos val="t"/>
            <c:showVal val="1"/>
          </c:dLbls>
          <c:cat>
            <c:numRef>
              <c:f>Лист1!$A$2:$A$4</c:f>
              <c:numCache>
                <c:formatCode>General</c:formatCode>
                <c:ptCount val="3"/>
                <c:pt idx="0">
                  <c:v>2010</c:v>
                </c:pt>
                <c:pt idx="1">
                  <c:v>2011</c:v>
                </c:pt>
                <c:pt idx="2">
                  <c:v>2012</c:v>
                </c:pt>
              </c:numCache>
            </c:numRef>
          </c:cat>
          <c:val>
            <c:numRef>
              <c:f>Лист1!$B$2:$B$4</c:f>
              <c:numCache>
                <c:formatCode>General</c:formatCode>
                <c:ptCount val="3"/>
                <c:pt idx="0">
                  <c:v>1</c:v>
                </c:pt>
                <c:pt idx="1">
                  <c:v>2</c:v>
                </c:pt>
                <c:pt idx="2">
                  <c:v>2</c:v>
                </c:pt>
              </c:numCache>
            </c:numRef>
          </c:val>
        </c:ser>
        <c:ser>
          <c:idx val="1"/>
          <c:order val="1"/>
          <c:tx>
            <c:strRef>
              <c:f>Лист1!$C$1</c:f>
              <c:strCache>
                <c:ptCount val="1"/>
                <c:pt idx="0">
                  <c:v>малые предприятия</c:v>
                </c:pt>
              </c:strCache>
            </c:strRef>
          </c:tx>
          <c:dLbls>
            <c:dLbl>
              <c:idx val="1"/>
              <c:layout>
                <c:manualLayout>
                  <c:x val="4.1604723811527891E-17"/>
                  <c:y val="-4.0177937645897124E-2"/>
                </c:manualLayout>
              </c:layout>
              <c:spPr>
                <a:noFill/>
                <a:ln w="23223">
                  <a:noFill/>
                </a:ln>
              </c:spPr>
              <c:txPr>
                <a:bodyPr/>
                <a:lstStyle/>
                <a:p>
                  <a:pPr>
                    <a:defRPr/>
                  </a:pPr>
                  <a:endParaRPr lang="ru-RU"/>
                </a:p>
              </c:txPr>
              <c:dLblPos val="r"/>
              <c:showVal val="1"/>
            </c:dLbl>
            <c:spPr>
              <a:noFill/>
              <a:ln w="23223">
                <a:noFill/>
              </a:ln>
            </c:spPr>
            <c:dLblPos val="t"/>
            <c:showVal val="1"/>
          </c:dLbls>
          <c:cat>
            <c:numRef>
              <c:f>Лист1!$A$2:$A$4</c:f>
              <c:numCache>
                <c:formatCode>General</c:formatCode>
                <c:ptCount val="3"/>
                <c:pt idx="0">
                  <c:v>2010</c:v>
                </c:pt>
                <c:pt idx="1">
                  <c:v>2011</c:v>
                </c:pt>
                <c:pt idx="2">
                  <c:v>2012</c:v>
                </c:pt>
              </c:numCache>
            </c:numRef>
          </c:cat>
          <c:val>
            <c:numRef>
              <c:f>Лист1!$C$2:$C$4</c:f>
              <c:numCache>
                <c:formatCode>General</c:formatCode>
                <c:ptCount val="3"/>
                <c:pt idx="0">
                  <c:v>25</c:v>
                </c:pt>
                <c:pt idx="1">
                  <c:v>22</c:v>
                </c:pt>
                <c:pt idx="2">
                  <c:v>18</c:v>
                </c:pt>
              </c:numCache>
            </c:numRef>
          </c:val>
        </c:ser>
        <c:ser>
          <c:idx val="2"/>
          <c:order val="2"/>
          <c:tx>
            <c:strRef>
              <c:f>Лист1!$D$1</c:f>
              <c:strCache>
                <c:ptCount val="1"/>
                <c:pt idx="0">
                  <c:v>микропредприятия</c:v>
                </c:pt>
              </c:strCache>
            </c:strRef>
          </c:tx>
          <c:dLbls>
            <c:dLbl>
              <c:idx val="2"/>
              <c:layout>
                <c:manualLayout>
                  <c:x val="0"/>
                  <c:y val="-4.5200179851634333E-2"/>
                </c:manualLayout>
              </c:layout>
              <c:spPr>
                <a:noFill/>
                <a:ln w="23223">
                  <a:noFill/>
                </a:ln>
              </c:spPr>
              <c:txPr>
                <a:bodyPr/>
                <a:lstStyle/>
                <a:p>
                  <a:pPr>
                    <a:defRPr/>
                  </a:pPr>
                  <a:endParaRPr lang="ru-RU"/>
                </a:p>
              </c:txPr>
              <c:dLblPos val="r"/>
              <c:showVal val="1"/>
            </c:dLbl>
            <c:spPr>
              <a:noFill/>
              <a:ln w="23223">
                <a:noFill/>
              </a:ln>
            </c:spPr>
            <c:dLblPos val="t"/>
            <c:showVal val="1"/>
          </c:dLbls>
          <c:cat>
            <c:numRef>
              <c:f>Лист1!$A$2:$A$4</c:f>
              <c:numCache>
                <c:formatCode>General</c:formatCode>
                <c:ptCount val="3"/>
                <c:pt idx="0">
                  <c:v>2010</c:v>
                </c:pt>
                <c:pt idx="1">
                  <c:v>2011</c:v>
                </c:pt>
                <c:pt idx="2">
                  <c:v>2012</c:v>
                </c:pt>
              </c:numCache>
            </c:numRef>
          </c:cat>
          <c:val>
            <c:numRef>
              <c:f>Лист1!$D$2:$D$4</c:f>
              <c:numCache>
                <c:formatCode>General</c:formatCode>
                <c:ptCount val="3"/>
                <c:pt idx="0">
                  <c:v>69</c:v>
                </c:pt>
                <c:pt idx="1">
                  <c:v>58</c:v>
                </c:pt>
                <c:pt idx="2">
                  <c:v>62</c:v>
                </c:pt>
              </c:numCache>
            </c:numRef>
          </c:val>
        </c:ser>
        <c:dLbls>
          <c:showVal val="1"/>
        </c:dLbls>
        <c:marker val="1"/>
        <c:axId val="91956352"/>
        <c:axId val="91957888"/>
      </c:lineChart>
      <c:catAx>
        <c:axId val="91956352"/>
        <c:scaling>
          <c:orientation val="minMax"/>
        </c:scaling>
        <c:axPos val="b"/>
        <c:numFmt formatCode="General" sourceLinked="1"/>
        <c:tickLblPos val="nextTo"/>
        <c:crossAx val="91957888"/>
        <c:crosses val="autoZero"/>
        <c:auto val="1"/>
        <c:lblAlgn val="ctr"/>
        <c:lblOffset val="100"/>
      </c:catAx>
      <c:valAx>
        <c:axId val="91957888"/>
        <c:scaling>
          <c:orientation val="minMax"/>
        </c:scaling>
        <c:axPos val="l"/>
        <c:majorGridlines/>
        <c:numFmt formatCode="General" sourceLinked="1"/>
        <c:tickLblPos val="nextTo"/>
        <c:crossAx val="91956352"/>
        <c:crosses val="autoZero"/>
        <c:crossBetween val="between"/>
      </c:valAx>
    </c:plotArea>
    <c:legend>
      <c:legendPos val="r"/>
      <c:layout>
        <c:manualLayout>
          <c:xMode val="edge"/>
          <c:yMode val="edge"/>
          <c:x val="2.1290664355029017E-2"/>
          <c:y val="0.81924179263689356"/>
          <c:w val="0.9423122797723571"/>
          <c:h val="0.17496147206198306"/>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804560260586313E-2"/>
          <c:y val="3.9024390243902439E-2"/>
          <c:w val="0.90640248871120133"/>
          <c:h val="0.76128167147423464"/>
        </c:manualLayout>
      </c:layout>
      <c:lineChart>
        <c:grouping val="standard"/>
        <c:ser>
          <c:idx val="0"/>
          <c:order val="0"/>
          <c:tx>
            <c:strRef>
              <c:f>Лист1!$B$1</c:f>
              <c:strCache>
                <c:ptCount val="1"/>
                <c:pt idx="0">
                  <c:v>индивидуальные предприниматели</c:v>
                </c:pt>
              </c:strCache>
            </c:strRef>
          </c:tx>
          <c:dLbls>
            <c:dLbl>
              <c:idx val="0"/>
              <c:layout>
                <c:manualLayout>
                  <c:x val="-1.7317121074151447E-2"/>
                  <c:y val="2.2917468649752141E-2"/>
                </c:manualLayout>
              </c:layout>
              <c:spPr>
                <a:noFill/>
                <a:ln w="14015">
                  <a:noFill/>
                </a:ln>
              </c:spPr>
              <c:txPr>
                <a:bodyPr/>
                <a:lstStyle/>
                <a:p>
                  <a:pPr>
                    <a:defRPr/>
                  </a:pPr>
                  <a:endParaRPr lang="ru-RU"/>
                </a:p>
              </c:txPr>
              <c:dLblPos val="r"/>
              <c:showVal val="1"/>
            </c:dLbl>
            <c:dLbl>
              <c:idx val="1"/>
              <c:layout>
                <c:manualLayout>
                  <c:x val="-2.2310604031638634E-2"/>
                  <c:y val="5.4731758530183784E-2"/>
                </c:manualLayout>
              </c:layout>
              <c:spPr>
                <a:noFill/>
                <a:ln w="14015">
                  <a:noFill/>
                </a:ln>
              </c:spPr>
              <c:txPr>
                <a:bodyPr/>
                <a:lstStyle/>
                <a:p>
                  <a:pPr>
                    <a:defRPr/>
                  </a:pPr>
                  <a:endParaRPr lang="ru-RU"/>
                </a:p>
              </c:txPr>
              <c:dLblPos val="r"/>
              <c:showVal val="1"/>
            </c:dLbl>
            <c:dLbl>
              <c:idx val="2"/>
              <c:layout>
                <c:manualLayout>
                  <c:x val="-5.1932794115022145E-3"/>
                  <c:y val="1.9456167979002625E-2"/>
                </c:manualLayout>
              </c:layout>
              <c:spPr>
                <a:noFill/>
                <a:ln w="14015">
                  <a:noFill/>
                </a:ln>
              </c:spPr>
              <c:txPr>
                <a:bodyPr/>
                <a:lstStyle/>
                <a:p>
                  <a:pPr>
                    <a:defRPr/>
                  </a:pPr>
                  <a:endParaRPr lang="ru-RU"/>
                </a:p>
              </c:txPr>
              <c:dLblPos val="r"/>
              <c:showVal val="1"/>
            </c:dLbl>
            <c:spPr>
              <a:noFill/>
              <a:ln w="14015">
                <a:noFill/>
              </a:ln>
            </c:spPr>
            <c:dLblPos val="t"/>
            <c:showVal val="1"/>
          </c:dLbls>
          <c:cat>
            <c:numRef>
              <c:f>Лист1!$A$2:$A$4</c:f>
              <c:numCache>
                <c:formatCode>General</c:formatCode>
                <c:ptCount val="3"/>
                <c:pt idx="0">
                  <c:v>2010</c:v>
                </c:pt>
                <c:pt idx="1">
                  <c:v>2011</c:v>
                </c:pt>
                <c:pt idx="2">
                  <c:v>2012</c:v>
                </c:pt>
              </c:numCache>
            </c:numRef>
          </c:cat>
          <c:val>
            <c:numRef>
              <c:f>Лист1!$B$2:$B$4</c:f>
              <c:numCache>
                <c:formatCode>General</c:formatCode>
                <c:ptCount val="3"/>
                <c:pt idx="0">
                  <c:v>446</c:v>
                </c:pt>
                <c:pt idx="1">
                  <c:v>501</c:v>
                </c:pt>
                <c:pt idx="2">
                  <c:v>517</c:v>
                </c:pt>
              </c:numCache>
            </c:numRef>
          </c:val>
        </c:ser>
        <c:dLbls>
          <c:showVal val="1"/>
        </c:dLbls>
        <c:marker val="1"/>
        <c:axId val="87608704"/>
        <c:axId val="89904256"/>
      </c:lineChart>
      <c:catAx>
        <c:axId val="87608704"/>
        <c:scaling>
          <c:orientation val="minMax"/>
        </c:scaling>
        <c:axPos val="b"/>
        <c:numFmt formatCode="General" sourceLinked="1"/>
        <c:tickLblPos val="nextTo"/>
        <c:crossAx val="89904256"/>
        <c:crosses val="autoZero"/>
        <c:auto val="1"/>
        <c:lblAlgn val="ctr"/>
        <c:lblOffset val="100"/>
      </c:catAx>
      <c:valAx>
        <c:axId val="89904256"/>
        <c:scaling>
          <c:orientation val="minMax"/>
        </c:scaling>
        <c:axPos val="l"/>
        <c:majorGridlines/>
        <c:numFmt formatCode="General" sourceLinked="1"/>
        <c:tickLblPos val="nextTo"/>
        <c:crossAx val="87608704"/>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ru-RU"/>
          </a:p>
        </c:txPr>
      </c:legendEntry>
      <c:layout>
        <c:manualLayout>
          <c:xMode val="edge"/>
          <c:yMode val="edge"/>
          <c:x val="4.8146477402160062E-2"/>
          <c:y val="0.90688807463423504"/>
          <c:w val="0.53478919537237379"/>
          <c:h val="9.3112150823195683E-2"/>
        </c:manualLayout>
      </c:layout>
    </c:legend>
    <c:plotVisOnly val="1"/>
    <c:dispBlanksAs val="gap"/>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0407006415864684E-2"/>
          <c:y val="4.4057617797775513E-2"/>
          <c:w val="0.89969706911636049"/>
          <c:h val="0.51291445397967361"/>
        </c:manualLayout>
      </c:layout>
      <c:lineChart>
        <c:grouping val="standard"/>
        <c:ser>
          <c:idx val="0"/>
          <c:order val="0"/>
          <c:tx>
            <c:strRef>
              <c:f>Лист1!$B$1</c:f>
              <c:strCache>
                <c:ptCount val="1"/>
                <c:pt idx="0">
                  <c:v>Обрабатывающие производства</c:v>
                </c:pt>
              </c:strCache>
            </c:strRef>
          </c:tx>
          <c:dLbls>
            <c:dLbl>
              <c:idx val="1"/>
              <c:layout>
                <c:manualLayout>
                  <c:x val="2.3101166008616916E-3"/>
                  <c:y val="-2.6175212574231124E-2"/>
                </c:manualLayout>
              </c:layout>
              <c:dLblPos val="r"/>
              <c:showVal val="1"/>
            </c:dLbl>
            <c:dLbl>
              <c:idx val="2"/>
              <c:layout>
                <c:manualLayout>
                  <c:x val="2.3101166008616916E-3"/>
                  <c:y val="-3.7393160820329958E-2"/>
                </c:manualLayout>
              </c:layout>
              <c:dLblPos val="r"/>
              <c:showVal val="1"/>
            </c:dLbl>
            <c:spPr>
              <a:noFill/>
              <a:ln w="25296">
                <a:noFill/>
              </a:ln>
            </c:spPr>
            <c:txPr>
              <a:bodyPr/>
              <a:lstStyle/>
              <a:p>
                <a:pPr>
                  <a:defRPr>
                    <a:latin typeface="Times New Roman" pitchFamily="18" charset="0"/>
                    <a:cs typeface="Times New Roman" pitchFamily="18" charset="0"/>
                  </a:defRPr>
                </a:pPr>
                <a:endParaRPr lang="ru-RU"/>
              </a:p>
            </c:txPr>
            <c:dLblPos val="l"/>
            <c:showVal val="1"/>
          </c:dLbls>
          <c:cat>
            <c:numRef>
              <c:f>Лист1!$A$2:$A$4</c:f>
              <c:numCache>
                <c:formatCode>General</c:formatCode>
                <c:ptCount val="3"/>
                <c:pt idx="0">
                  <c:v>2010</c:v>
                </c:pt>
                <c:pt idx="1">
                  <c:v>2011</c:v>
                </c:pt>
                <c:pt idx="2">
                  <c:v>2012</c:v>
                </c:pt>
              </c:numCache>
            </c:numRef>
          </c:cat>
          <c:val>
            <c:numRef>
              <c:f>Лист1!$B$2:$B$4</c:f>
              <c:numCache>
                <c:formatCode>General</c:formatCode>
                <c:ptCount val="3"/>
                <c:pt idx="0">
                  <c:v>33</c:v>
                </c:pt>
                <c:pt idx="1">
                  <c:v>44</c:v>
                </c:pt>
                <c:pt idx="2">
                  <c:v>49</c:v>
                </c:pt>
              </c:numCache>
            </c:numRef>
          </c:val>
        </c:ser>
        <c:ser>
          <c:idx val="1"/>
          <c:order val="1"/>
          <c:tx>
            <c:strRef>
              <c:f>Лист1!$C$1</c:f>
              <c:strCache>
                <c:ptCount val="1"/>
                <c:pt idx="0">
                  <c:v>Строительство</c:v>
                </c:pt>
              </c:strCache>
            </c:strRef>
          </c:tx>
          <c:dLbls>
            <c:dLbl>
              <c:idx val="0"/>
              <c:layout>
                <c:manualLayout>
                  <c:x val="3.4651749012925816E-2"/>
                  <c:y val="4.4871792984395323E-2"/>
                </c:manualLayout>
              </c:layout>
              <c:dLblPos val="r"/>
              <c:showVal val="1"/>
            </c:dLbl>
            <c:dLbl>
              <c:idx val="1"/>
              <c:layout>
                <c:manualLayout>
                  <c:x val="6.6993381424989062E-2"/>
                  <c:y val="3.3653844738296454E-2"/>
                </c:manualLayout>
              </c:layout>
              <c:dLblPos val="r"/>
              <c:showVal val="1"/>
            </c:dLbl>
            <c:dLbl>
              <c:idx val="2"/>
              <c:layout>
                <c:manualLayout>
                  <c:x val="3.927198221464881E-2"/>
                  <c:y val="3.7393160820329958E-2"/>
                </c:manualLayout>
              </c:layout>
              <c:dLblPos val="r"/>
              <c:showVal val="1"/>
            </c:dLbl>
            <c:spPr>
              <a:noFill/>
              <a:ln w="25296">
                <a:noFill/>
              </a:ln>
            </c:spPr>
            <c:txPr>
              <a:bodyPr/>
              <a:lstStyle/>
              <a:p>
                <a:pPr>
                  <a:defRPr>
                    <a:latin typeface="Times New Roman" pitchFamily="18" charset="0"/>
                    <a:cs typeface="Times New Roman" pitchFamily="18" charset="0"/>
                  </a:defRPr>
                </a:pPr>
                <a:endParaRPr lang="ru-RU"/>
              </a:p>
            </c:txPr>
            <c:dLblPos val="l"/>
            <c:showVal val="1"/>
          </c:dLbls>
          <c:cat>
            <c:numRef>
              <c:f>Лист1!$A$2:$A$4</c:f>
              <c:numCache>
                <c:formatCode>General</c:formatCode>
                <c:ptCount val="3"/>
                <c:pt idx="0">
                  <c:v>2010</c:v>
                </c:pt>
                <c:pt idx="1">
                  <c:v>2011</c:v>
                </c:pt>
                <c:pt idx="2">
                  <c:v>2012</c:v>
                </c:pt>
              </c:numCache>
            </c:numRef>
          </c:cat>
          <c:val>
            <c:numRef>
              <c:f>Лист1!$C$2:$C$4</c:f>
              <c:numCache>
                <c:formatCode>General</c:formatCode>
                <c:ptCount val="3"/>
                <c:pt idx="0">
                  <c:v>13</c:v>
                </c:pt>
                <c:pt idx="1">
                  <c:v>19</c:v>
                </c:pt>
                <c:pt idx="2">
                  <c:v>23</c:v>
                </c:pt>
              </c:numCache>
            </c:numRef>
          </c:val>
        </c:ser>
        <c:ser>
          <c:idx val="2"/>
          <c:order val="2"/>
          <c:tx>
            <c:strRef>
              <c:f>Лист1!$D$1</c:f>
              <c:strCache>
                <c:ptCount val="1"/>
                <c:pt idx="0">
                  <c:v>Транспорт и связь</c:v>
                </c:pt>
              </c:strCache>
            </c:strRef>
          </c:tx>
          <c:dLbls>
            <c:dLbl>
              <c:idx val="0"/>
              <c:layout>
                <c:manualLayout>
                  <c:x val="4.6202332017233833E-3"/>
                  <c:y val="-2.9914528656263484E-2"/>
                </c:manualLayout>
              </c:layout>
              <c:dLblPos val="r"/>
              <c:showVal val="1"/>
            </c:dLbl>
            <c:dLbl>
              <c:idx val="1"/>
              <c:layout>
                <c:manualLayout>
                  <c:x val="9.2404664034467666E-3"/>
                  <c:y val="-2.6175212574231096E-2"/>
                </c:manualLayout>
              </c:layout>
              <c:dLblPos val="r"/>
              <c:showVal val="1"/>
            </c:dLbl>
            <c:dLbl>
              <c:idx val="2"/>
              <c:layout>
                <c:manualLayout>
                  <c:x val="2.0791049407755252E-2"/>
                  <c:y val="-3.3653844738296454E-2"/>
                </c:manualLayout>
              </c:layout>
              <c:dLblPos val="r"/>
              <c:showVal val="1"/>
            </c:dLbl>
            <c:spPr>
              <a:noFill/>
              <a:ln w="25296">
                <a:noFill/>
              </a:ln>
            </c:spPr>
            <c:txPr>
              <a:bodyPr/>
              <a:lstStyle/>
              <a:p>
                <a:pPr>
                  <a:defRPr>
                    <a:latin typeface="Times New Roman" pitchFamily="18" charset="0"/>
                    <a:cs typeface="Times New Roman" pitchFamily="18" charset="0"/>
                  </a:defRPr>
                </a:pPr>
                <a:endParaRPr lang="ru-RU"/>
              </a:p>
            </c:txPr>
            <c:dLblPos val="l"/>
            <c:showVal val="1"/>
          </c:dLbls>
          <c:cat>
            <c:numRef>
              <c:f>Лист1!$A$2:$A$4</c:f>
              <c:numCache>
                <c:formatCode>General</c:formatCode>
                <c:ptCount val="3"/>
                <c:pt idx="0">
                  <c:v>2010</c:v>
                </c:pt>
                <c:pt idx="1">
                  <c:v>2011</c:v>
                </c:pt>
                <c:pt idx="2">
                  <c:v>2012</c:v>
                </c:pt>
              </c:numCache>
            </c:numRef>
          </c:cat>
          <c:val>
            <c:numRef>
              <c:f>Лист1!$D$2:$D$4</c:f>
              <c:numCache>
                <c:formatCode>General</c:formatCode>
                <c:ptCount val="3"/>
                <c:pt idx="0">
                  <c:v>41</c:v>
                </c:pt>
                <c:pt idx="1">
                  <c:v>60</c:v>
                </c:pt>
                <c:pt idx="2">
                  <c:v>79</c:v>
                </c:pt>
              </c:numCache>
            </c:numRef>
          </c:val>
        </c:ser>
        <c:ser>
          <c:idx val="3"/>
          <c:order val="3"/>
          <c:tx>
            <c:strRef>
              <c:f>Лист1!$E$1</c:f>
              <c:strCache>
                <c:ptCount val="1"/>
                <c:pt idx="0">
                  <c:v>Операции с недвижиым имуществом, аренда и предоставление услуг</c:v>
                </c:pt>
              </c:strCache>
            </c:strRef>
          </c:tx>
          <c:dLbls>
            <c:dLbl>
              <c:idx val="0"/>
              <c:layout>
                <c:manualLayout>
                  <c:x val="5.5442798420680624E-2"/>
                  <c:y val="2.2435896492197852E-2"/>
                </c:manualLayout>
              </c:layout>
              <c:dLblPos val="r"/>
              <c:showVal val="1"/>
            </c:dLbl>
            <c:dLbl>
              <c:idx val="1"/>
              <c:layout>
                <c:manualLayout>
                  <c:x val="5.7752915021543234E-2"/>
                  <c:y val="2.6175212574231096E-2"/>
                </c:manualLayout>
              </c:layout>
              <c:dLblPos val="r"/>
              <c:showVal val="1"/>
            </c:dLbl>
            <c:dLbl>
              <c:idx val="2"/>
              <c:layout>
                <c:manualLayout>
                  <c:x val="6.4683264824128464E-2"/>
                  <c:y val="0"/>
                </c:manualLayout>
              </c:layout>
              <c:dLblPos val="r"/>
              <c:showVal val="1"/>
            </c:dLbl>
            <c:spPr>
              <a:noFill/>
              <a:ln w="25296">
                <a:noFill/>
              </a:ln>
            </c:spPr>
            <c:txPr>
              <a:bodyPr/>
              <a:lstStyle/>
              <a:p>
                <a:pPr>
                  <a:defRPr>
                    <a:latin typeface="Times New Roman" pitchFamily="18" charset="0"/>
                    <a:cs typeface="Times New Roman" pitchFamily="18" charset="0"/>
                  </a:defRPr>
                </a:pPr>
                <a:endParaRPr lang="ru-RU"/>
              </a:p>
            </c:txPr>
            <c:dLblPos val="l"/>
            <c:showVal val="1"/>
          </c:dLbls>
          <c:cat>
            <c:numRef>
              <c:f>Лист1!$A$2:$A$4</c:f>
              <c:numCache>
                <c:formatCode>General</c:formatCode>
                <c:ptCount val="3"/>
                <c:pt idx="0">
                  <c:v>2010</c:v>
                </c:pt>
                <c:pt idx="1">
                  <c:v>2011</c:v>
                </c:pt>
                <c:pt idx="2">
                  <c:v>2012</c:v>
                </c:pt>
              </c:numCache>
            </c:numRef>
          </c:cat>
          <c:val>
            <c:numRef>
              <c:f>Лист1!$E$2:$E$4</c:f>
              <c:numCache>
                <c:formatCode>General</c:formatCode>
                <c:ptCount val="3"/>
                <c:pt idx="0">
                  <c:v>31</c:v>
                </c:pt>
                <c:pt idx="1">
                  <c:v>37</c:v>
                </c:pt>
                <c:pt idx="2">
                  <c:v>37</c:v>
                </c:pt>
              </c:numCache>
            </c:numRef>
          </c:val>
        </c:ser>
        <c:ser>
          <c:idx val="4"/>
          <c:order val="4"/>
          <c:tx>
            <c:strRef>
              <c:f>Лист1!$F$1</c:f>
              <c:strCache>
                <c:ptCount val="1"/>
                <c:pt idx="0">
                  <c:v>предоставление прочих коммунальных, социальных и персональных услуг</c:v>
                </c:pt>
              </c:strCache>
            </c:strRef>
          </c:tx>
          <c:dLbls>
            <c:dLbl>
              <c:idx val="1"/>
              <c:layout>
                <c:manualLayout>
                  <c:x val="-2.3101166008616916E-3"/>
                  <c:y val="-2.9914528656263515E-2"/>
                </c:manualLayout>
              </c:layout>
              <c:dLblPos val="r"/>
              <c:showVal val="1"/>
            </c:dLbl>
            <c:dLbl>
              <c:idx val="2"/>
              <c:layout>
                <c:manualLayout>
                  <c:x val="6.0063031622404534E-2"/>
                  <c:y val="0"/>
                </c:manualLayout>
              </c:layout>
              <c:dLblPos val="r"/>
              <c:showVal val="1"/>
            </c:dLbl>
            <c:spPr>
              <a:noFill/>
              <a:ln w="25296">
                <a:noFill/>
              </a:ln>
            </c:spPr>
            <c:txPr>
              <a:bodyPr/>
              <a:lstStyle/>
              <a:p>
                <a:pPr>
                  <a:defRPr>
                    <a:latin typeface="Times New Roman" pitchFamily="18" charset="0"/>
                    <a:cs typeface="Times New Roman" pitchFamily="18" charset="0"/>
                  </a:defRPr>
                </a:pPr>
                <a:endParaRPr lang="ru-RU"/>
              </a:p>
            </c:txPr>
            <c:dLblPos val="l"/>
            <c:showVal val="1"/>
          </c:dLbls>
          <c:cat>
            <c:numRef>
              <c:f>Лист1!$A$2:$A$4</c:f>
              <c:numCache>
                <c:formatCode>General</c:formatCode>
                <c:ptCount val="3"/>
                <c:pt idx="0">
                  <c:v>2010</c:v>
                </c:pt>
                <c:pt idx="1">
                  <c:v>2011</c:v>
                </c:pt>
                <c:pt idx="2">
                  <c:v>2012</c:v>
                </c:pt>
              </c:numCache>
            </c:numRef>
          </c:cat>
          <c:val>
            <c:numRef>
              <c:f>Лист1!$F$2:$F$4</c:f>
              <c:numCache>
                <c:formatCode>General</c:formatCode>
                <c:ptCount val="3"/>
                <c:pt idx="0">
                  <c:v>20</c:v>
                </c:pt>
                <c:pt idx="1">
                  <c:v>22</c:v>
                </c:pt>
                <c:pt idx="2">
                  <c:v>25</c:v>
                </c:pt>
              </c:numCache>
            </c:numRef>
          </c:val>
        </c:ser>
        <c:dLbls>
          <c:showVal val="1"/>
        </c:dLbls>
        <c:marker val="1"/>
        <c:axId val="92174208"/>
        <c:axId val="92175744"/>
      </c:lineChart>
      <c:catAx>
        <c:axId val="9217420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92175744"/>
        <c:crosses val="autoZero"/>
        <c:auto val="1"/>
        <c:lblAlgn val="ctr"/>
        <c:lblOffset val="100"/>
      </c:catAx>
      <c:valAx>
        <c:axId val="9217574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174208"/>
        <c:crosses val="autoZero"/>
        <c:crossBetween val="between"/>
      </c:valAx>
    </c:plotArea>
    <c:legend>
      <c:legendPos val="r"/>
      <c:layout>
        <c:manualLayout>
          <c:xMode val="edge"/>
          <c:yMode val="edge"/>
          <c:x val="9.4558550551553031E-3"/>
          <c:y val="0.65626237642484964"/>
          <c:w val="0.97665514032968714"/>
          <c:h val="0.34223694660645809"/>
        </c:manualLayout>
      </c:layout>
      <c:txPr>
        <a:bodyPr/>
        <a:lstStyle/>
        <a:p>
          <a:pPr>
            <a:defRPr>
              <a:latin typeface="Times New Roman" pitchFamily="18" charset="0"/>
              <a:cs typeface="Times New Roman" pitchFamily="18" charset="0"/>
            </a:defRPr>
          </a:pPr>
          <a:endParaRPr lang="ru-RU"/>
        </a:p>
      </c:txPr>
    </c:legend>
    <c:plotVisOnly val="1"/>
    <c:dispBlanksAs val="gap"/>
  </c:chart>
  <c:spPr>
    <a:ln>
      <a:solidFill>
        <a:sysClr val="windowText" lastClr="000000"/>
      </a:solid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4133858267716563E-2"/>
          <c:y val="4.4057617797775513E-2"/>
          <c:w val="0.90466243802858726"/>
          <c:h val="0.50165323084614422"/>
        </c:manualLayout>
      </c:layout>
      <c:lineChart>
        <c:grouping val="standard"/>
        <c:ser>
          <c:idx val="0"/>
          <c:order val="0"/>
          <c:tx>
            <c:strRef>
              <c:f>Лист1!$B$1</c:f>
              <c:strCache>
                <c:ptCount val="1"/>
                <c:pt idx="0">
                  <c:v>Рыболовство, рыбоводство</c:v>
                </c:pt>
              </c:strCache>
            </c:strRef>
          </c:tx>
          <c:dLbls>
            <c:dLbl>
              <c:idx val="0"/>
              <c:layout>
                <c:manualLayout>
                  <c:x val="-4.1666666666666664E-2"/>
                  <c:y val="-2.7777777777778428E-2"/>
                </c:manualLayout>
              </c:layout>
              <c:dLblPos val="r"/>
              <c:showVal val="1"/>
            </c:dLbl>
            <c:dLbl>
              <c:idx val="1"/>
              <c:layout>
                <c:manualLayout>
                  <c:x val="9.259259259259453E-3"/>
                  <c:y val="-8.730158730158713E-2"/>
                </c:manualLayout>
              </c:layout>
              <c:dLblPos val="r"/>
              <c:showVal val="1"/>
            </c:dLbl>
            <c:dLbl>
              <c:idx val="2"/>
              <c:layout>
                <c:manualLayout>
                  <c:x val="3.4722222222222224E-2"/>
                  <c:y val="-2.3809523809523812E-2"/>
                </c:manualLayout>
              </c:layout>
              <c:dLblPos val="r"/>
              <c:showVal val="1"/>
            </c:dLbl>
            <c:spPr>
              <a:noFill/>
              <a:ln w="23822">
                <a:noFill/>
              </a:ln>
            </c:spPr>
            <c:txPr>
              <a:bodyPr/>
              <a:lstStyle/>
              <a:p>
                <a:pPr>
                  <a:defRPr>
                    <a:latin typeface="Times New Roman" pitchFamily="18" charset="0"/>
                    <a:cs typeface="Times New Roman" pitchFamily="18" charset="0"/>
                  </a:defRPr>
                </a:pPr>
                <a:endParaRPr lang="ru-RU"/>
              </a:p>
            </c:txPr>
            <c:dLblPos val="b"/>
            <c:showVal val="1"/>
          </c:dLbls>
          <c:cat>
            <c:numRef>
              <c:f>Лист1!$A$2:$A$4</c:f>
              <c:numCache>
                <c:formatCode>General</c:formatCode>
                <c:ptCount val="3"/>
                <c:pt idx="0">
                  <c:v>2010</c:v>
                </c:pt>
                <c:pt idx="1">
                  <c:v>2011</c:v>
                </c:pt>
                <c:pt idx="2">
                  <c:v>2012</c:v>
                </c:pt>
              </c:numCache>
            </c:numRef>
          </c:cat>
          <c:val>
            <c:numRef>
              <c:f>Лист1!$B$2:$B$4</c:f>
              <c:numCache>
                <c:formatCode>General</c:formatCode>
                <c:ptCount val="3"/>
                <c:pt idx="0">
                  <c:v>5</c:v>
                </c:pt>
                <c:pt idx="1">
                  <c:v>4</c:v>
                </c:pt>
                <c:pt idx="2">
                  <c:v>4</c:v>
                </c:pt>
              </c:numCache>
            </c:numRef>
          </c:val>
        </c:ser>
        <c:ser>
          <c:idx val="1"/>
          <c:order val="1"/>
          <c:tx>
            <c:strRef>
              <c:f>Лист1!$C$1</c:f>
              <c:strCache>
                <c:ptCount val="1"/>
                <c:pt idx="0">
                  <c:v>Гостиницы и рестораны</c:v>
                </c:pt>
              </c:strCache>
            </c:strRef>
          </c:tx>
          <c:dLbls>
            <c:dLbl>
              <c:idx val="2"/>
              <c:layout>
                <c:manualLayout>
                  <c:x val="3.4722222222222224E-2"/>
                  <c:y val="-7.9365079365079361E-2"/>
                </c:manualLayout>
              </c:layout>
              <c:dLblPos val="r"/>
              <c:showVal val="1"/>
            </c:dLbl>
            <c:spPr>
              <a:noFill/>
              <a:ln w="23822">
                <a:noFill/>
              </a:ln>
            </c:spPr>
            <c:txPr>
              <a:bodyPr/>
              <a:lstStyle/>
              <a:p>
                <a:pPr>
                  <a:defRPr>
                    <a:latin typeface="Times New Roman" pitchFamily="18" charset="0"/>
                    <a:cs typeface="Times New Roman" pitchFamily="18" charset="0"/>
                  </a:defRPr>
                </a:pPr>
                <a:endParaRPr lang="ru-RU"/>
              </a:p>
            </c:txPr>
            <c:dLblPos val="b"/>
            <c:showVal val="1"/>
          </c:dLbls>
          <c:cat>
            <c:numRef>
              <c:f>Лист1!$A$2:$A$4</c:f>
              <c:numCache>
                <c:formatCode>General</c:formatCode>
                <c:ptCount val="3"/>
                <c:pt idx="0">
                  <c:v>2010</c:v>
                </c:pt>
                <c:pt idx="1">
                  <c:v>2011</c:v>
                </c:pt>
                <c:pt idx="2">
                  <c:v>2012</c:v>
                </c:pt>
              </c:numCache>
            </c:numRef>
          </c:cat>
          <c:val>
            <c:numRef>
              <c:f>Лист1!$C$2:$C$4</c:f>
              <c:numCache>
                <c:formatCode>General</c:formatCode>
                <c:ptCount val="3"/>
                <c:pt idx="0">
                  <c:v>7</c:v>
                </c:pt>
                <c:pt idx="1">
                  <c:v>7</c:v>
                </c:pt>
                <c:pt idx="2">
                  <c:v>5</c:v>
                </c:pt>
              </c:numCache>
            </c:numRef>
          </c:val>
        </c:ser>
        <c:ser>
          <c:idx val="2"/>
          <c:order val="2"/>
          <c:tx>
            <c:strRef>
              <c:f>Лист1!$D$1</c:f>
              <c:strCache>
                <c:ptCount val="1"/>
                <c:pt idx="0">
                  <c:v>Финансовая деятельность</c:v>
                </c:pt>
              </c:strCache>
            </c:strRef>
          </c:tx>
          <c:dLbls>
            <c:dLbl>
              <c:idx val="0"/>
              <c:layout>
                <c:manualLayout>
                  <c:x val="-3.4722222222222224E-2"/>
                  <c:y val="-4.6989720998531832E-2"/>
                </c:manualLayout>
              </c:layout>
              <c:dLblPos val="b"/>
              <c:showVal val="1"/>
            </c:dLbl>
            <c:dLbl>
              <c:idx val="1"/>
              <c:layout>
                <c:manualLayout>
                  <c:x val="2.7777777777778428E-2"/>
                  <c:y val="-7.9365079365079413E-3"/>
                </c:manualLayout>
              </c:layout>
              <c:dLblPos val="r"/>
              <c:showVal val="1"/>
            </c:dLbl>
            <c:dLbl>
              <c:idx val="2"/>
              <c:layout>
                <c:manualLayout>
                  <c:x val="2.5462962962962982E-2"/>
                  <c:y val="-2.3809523809523812E-2"/>
                </c:manualLayout>
              </c:layout>
              <c:dLblPos val="r"/>
              <c:showVal val="1"/>
            </c:dLbl>
            <c:spPr>
              <a:noFill/>
              <a:ln w="23822">
                <a:noFill/>
              </a:ln>
            </c:spPr>
            <c:txPr>
              <a:bodyPr/>
              <a:lstStyle/>
              <a:p>
                <a:pPr>
                  <a:defRPr>
                    <a:latin typeface="Times New Roman" pitchFamily="18" charset="0"/>
                    <a:cs typeface="Times New Roman" pitchFamily="18" charset="0"/>
                  </a:defRPr>
                </a:pPr>
                <a:endParaRPr lang="ru-RU"/>
              </a:p>
            </c:txPr>
            <c:dLblPos val="b"/>
            <c:showVal val="1"/>
          </c:dLbls>
          <c:cat>
            <c:numRef>
              <c:f>Лист1!$A$2:$A$4</c:f>
              <c:numCache>
                <c:formatCode>General</c:formatCode>
                <c:ptCount val="3"/>
                <c:pt idx="0">
                  <c:v>2010</c:v>
                </c:pt>
                <c:pt idx="1">
                  <c:v>2011</c:v>
                </c:pt>
                <c:pt idx="2">
                  <c:v>2012</c:v>
                </c:pt>
              </c:numCache>
            </c:numRef>
          </c:cat>
          <c:val>
            <c:numRef>
              <c:f>Лист1!$D$2:$D$4</c:f>
              <c:numCache>
                <c:formatCode>General</c:formatCode>
                <c:ptCount val="3"/>
                <c:pt idx="0">
                  <c:v>1</c:v>
                </c:pt>
                <c:pt idx="1">
                  <c:v>2</c:v>
                </c:pt>
                <c:pt idx="2">
                  <c:v>1</c:v>
                </c:pt>
              </c:numCache>
            </c:numRef>
          </c:val>
        </c:ser>
        <c:ser>
          <c:idx val="3"/>
          <c:order val="3"/>
          <c:tx>
            <c:strRef>
              <c:f>Лист1!$E$1</c:f>
              <c:strCache>
                <c:ptCount val="1"/>
                <c:pt idx="0">
                  <c:v>Образование</c:v>
                </c:pt>
              </c:strCache>
            </c:strRef>
          </c:tx>
          <c:dLbls>
            <c:dLbl>
              <c:idx val="1"/>
              <c:layout>
                <c:manualLayout>
                  <c:x val="2.7777777777778428E-2"/>
                  <c:y val="-1.9841269841270073E-2"/>
                </c:manualLayout>
              </c:layout>
              <c:dLblPos val="r"/>
              <c:showVal val="1"/>
            </c:dLbl>
            <c:spPr>
              <a:noFill/>
              <a:ln w="23822">
                <a:noFill/>
              </a:ln>
            </c:spPr>
            <c:txPr>
              <a:bodyPr/>
              <a:lstStyle/>
              <a:p>
                <a:pPr>
                  <a:defRPr>
                    <a:latin typeface="Times New Roman" pitchFamily="18" charset="0"/>
                    <a:cs typeface="Times New Roman" pitchFamily="18" charset="0"/>
                  </a:defRPr>
                </a:pPr>
                <a:endParaRPr lang="ru-RU"/>
              </a:p>
            </c:txPr>
            <c:dLblPos val="b"/>
            <c:showVal val="1"/>
          </c:dLbls>
          <c:cat>
            <c:numRef>
              <c:f>Лист1!$A$2:$A$4</c:f>
              <c:numCache>
                <c:formatCode>General</c:formatCode>
                <c:ptCount val="3"/>
                <c:pt idx="0">
                  <c:v>2010</c:v>
                </c:pt>
                <c:pt idx="1">
                  <c:v>2011</c:v>
                </c:pt>
                <c:pt idx="2">
                  <c:v>2012</c:v>
                </c:pt>
              </c:numCache>
            </c:numRef>
          </c:cat>
          <c:val>
            <c:numRef>
              <c:f>Лист1!$E$2:$E$4</c:f>
              <c:numCache>
                <c:formatCode>General</c:formatCode>
                <c:ptCount val="3"/>
                <c:pt idx="0">
                  <c:v>1</c:v>
                </c:pt>
                <c:pt idx="1">
                  <c:v>3</c:v>
                </c:pt>
                <c:pt idx="2">
                  <c:v>3</c:v>
                </c:pt>
              </c:numCache>
            </c:numRef>
          </c:val>
        </c:ser>
        <c:ser>
          <c:idx val="4"/>
          <c:order val="4"/>
          <c:tx>
            <c:strRef>
              <c:f>Лист1!$F$1</c:f>
              <c:strCache>
                <c:ptCount val="1"/>
                <c:pt idx="0">
                  <c:v>Здравоохранение и предоставление социальных услуг</c:v>
                </c:pt>
              </c:strCache>
            </c:strRef>
          </c:tx>
          <c:dLbls>
            <c:dLbl>
              <c:idx val="1"/>
              <c:layout>
                <c:manualLayout>
                  <c:x val="-4.6296296296296719E-3"/>
                  <c:y val="-2.5714847318094092E-2"/>
                </c:manualLayout>
              </c:layout>
              <c:dLblPos val="r"/>
              <c:showVal val="1"/>
            </c:dLbl>
            <c:dLbl>
              <c:idx val="2"/>
              <c:layout>
                <c:manualLayout>
                  <c:x val="3.9351851851851853E-2"/>
                  <c:y val="-7.9365079365079361E-2"/>
                </c:manualLayout>
              </c:layout>
              <c:dLblPos val="r"/>
              <c:showVal val="1"/>
            </c:dLbl>
            <c:spPr>
              <a:noFill/>
              <a:ln w="23822">
                <a:noFill/>
              </a:ln>
            </c:spPr>
            <c:txPr>
              <a:bodyPr/>
              <a:lstStyle/>
              <a:p>
                <a:pPr>
                  <a:defRPr b="0">
                    <a:latin typeface="Times New Roman" pitchFamily="18" charset="0"/>
                    <a:cs typeface="Times New Roman" pitchFamily="18" charset="0"/>
                  </a:defRPr>
                </a:pPr>
                <a:endParaRPr lang="ru-RU"/>
              </a:p>
            </c:txPr>
            <c:dLblPos val="b"/>
            <c:showVal val="1"/>
          </c:dLbls>
          <c:cat>
            <c:numRef>
              <c:f>Лист1!$A$2:$A$4</c:f>
              <c:numCache>
                <c:formatCode>General</c:formatCode>
                <c:ptCount val="3"/>
                <c:pt idx="0">
                  <c:v>2010</c:v>
                </c:pt>
                <c:pt idx="1">
                  <c:v>2011</c:v>
                </c:pt>
                <c:pt idx="2">
                  <c:v>2012</c:v>
                </c:pt>
              </c:numCache>
            </c:numRef>
          </c:cat>
          <c:val>
            <c:numRef>
              <c:f>Лист1!$F$2:$F$4</c:f>
              <c:numCache>
                <c:formatCode>General</c:formatCode>
                <c:ptCount val="3"/>
                <c:pt idx="0">
                  <c:v>4</c:v>
                </c:pt>
                <c:pt idx="1">
                  <c:v>3</c:v>
                </c:pt>
                <c:pt idx="2">
                  <c:v>4</c:v>
                </c:pt>
              </c:numCache>
            </c:numRef>
          </c:val>
        </c:ser>
        <c:dLbls>
          <c:showVal val="1"/>
        </c:dLbls>
        <c:marker val="1"/>
        <c:axId val="92618752"/>
        <c:axId val="92620288"/>
      </c:lineChart>
      <c:catAx>
        <c:axId val="92618752"/>
        <c:scaling>
          <c:orientation val="minMax"/>
        </c:scaling>
        <c:axPos val="b"/>
        <c:numFmt formatCode="General" sourceLinked="1"/>
        <c:tickLblPos val="nextTo"/>
        <c:crossAx val="92620288"/>
        <c:crosses val="autoZero"/>
        <c:auto val="1"/>
        <c:lblAlgn val="ctr"/>
        <c:lblOffset val="100"/>
      </c:catAx>
      <c:valAx>
        <c:axId val="92620288"/>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618752"/>
        <c:crosses val="autoZero"/>
        <c:crossBetween val="between"/>
      </c:valAx>
    </c:plotArea>
    <c:legend>
      <c:legendPos val="r"/>
      <c:layout>
        <c:manualLayout>
          <c:xMode val="edge"/>
          <c:yMode val="edge"/>
          <c:x val="2.6851413891284801E-3"/>
          <c:y val="0.65626233837334769"/>
          <c:w val="0.99731485861087465"/>
          <c:h val="0.26287168091718632"/>
        </c:manualLayout>
      </c:layout>
      <c:spPr>
        <a:ln>
          <a:noFill/>
        </a:ln>
      </c:spPr>
      <c:txPr>
        <a:bodyPr/>
        <a:lstStyle/>
        <a:p>
          <a:pPr>
            <a:defRPr>
              <a:latin typeface="Times New Roman" pitchFamily="18" charset="0"/>
              <a:cs typeface="Times New Roman" pitchFamily="18" charset="0"/>
            </a:defRPr>
          </a:pPr>
          <a:endParaRPr lang="ru-RU"/>
        </a:p>
      </c:txPr>
    </c:legend>
    <c:plotVisOnly val="1"/>
    <c:dispBlanksAs val="gap"/>
  </c:chart>
  <c:spPr>
    <a:ln>
      <a:solidFill>
        <a:sysClr val="windowText" lastClr="000000"/>
      </a:solid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2193126022914019E-2"/>
          <c:y val="0.10989010989011012"/>
          <c:w val="0.92144026186579353"/>
          <c:h val="0.49826699928768636"/>
        </c:manualLayout>
      </c:layout>
      <c:lineChart>
        <c:grouping val="standard"/>
        <c:ser>
          <c:idx val="0"/>
          <c:order val="0"/>
          <c:tx>
            <c:strRef>
              <c:f>Sheet1!$A$2</c:f>
              <c:strCache>
                <c:ptCount val="1"/>
                <c:pt idx="0">
                  <c:v>Тур по земле Верхневычегодской,чел.</c:v>
                </c:pt>
              </c:strCache>
            </c:strRef>
          </c:tx>
          <c:spPr>
            <a:ln w="18073">
              <a:solidFill>
                <a:srgbClr val="FF0000"/>
              </a:solidFill>
              <a:prstDash val="solid"/>
            </a:ln>
          </c:spPr>
          <c:marker>
            <c:symbol val="diamond"/>
            <c:size val="3"/>
            <c:spPr>
              <a:solidFill>
                <a:srgbClr val="FF0000"/>
              </a:solidFill>
              <a:ln>
                <a:solidFill>
                  <a:srgbClr val="FF0000"/>
                </a:solidFill>
                <a:prstDash val="solid"/>
              </a:ln>
            </c:spPr>
          </c:marker>
          <c:dLbls>
            <c:dLbl>
              <c:idx val="0"/>
              <c:layout>
                <c:manualLayout>
                  <c:x val="-8.6728847380448844E-3"/>
                  <c:y val="-5.4081650517087784E-2"/>
                </c:manualLayout>
              </c:layout>
              <c:showVal val="1"/>
            </c:dLbl>
            <c:spPr>
              <a:noFill/>
              <a:ln w="12049">
                <a:noFill/>
              </a:ln>
            </c:spPr>
            <c:txPr>
              <a:bodyPr/>
              <a:lstStyle/>
              <a:p>
                <a:pPr>
                  <a:defRPr sz="1000">
                    <a:latin typeface="Times New Roman" pitchFamily="18" charset="0"/>
                    <a:cs typeface="Times New Roman" pitchFamily="18" charset="0"/>
                  </a:defRPr>
                </a:pPr>
                <a:endParaRPr lang="ru-RU"/>
              </a:p>
            </c:txPr>
            <c:showVal val="1"/>
          </c:dLbls>
          <c:cat>
            <c:numRef>
              <c:f>Sheet1!$B$1:$C$1</c:f>
              <c:numCache>
                <c:formatCode>General</c:formatCode>
                <c:ptCount val="2"/>
                <c:pt idx="0">
                  <c:v>2012</c:v>
                </c:pt>
                <c:pt idx="1">
                  <c:v>2013</c:v>
                </c:pt>
              </c:numCache>
            </c:numRef>
          </c:cat>
          <c:val>
            <c:numRef>
              <c:f>Sheet1!$B$2:$C$2</c:f>
              <c:numCache>
                <c:formatCode>General</c:formatCode>
                <c:ptCount val="2"/>
                <c:pt idx="0">
                  <c:v>502</c:v>
                </c:pt>
                <c:pt idx="1">
                  <c:v>317</c:v>
                </c:pt>
              </c:numCache>
            </c:numRef>
          </c:val>
        </c:ser>
        <c:ser>
          <c:idx val="1"/>
          <c:order val="1"/>
          <c:tx>
            <c:strRef>
              <c:f>Sheet1!$A$3</c:f>
              <c:strCache>
                <c:ptCount val="1"/>
                <c:pt idx="0">
                  <c:v>В гости к белке Биур,чел.</c:v>
                </c:pt>
              </c:strCache>
            </c:strRef>
          </c:tx>
          <c:spPr>
            <a:ln w="18073">
              <a:solidFill>
                <a:srgbClr val="000080"/>
              </a:solidFill>
              <a:prstDash val="solid"/>
            </a:ln>
          </c:spPr>
          <c:marker>
            <c:symbol val="square"/>
            <c:size val="3"/>
            <c:spPr>
              <a:solidFill>
                <a:srgbClr val="000080"/>
              </a:solidFill>
              <a:ln>
                <a:solidFill>
                  <a:srgbClr val="000080"/>
                </a:solidFill>
                <a:prstDash val="solid"/>
              </a:ln>
            </c:spPr>
          </c:marker>
          <c:dLbls>
            <c:dLbl>
              <c:idx val="0"/>
              <c:layout>
                <c:manualLayout>
                  <c:x val="6.5046635535336269E-3"/>
                  <c:y val="3.6054433678058509E-2"/>
                </c:manualLayout>
              </c:layout>
              <c:showVal val="1"/>
            </c:dLbl>
            <c:spPr>
              <a:noFill/>
              <a:ln w="12049">
                <a:noFill/>
              </a:ln>
            </c:spPr>
            <c:txPr>
              <a:bodyPr/>
              <a:lstStyle/>
              <a:p>
                <a:pPr>
                  <a:defRPr sz="1000">
                    <a:latin typeface="Times New Roman" pitchFamily="18" charset="0"/>
                    <a:cs typeface="Times New Roman" pitchFamily="18" charset="0"/>
                  </a:defRPr>
                </a:pPr>
                <a:endParaRPr lang="ru-RU"/>
              </a:p>
            </c:txPr>
            <c:showVal val="1"/>
          </c:dLbls>
          <c:cat>
            <c:numRef>
              <c:f>Sheet1!$B$1:$C$1</c:f>
              <c:numCache>
                <c:formatCode>General</c:formatCode>
                <c:ptCount val="2"/>
                <c:pt idx="0">
                  <c:v>2012</c:v>
                </c:pt>
                <c:pt idx="1">
                  <c:v>2013</c:v>
                </c:pt>
              </c:numCache>
            </c:numRef>
          </c:cat>
          <c:val>
            <c:numRef>
              <c:f>Sheet1!$B$3:$C$3</c:f>
              <c:numCache>
                <c:formatCode>General</c:formatCode>
                <c:ptCount val="2"/>
                <c:pt idx="0">
                  <c:v>0</c:v>
                </c:pt>
                <c:pt idx="1">
                  <c:v>106</c:v>
                </c:pt>
              </c:numCache>
            </c:numRef>
          </c:val>
        </c:ser>
        <c:marker val="1"/>
        <c:axId val="92920064"/>
        <c:axId val="93487104"/>
      </c:lineChart>
      <c:catAx>
        <c:axId val="92920064"/>
        <c:scaling>
          <c:orientation val="minMax"/>
        </c:scaling>
        <c:axPos val="b"/>
        <c:numFmt formatCode="General" sourceLinked="1"/>
        <c:tickLblPos val="nextTo"/>
        <c:spPr>
          <a:ln w="1506">
            <a:solidFill>
              <a:srgbClr val="000000"/>
            </a:solidFill>
            <a:prstDash val="solid"/>
          </a:ln>
        </c:spPr>
        <c:txPr>
          <a:bodyPr rot="0" vert="horz"/>
          <a:lstStyle/>
          <a:p>
            <a:pPr>
              <a:defRPr/>
            </a:pPr>
            <a:endParaRPr lang="ru-RU"/>
          </a:p>
        </c:txPr>
        <c:crossAx val="93487104"/>
        <c:crosses val="autoZero"/>
        <c:auto val="1"/>
        <c:lblAlgn val="ctr"/>
        <c:lblOffset val="100"/>
        <c:tickLblSkip val="1"/>
        <c:tickMarkSkip val="1"/>
      </c:catAx>
      <c:valAx>
        <c:axId val="93487104"/>
        <c:scaling>
          <c:orientation val="minMax"/>
        </c:scaling>
        <c:axPos val="l"/>
        <c:majorGridlines>
          <c:spPr>
            <a:ln w="6024">
              <a:solidFill>
                <a:srgbClr val="000000"/>
              </a:solidFill>
              <a:prstDash val="solid"/>
            </a:ln>
          </c:spPr>
        </c:majorGridlines>
        <c:numFmt formatCode="General" sourceLinked="1"/>
        <c:tickLblPos val="nextTo"/>
        <c:spPr>
          <a:ln w="1506">
            <a:solidFill>
              <a:srgbClr val="000000"/>
            </a:solidFill>
            <a:prstDash val="solid"/>
          </a:ln>
        </c:spPr>
        <c:txPr>
          <a:bodyPr rot="0" vert="horz"/>
          <a:lstStyle/>
          <a:p>
            <a:pPr>
              <a:defRPr>
                <a:latin typeface="Times New Roman" pitchFamily="18" charset="0"/>
                <a:cs typeface="Times New Roman" pitchFamily="18" charset="0"/>
              </a:defRPr>
            </a:pPr>
            <a:endParaRPr lang="ru-RU"/>
          </a:p>
        </c:txPr>
        <c:crossAx val="92920064"/>
        <c:crosses val="autoZero"/>
        <c:crossBetween val="between"/>
      </c:valAx>
      <c:spPr>
        <a:solidFill>
          <a:srgbClr val="FFFFFF"/>
        </a:solidFill>
        <a:ln w="6024">
          <a:solidFill>
            <a:srgbClr val="FFFFFF"/>
          </a:solidFill>
          <a:prstDash val="solid"/>
        </a:ln>
      </c:spPr>
    </c:plotArea>
    <c:legend>
      <c:legendPos val="r"/>
      <c:layout>
        <c:manualLayout>
          <c:xMode val="edge"/>
          <c:yMode val="edge"/>
          <c:x val="1.7586177054581913E-2"/>
          <c:y val="0.7871621239640233"/>
          <c:w val="0.71171486390677063"/>
          <c:h val="0.20920275590551182"/>
        </c:manualLayout>
      </c:layout>
      <c:spPr>
        <a:noFill/>
        <a:ln w="1506">
          <a:noFill/>
          <a:prstDash val="solid"/>
        </a:ln>
      </c:spPr>
      <c:txPr>
        <a:bodyPr/>
        <a:lstStyle/>
        <a:p>
          <a:pPr>
            <a:defRPr>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050" b="0" i="0" u="none" strike="noStrike" baseline="0">
          <a:solidFill>
            <a:srgbClr val="000000"/>
          </a:solidFill>
          <a:latin typeface="Calibri"/>
          <a:ea typeface="Calibri"/>
          <a:cs typeface="Calibri"/>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77010092779718E-2"/>
          <c:y val="8.8638784331472764E-2"/>
          <c:w val="0.89132021487533319"/>
          <c:h val="0.86221525430433565"/>
        </c:manualLayout>
      </c:layout>
      <c:barChart>
        <c:barDir val="col"/>
        <c:grouping val="clustered"/>
        <c:varyColors val="1"/>
        <c:ser>
          <c:idx val="0"/>
          <c:order val="0"/>
          <c:tx>
            <c:strRef>
              <c:f>Данные!$B$3</c:f>
              <c:strCache>
                <c:ptCount val="1"/>
                <c:pt idx="0">
                  <c:v>Значение</c:v>
                </c:pt>
              </c:strCache>
            </c:strRef>
          </c:tx>
          <c:spPr>
            <a:solidFill>
              <a:srgbClr val="00B0F0"/>
            </a:solidFill>
            <a:ln w="10560">
              <a:solidFill>
                <a:srgbClr val="000000"/>
              </a:solidFill>
              <a:prstDash val="solid"/>
            </a:ln>
          </c:spPr>
          <c:dLbls>
            <c:dLbl>
              <c:idx val="2"/>
              <c:layout>
                <c:manualLayout>
                  <c:x val="0"/>
                  <c:y val="1.1653118769137209E-2"/>
                </c:manualLayout>
              </c:layout>
              <c:showVal val="1"/>
            </c:dLbl>
            <c:dLbl>
              <c:idx val="4"/>
              <c:layout>
                <c:manualLayout>
                  <c:x val="0"/>
                  <c:y val="-2.913279692284259E-2"/>
                </c:manualLayout>
              </c:layout>
              <c:showVal val="1"/>
            </c:dLbl>
            <c:dLbl>
              <c:idx val="5"/>
              <c:layout>
                <c:manualLayout>
                  <c:x val="0"/>
                  <c:y val="-1.7479678153705554E-2"/>
                </c:manualLayout>
              </c:layout>
              <c:showVal val="1"/>
            </c:dLbl>
            <c:dLbl>
              <c:idx val="6"/>
              <c:layout>
                <c:manualLayout>
                  <c:x val="0"/>
                  <c:y val="-3.4959356307411107E-2"/>
                </c:manualLayout>
              </c:layout>
              <c:showVal val="1"/>
            </c:dLbl>
            <c:spPr>
              <a:noFill/>
              <a:ln w="21121">
                <a:noFill/>
              </a:ln>
            </c:spPr>
            <c:txPr>
              <a:bodyPr/>
              <a:lstStyle/>
              <a:p>
                <a:pPr>
                  <a:defRPr sz="832"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Данные!$A$4:$A$15</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Данные!$B$4:$B$15</c:f>
              <c:numCache>
                <c:formatCode>General</c:formatCode>
                <c:ptCount val="12"/>
                <c:pt idx="0">
                  <c:v>454</c:v>
                </c:pt>
                <c:pt idx="1">
                  <c:v>435</c:v>
                </c:pt>
                <c:pt idx="2">
                  <c:v>407</c:v>
                </c:pt>
                <c:pt idx="3">
                  <c:v>381</c:v>
                </c:pt>
                <c:pt idx="4">
                  <c:v>270</c:v>
                </c:pt>
                <c:pt idx="5">
                  <c:v>281</c:v>
                </c:pt>
                <c:pt idx="6">
                  <c:v>263</c:v>
                </c:pt>
                <c:pt idx="7">
                  <c:v>295</c:v>
                </c:pt>
                <c:pt idx="8">
                  <c:v>288</c:v>
                </c:pt>
                <c:pt idx="9">
                  <c:v>299</c:v>
                </c:pt>
              </c:numCache>
            </c:numRef>
          </c:val>
        </c:ser>
        <c:gapWidth val="30"/>
        <c:axId val="92032384"/>
        <c:axId val="92058752"/>
      </c:barChart>
      <c:catAx>
        <c:axId val="92032384"/>
        <c:scaling>
          <c:orientation val="minMax"/>
        </c:scaling>
        <c:axPos val="b"/>
        <c:majorTickMark val="none"/>
        <c:tickLblPos val="none"/>
        <c:spPr>
          <a:ln w="21121">
            <a:noFill/>
          </a:ln>
        </c:spPr>
        <c:crossAx val="92058752"/>
        <c:crosses val="autoZero"/>
        <c:auto val="1"/>
        <c:lblAlgn val="ctr"/>
        <c:lblOffset val="100"/>
      </c:catAx>
      <c:valAx>
        <c:axId val="92058752"/>
        <c:scaling>
          <c:orientation val="minMax"/>
        </c:scaling>
        <c:axPos val="l"/>
        <c:majorGridlines>
          <c:spPr>
            <a:ln w="2640">
              <a:solidFill>
                <a:srgbClr val="000000"/>
              </a:solidFill>
              <a:prstDash val="solid"/>
            </a:ln>
          </c:spPr>
        </c:majorGridlines>
        <c:numFmt formatCode="General" sourceLinked="1"/>
        <c:tickLblPos val="nextTo"/>
        <c:spPr>
          <a:ln w="2640">
            <a:solidFill>
              <a:srgbClr val="000000"/>
            </a:solidFill>
            <a:prstDash val="solid"/>
          </a:ln>
        </c:spPr>
        <c:txPr>
          <a:bodyPr rot="0" vert="horz"/>
          <a:lstStyle/>
          <a:p>
            <a:pPr>
              <a:defRPr sz="832" b="0" i="0" u="none" strike="noStrike" baseline="0">
                <a:solidFill>
                  <a:srgbClr val="000000"/>
                </a:solidFill>
                <a:latin typeface="Times New Roman" pitchFamily="18" charset="0"/>
                <a:ea typeface="Arial Cyr"/>
                <a:cs typeface="Times New Roman" pitchFamily="18" charset="0"/>
              </a:defRPr>
            </a:pPr>
            <a:endParaRPr lang="ru-RU"/>
          </a:p>
        </c:txPr>
        <c:crossAx val="92032384"/>
        <c:crosses val="autoZero"/>
        <c:crossBetween val="between"/>
      </c:valAx>
      <c:spPr>
        <a:noFill/>
        <a:ln w="21121">
          <a:noFill/>
        </a:ln>
      </c:spPr>
    </c:plotArea>
    <c:plotVisOnly val="1"/>
    <c:dispBlanksAs val="gap"/>
  </c:chart>
  <c:spPr>
    <a:noFill/>
    <a:ln>
      <a:solidFill>
        <a:srgbClr val="000000"/>
      </a:solidFill>
    </a:ln>
  </c:spPr>
  <c:txPr>
    <a:bodyPr/>
    <a:lstStyle/>
    <a:p>
      <a:pPr>
        <a:defRPr sz="832" b="0" i="0" u="none" strike="noStrike" baseline="0">
          <a:solidFill>
            <a:srgbClr val="000000"/>
          </a:solidFill>
          <a:latin typeface="Arial Cyr"/>
          <a:ea typeface="Arial Cyr"/>
          <a:cs typeface="Arial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023148148148267"/>
          <c:y val="2.1999348180090087E-2"/>
          <c:w val="0.68194896878624356"/>
          <c:h val="0.82785958992173858"/>
        </c:manualLayout>
      </c:layout>
      <c:bar3DChart>
        <c:barDir val="col"/>
        <c:grouping val="percentStacked"/>
        <c:ser>
          <c:idx val="0"/>
          <c:order val="0"/>
          <c:tx>
            <c:strRef>
              <c:f>Лист1!$B$1</c:f>
              <c:strCache>
                <c:ptCount val="1"/>
                <c:pt idx="0">
                  <c:v>неполное среднее</c:v>
                </c:pt>
              </c:strCache>
            </c:strRef>
          </c:tx>
          <c:dLbls>
            <c:dLbl>
              <c:idx val="0"/>
              <c:layout>
                <c:manualLayout>
                  <c:x val="6.5771862913570525E-2"/>
                  <c:y val="-5.2256953731140733E-2"/>
                </c:manualLayout>
              </c:layout>
              <c:showVal val="1"/>
            </c:dLbl>
            <c:dLbl>
              <c:idx val="1"/>
              <c:layout>
                <c:manualLayout>
                  <c:x val="6.9882604345669494E-2"/>
                  <c:y val="-2.6128476865570311E-2"/>
                </c:manualLayout>
              </c:layout>
              <c:showVal val="1"/>
            </c:dLbl>
            <c:dLbl>
              <c:idx val="2"/>
              <c:layout>
                <c:manualLayout>
                  <c:x val="6.9882604345669494E-2"/>
                  <c:y val="-3.7326395522243622E-2"/>
                </c:manualLayout>
              </c:layout>
              <c:showVal val="1"/>
            </c:dLbl>
            <c:dLbl>
              <c:idx val="3"/>
              <c:layout>
                <c:manualLayout>
                  <c:x val="6.9882604345669494E-2"/>
                  <c:y val="-4.1059035074467357E-2"/>
                </c:manualLayout>
              </c:layout>
              <c:showVal val="1"/>
            </c:dLbl>
            <c:txPr>
              <a:bodyPr/>
              <a:lstStyle/>
              <a:p>
                <a:pPr>
                  <a:defRPr>
                    <a:latin typeface="Times New Roman" pitchFamily="18" charset="0"/>
                    <a:cs typeface="Times New Roman" pitchFamily="18" charset="0"/>
                  </a:defRPr>
                </a:pPr>
                <a:endParaRPr lang="ru-RU"/>
              </a:p>
            </c:txPr>
            <c:showVal val="1"/>
          </c:dLbls>
          <c:cat>
            <c:numRef>
              <c:f>Лист1!$A$2:$A$5</c:f>
              <c:numCache>
                <c:formatCode>General</c:formatCode>
                <c:ptCount val="4"/>
                <c:pt idx="0">
                  <c:v>2010</c:v>
                </c:pt>
                <c:pt idx="1">
                  <c:v>2011</c:v>
                </c:pt>
                <c:pt idx="2">
                  <c:v>2012</c:v>
                </c:pt>
                <c:pt idx="3">
                  <c:v>2013</c:v>
                </c:pt>
              </c:numCache>
            </c:numRef>
          </c:cat>
          <c:val>
            <c:numRef>
              <c:f>Лист1!$B$2:$B$5</c:f>
              <c:numCache>
                <c:formatCode>General</c:formatCode>
                <c:ptCount val="4"/>
                <c:pt idx="0">
                  <c:v>28</c:v>
                </c:pt>
                <c:pt idx="1">
                  <c:v>34.1</c:v>
                </c:pt>
                <c:pt idx="2">
                  <c:v>31.9</c:v>
                </c:pt>
                <c:pt idx="3">
                  <c:v>29.5</c:v>
                </c:pt>
              </c:numCache>
            </c:numRef>
          </c:val>
        </c:ser>
        <c:ser>
          <c:idx val="1"/>
          <c:order val="1"/>
          <c:tx>
            <c:strRef>
              <c:f>Лист1!$C$1</c:f>
              <c:strCache>
                <c:ptCount val="1"/>
                <c:pt idx="0">
                  <c:v>среднее общее </c:v>
                </c:pt>
              </c:strCache>
            </c:strRef>
          </c:tx>
          <c:dLbls>
            <c:dLbl>
              <c:idx val="0"/>
              <c:layout>
                <c:manualLayout>
                  <c:x val="6.7827233629619912E-2"/>
                  <c:y val="-3.7326395522243702E-3"/>
                </c:manualLayout>
              </c:layout>
              <c:showVal val="1"/>
            </c:dLbl>
            <c:dLbl>
              <c:idx val="1"/>
              <c:layout>
                <c:manualLayout>
                  <c:x val="7.3993345777766825E-2"/>
                  <c:y val="3.7326395522243622E-2"/>
                </c:manualLayout>
              </c:layout>
              <c:showVal val="1"/>
            </c:dLbl>
            <c:dLbl>
              <c:idx val="2"/>
              <c:layout>
                <c:manualLayout>
                  <c:x val="7.3993345777766825E-2"/>
                  <c:y val="1.4930558208897481E-2"/>
                </c:manualLayout>
              </c:layout>
              <c:showVal val="1"/>
            </c:dLbl>
            <c:dLbl>
              <c:idx val="3"/>
              <c:layout>
                <c:manualLayout>
                  <c:x val="7.3993345777766825E-2"/>
                  <c:y val="-1.493055820889741E-2"/>
                </c:manualLayout>
              </c:layout>
              <c:showVal val="1"/>
            </c:dLbl>
            <c:txPr>
              <a:bodyPr/>
              <a:lstStyle/>
              <a:p>
                <a:pPr>
                  <a:defRPr>
                    <a:latin typeface="Times New Roman" pitchFamily="18" charset="0"/>
                    <a:cs typeface="Times New Roman" pitchFamily="18" charset="0"/>
                  </a:defRPr>
                </a:pPr>
                <a:endParaRPr lang="ru-RU"/>
              </a:p>
            </c:txPr>
            <c:showVal val="1"/>
          </c:dLbls>
          <c:cat>
            <c:numRef>
              <c:f>Лист1!$A$2:$A$5</c:f>
              <c:numCache>
                <c:formatCode>General</c:formatCode>
                <c:ptCount val="4"/>
                <c:pt idx="0">
                  <c:v>2010</c:v>
                </c:pt>
                <c:pt idx="1">
                  <c:v>2011</c:v>
                </c:pt>
                <c:pt idx="2">
                  <c:v>2012</c:v>
                </c:pt>
                <c:pt idx="3">
                  <c:v>2013</c:v>
                </c:pt>
              </c:numCache>
            </c:numRef>
          </c:cat>
          <c:val>
            <c:numRef>
              <c:f>Лист1!$C$2:$C$5</c:f>
              <c:numCache>
                <c:formatCode>General</c:formatCode>
                <c:ptCount val="4"/>
                <c:pt idx="0">
                  <c:v>25</c:v>
                </c:pt>
                <c:pt idx="1">
                  <c:v>25.4</c:v>
                </c:pt>
                <c:pt idx="2">
                  <c:v>22.8</c:v>
                </c:pt>
                <c:pt idx="3">
                  <c:v>20.8</c:v>
                </c:pt>
              </c:numCache>
            </c:numRef>
          </c:val>
        </c:ser>
        <c:ser>
          <c:idx val="2"/>
          <c:order val="2"/>
          <c:tx>
            <c:strRef>
              <c:f>Лист1!$D$1</c:f>
              <c:strCache>
                <c:ptCount val="1"/>
                <c:pt idx="0">
                  <c:v>начальное профессиональное</c:v>
                </c:pt>
              </c:strCache>
            </c:strRef>
          </c:tx>
          <c:dLbls>
            <c:dLbl>
              <c:idx val="0"/>
              <c:layout>
                <c:manualLayout>
                  <c:x val="7.3993345777766825E-2"/>
                  <c:y val="-1.4930558208897481E-2"/>
                </c:manualLayout>
              </c:layout>
              <c:showVal val="1"/>
            </c:dLbl>
            <c:dLbl>
              <c:idx val="1"/>
              <c:layout>
                <c:manualLayout>
                  <c:x val="7.3993345777766825E-2"/>
                  <c:y val="1.8663197761121682E-2"/>
                </c:manualLayout>
              </c:layout>
              <c:showVal val="1"/>
            </c:dLbl>
            <c:dLbl>
              <c:idx val="2"/>
              <c:layout>
                <c:manualLayout>
                  <c:x val="7.6048716493815907E-2"/>
                  <c:y val="-1.1197918656672991E-2"/>
                </c:manualLayout>
              </c:layout>
              <c:showVal val="1"/>
            </c:dLbl>
            <c:dLbl>
              <c:idx val="3"/>
              <c:layout>
                <c:manualLayout>
                  <c:x val="7.6048716493815907E-2"/>
                  <c:y val="-3.7326395522243622E-2"/>
                </c:manualLayout>
              </c:layout>
              <c:showVal val="1"/>
            </c:dLbl>
            <c:txPr>
              <a:bodyPr/>
              <a:lstStyle/>
              <a:p>
                <a:pPr>
                  <a:defRPr>
                    <a:latin typeface="Times New Roman" pitchFamily="18" charset="0"/>
                    <a:cs typeface="Times New Roman" pitchFamily="18" charset="0"/>
                  </a:defRPr>
                </a:pPr>
                <a:endParaRPr lang="ru-RU"/>
              </a:p>
            </c:txPr>
            <c:showVal val="1"/>
          </c:dLbls>
          <c:cat>
            <c:numRef>
              <c:f>Лист1!$A$2:$A$5</c:f>
              <c:numCache>
                <c:formatCode>General</c:formatCode>
                <c:ptCount val="4"/>
                <c:pt idx="0">
                  <c:v>2010</c:v>
                </c:pt>
                <c:pt idx="1">
                  <c:v>2011</c:v>
                </c:pt>
                <c:pt idx="2">
                  <c:v>2012</c:v>
                </c:pt>
                <c:pt idx="3">
                  <c:v>2013</c:v>
                </c:pt>
              </c:numCache>
            </c:numRef>
          </c:cat>
          <c:val>
            <c:numRef>
              <c:f>Лист1!$D$2:$D$5</c:f>
              <c:numCache>
                <c:formatCode>General</c:formatCode>
                <c:ptCount val="4"/>
                <c:pt idx="0">
                  <c:v>31.7</c:v>
                </c:pt>
                <c:pt idx="1">
                  <c:v>27.7</c:v>
                </c:pt>
                <c:pt idx="2">
                  <c:v>31</c:v>
                </c:pt>
                <c:pt idx="3">
                  <c:v>32.200000000000003</c:v>
                </c:pt>
              </c:numCache>
            </c:numRef>
          </c:val>
        </c:ser>
        <c:ser>
          <c:idx val="3"/>
          <c:order val="3"/>
          <c:tx>
            <c:strRef>
              <c:f>Лист1!$E$1</c:f>
              <c:strCache>
                <c:ptCount val="1"/>
                <c:pt idx="0">
                  <c:v>среднее профессиональное</c:v>
                </c:pt>
              </c:strCache>
            </c:strRef>
          </c:tx>
          <c:dLbls>
            <c:dLbl>
              <c:idx val="0"/>
              <c:layout>
                <c:manualLayout>
                  <c:x val="7.8104087209865003E-2"/>
                  <c:y val="3.7326395522243702E-3"/>
                </c:manualLayout>
              </c:layout>
              <c:showVal val="1"/>
            </c:dLbl>
            <c:dLbl>
              <c:idx val="1"/>
              <c:layout>
                <c:manualLayout>
                  <c:x val="6.9882604345669494E-2"/>
                  <c:y val="1.7107733651029733E-17"/>
                </c:manualLayout>
              </c:layout>
              <c:showVal val="1"/>
            </c:dLbl>
            <c:dLbl>
              <c:idx val="2"/>
              <c:layout>
                <c:manualLayout>
                  <c:x val="6.9882604345669494E-2"/>
                  <c:y val="-3.7326395522243702E-3"/>
                </c:manualLayout>
              </c:layout>
              <c:showVal val="1"/>
            </c:dLbl>
            <c:dLbl>
              <c:idx val="3"/>
              <c:layout>
                <c:manualLayout>
                  <c:x val="7.6048716493815907E-2"/>
                  <c:y val="-1.8663197761121651E-2"/>
                </c:manualLayout>
              </c:layout>
              <c:showVal val="1"/>
            </c:dLbl>
            <c:txPr>
              <a:bodyPr/>
              <a:lstStyle/>
              <a:p>
                <a:pPr>
                  <a:defRPr>
                    <a:latin typeface="Times New Roman" pitchFamily="18" charset="0"/>
                    <a:cs typeface="Times New Roman" pitchFamily="18" charset="0"/>
                  </a:defRPr>
                </a:pPr>
                <a:endParaRPr lang="ru-RU"/>
              </a:p>
            </c:txPr>
            <c:showVal val="1"/>
          </c:dLbls>
          <c:cat>
            <c:numRef>
              <c:f>Лист1!$A$2:$A$5</c:f>
              <c:numCache>
                <c:formatCode>General</c:formatCode>
                <c:ptCount val="4"/>
                <c:pt idx="0">
                  <c:v>2010</c:v>
                </c:pt>
                <c:pt idx="1">
                  <c:v>2011</c:v>
                </c:pt>
                <c:pt idx="2">
                  <c:v>2012</c:v>
                </c:pt>
                <c:pt idx="3">
                  <c:v>2013</c:v>
                </c:pt>
              </c:numCache>
            </c:numRef>
          </c:cat>
          <c:val>
            <c:numRef>
              <c:f>Лист1!$E$2:$E$5</c:f>
              <c:numCache>
                <c:formatCode>General</c:formatCode>
                <c:ptCount val="4"/>
                <c:pt idx="0">
                  <c:v>11.6</c:v>
                </c:pt>
                <c:pt idx="1">
                  <c:v>10</c:v>
                </c:pt>
                <c:pt idx="2">
                  <c:v>10.7</c:v>
                </c:pt>
                <c:pt idx="3">
                  <c:v>13.8</c:v>
                </c:pt>
              </c:numCache>
            </c:numRef>
          </c:val>
        </c:ser>
        <c:ser>
          <c:idx val="4"/>
          <c:order val="4"/>
          <c:tx>
            <c:strRef>
              <c:f>Лист1!$F$1</c:f>
              <c:strCache>
                <c:ptCount val="1"/>
                <c:pt idx="0">
                  <c:v>высшее</c:v>
                </c:pt>
              </c:strCache>
            </c:strRef>
          </c:tx>
          <c:dLbls>
            <c:dLbl>
              <c:idx val="0"/>
              <c:layout>
                <c:manualLayout>
                  <c:x val="7.1937975061717771E-2"/>
                  <c:y val="-2.2395837313346011E-2"/>
                </c:manualLayout>
              </c:layout>
              <c:showVal val="1"/>
            </c:dLbl>
            <c:dLbl>
              <c:idx val="1"/>
              <c:layout>
                <c:manualLayout>
                  <c:x val="6.7827233629619912E-2"/>
                  <c:y val="-1.8663197761121651E-2"/>
                </c:manualLayout>
              </c:layout>
              <c:showVal val="1"/>
            </c:dLbl>
            <c:dLbl>
              <c:idx val="2"/>
              <c:layout>
                <c:manualLayout>
                  <c:x val="6.7827233629619912E-2"/>
                  <c:y val="-1.8663197761121651E-2"/>
                </c:manualLayout>
              </c:layout>
              <c:showVal val="1"/>
            </c:dLbl>
            <c:dLbl>
              <c:idx val="3"/>
              <c:layout>
                <c:manualLayout>
                  <c:x val="6.9882604345669494E-2"/>
                  <c:y val="-1.4930558208897493E-2"/>
                </c:manualLayout>
              </c:layout>
              <c:showVal val="1"/>
            </c:dLbl>
            <c:txPr>
              <a:bodyPr/>
              <a:lstStyle/>
              <a:p>
                <a:pPr>
                  <a:defRPr>
                    <a:latin typeface="Times New Roman" pitchFamily="18" charset="0"/>
                    <a:cs typeface="Times New Roman" pitchFamily="18" charset="0"/>
                  </a:defRPr>
                </a:pPr>
                <a:endParaRPr lang="ru-RU"/>
              </a:p>
            </c:txPr>
            <c:showVal val="1"/>
          </c:dLbls>
          <c:cat>
            <c:numRef>
              <c:f>Лист1!$A$2:$A$5</c:f>
              <c:numCache>
                <c:formatCode>General</c:formatCode>
                <c:ptCount val="4"/>
                <c:pt idx="0">
                  <c:v>2010</c:v>
                </c:pt>
                <c:pt idx="1">
                  <c:v>2011</c:v>
                </c:pt>
                <c:pt idx="2">
                  <c:v>2012</c:v>
                </c:pt>
                <c:pt idx="3">
                  <c:v>2013</c:v>
                </c:pt>
              </c:numCache>
            </c:numRef>
          </c:cat>
          <c:val>
            <c:numRef>
              <c:f>Лист1!$F$2:$F$5</c:f>
              <c:numCache>
                <c:formatCode>General</c:formatCode>
                <c:ptCount val="4"/>
                <c:pt idx="0">
                  <c:v>3.9</c:v>
                </c:pt>
                <c:pt idx="1">
                  <c:v>2.8</c:v>
                </c:pt>
                <c:pt idx="2">
                  <c:v>3.6</c:v>
                </c:pt>
                <c:pt idx="3">
                  <c:v>3.7</c:v>
                </c:pt>
              </c:numCache>
            </c:numRef>
          </c:val>
        </c:ser>
        <c:shape val="cylinder"/>
        <c:axId val="94823936"/>
        <c:axId val="94825472"/>
        <c:axId val="0"/>
      </c:bar3DChart>
      <c:catAx>
        <c:axId val="9482393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94825472"/>
        <c:crosses val="autoZero"/>
        <c:auto val="1"/>
        <c:lblAlgn val="ctr"/>
        <c:lblOffset val="100"/>
      </c:catAx>
      <c:valAx>
        <c:axId val="94825472"/>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ru-RU"/>
          </a:p>
        </c:txPr>
        <c:crossAx val="94823936"/>
        <c:crosses val="autoZero"/>
        <c:crossBetween val="between"/>
      </c:valAx>
    </c:plotArea>
    <c:legend>
      <c:legendPos val="r"/>
      <c:layout>
        <c:manualLayout>
          <c:xMode val="edge"/>
          <c:yMode val="edge"/>
          <c:x val="0.76829156371338314"/>
          <c:y val="0.33170447444069723"/>
          <c:w val="0.21781940732523353"/>
          <c:h val="0.41595581802274939"/>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719029503334597E-2"/>
          <c:y val="8.497683276955123E-2"/>
          <c:w val="0.39759221108597803"/>
          <c:h val="0.89422363720780385"/>
        </c:manualLayout>
      </c:layout>
      <c:doughnutChart>
        <c:varyColors val="1"/>
        <c:ser>
          <c:idx val="0"/>
          <c:order val="0"/>
          <c:tx>
            <c:strRef>
              <c:f>Лист1!$B$1</c:f>
              <c:strCache>
                <c:ptCount val="1"/>
                <c:pt idx="0">
                  <c:v>%</c:v>
                </c:pt>
              </c:strCache>
            </c:strRef>
          </c:tx>
          <c:explosion val="2"/>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Сельское и лесное хозяйство</c:v>
                </c:pt>
                <c:pt idx="1">
                  <c:v>Обрабатывающие производства</c:v>
                </c:pt>
                <c:pt idx="2">
                  <c:v>Оптовая и розничная торговля</c:v>
                </c:pt>
                <c:pt idx="3">
                  <c:v>Транспорт и связь</c:v>
                </c:pt>
                <c:pt idx="4">
                  <c:v>Другие</c:v>
                </c:pt>
              </c:strCache>
            </c:strRef>
          </c:cat>
          <c:val>
            <c:numRef>
              <c:f>Лист1!$B$2:$B$6</c:f>
              <c:numCache>
                <c:formatCode>General</c:formatCode>
                <c:ptCount val="5"/>
                <c:pt idx="0">
                  <c:v>19.399999999999999</c:v>
                </c:pt>
                <c:pt idx="1">
                  <c:v>9.6</c:v>
                </c:pt>
                <c:pt idx="2">
                  <c:v>36.4</c:v>
                </c:pt>
                <c:pt idx="3">
                  <c:v>14.3</c:v>
                </c:pt>
                <c:pt idx="4">
                  <c:v>20.3</c:v>
                </c:pt>
              </c:numCache>
            </c:numRef>
          </c:val>
        </c:ser>
        <c:firstSliceAng val="0"/>
        <c:holeSize val="50"/>
      </c:doughnutChart>
      <c:spPr>
        <a:noFill/>
        <a:ln w="25381">
          <a:noFill/>
        </a:ln>
      </c:spPr>
    </c:plotArea>
    <c:legend>
      <c:legendPos val="r"/>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8.0949074074074076E-2"/>
          <c:y val="4.3650793650793704E-2"/>
          <c:w val="0.90860294148624066"/>
          <c:h val="0.75607142857143672"/>
        </c:manualLayout>
      </c:layout>
      <c:bar3DChart>
        <c:barDir val="col"/>
        <c:grouping val="stacked"/>
        <c:ser>
          <c:idx val="0"/>
          <c:order val="0"/>
          <c:tx>
            <c:strRef>
              <c:f>Лист1!$B$1</c:f>
              <c:strCache>
                <c:ptCount val="1"/>
                <c:pt idx="0">
                  <c:v>Предприятия и организации</c:v>
                </c:pt>
              </c:strCache>
            </c:strRef>
          </c:tx>
          <c:dLbls>
            <c:dLbl>
              <c:idx val="0"/>
              <c:layout>
                <c:manualLayout>
                  <c:x val="8.4790673025967225E-2"/>
                  <c:y val="-2.3809523809523812E-2"/>
                </c:manualLayout>
              </c:layout>
              <c:spPr/>
              <c:txPr>
                <a:bodyPr/>
                <a:lstStyle/>
                <a:p>
                  <a:pPr>
                    <a:defRPr/>
                  </a:pPr>
                  <a:endParaRPr lang="ru-RU"/>
                </a:p>
              </c:txPr>
              <c:showVal val="1"/>
            </c:dLbl>
            <c:dLbl>
              <c:idx val="1"/>
              <c:layout>
                <c:manualLayout>
                  <c:x val="8.2670906200317973E-2"/>
                  <c:y val="1.9841269841270125E-2"/>
                </c:manualLayout>
              </c:layout>
              <c:spPr/>
              <c:txPr>
                <a:bodyPr/>
                <a:lstStyle/>
                <a:p>
                  <a:pPr>
                    <a:defRPr/>
                  </a:pPr>
                  <a:endParaRPr lang="ru-RU"/>
                </a:p>
              </c:txPr>
              <c:showVal val="1"/>
            </c:dLbl>
            <c:dLbl>
              <c:idx val="2"/>
              <c:layout>
                <c:manualLayout>
                  <c:x val="8.9030206677265467E-2"/>
                  <c:y val="-7.1428571428571425E-2"/>
                </c:manualLayout>
              </c:layout>
              <c:spPr/>
              <c:txPr>
                <a:bodyPr/>
                <a:lstStyle/>
                <a:p>
                  <a:pPr>
                    <a:defRPr/>
                  </a:pPr>
                  <a:endParaRPr lang="ru-RU"/>
                </a:p>
              </c:txPr>
              <c:showVal val="1"/>
            </c:dLbl>
            <c:dLbl>
              <c:idx val="3"/>
              <c:layout>
                <c:manualLayout>
                  <c:x val="9.3269740328564027E-2"/>
                  <c:y val="0"/>
                </c:manualLayout>
              </c:layout>
              <c:spPr/>
              <c:txPr>
                <a:bodyPr/>
                <a:lstStyle/>
                <a:p>
                  <a:pPr>
                    <a:defRPr/>
                  </a:pPr>
                  <a:endParaRPr lang="ru-RU"/>
                </a:p>
              </c:txPr>
              <c:showVal val="1"/>
            </c:dLbl>
            <c:showVal val="1"/>
          </c:dLbls>
          <c:cat>
            <c:numRef>
              <c:f>Лист1!$A$2:$A$5</c:f>
              <c:numCache>
                <c:formatCode>General</c:formatCode>
                <c:ptCount val="4"/>
                <c:pt idx="0">
                  <c:v>2010</c:v>
                </c:pt>
                <c:pt idx="1">
                  <c:v>2011</c:v>
                </c:pt>
                <c:pt idx="2">
                  <c:v>2012</c:v>
                </c:pt>
                <c:pt idx="3">
                  <c:v>2013</c:v>
                </c:pt>
              </c:numCache>
            </c:numRef>
          </c:cat>
          <c:val>
            <c:numRef>
              <c:f>Лист1!$B$2:$B$5</c:f>
              <c:numCache>
                <c:formatCode>General</c:formatCode>
                <c:ptCount val="4"/>
                <c:pt idx="0">
                  <c:v>97.2</c:v>
                </c:pt>
                <c:pt idx="1">
                  <c:v>274.39999999999969</c:v>
                </c:pt>
                <c:pt idx="2">
                  <c:v>237.2</c:v>
                </c:pt>
                <c:pt idx="3">
                  <c:v>430.1</c:v>
                </c:pt>
              </c:numCache>
            </c:numRef>
          </c:val>
        </c:ser>
        <c:ser>
          <c:idx val="1"/>
          <c:order val="1"/>
          <c:tx>
            <c:strRef>
              <c:f>Лист1!$C$1</c:f>
              <c:strCache>
                <c:ptCount val="1"/>
                <c:pt idx="0">
                  <c:v>Субъекты малого предпринимательства</c:v>
                </c:pt>
              </c:strCache>
            </c:strRef>
          </c:tx>
          <c:dLbls>
            <c:dLbl>
              <c:idx val="0"/>
              <c:layout>
                <c:manualLayout>
                  <c:x val="8.0551139374668748E-2"/>
                  <c:y val="-2.3809523809523891E-2"/>
                </c:manualLayout>
              </c:layout>
              <c:spPr/>
              <c:txPr>
                <a:bodyPr/>
                <a:lstStyle/>
                <a:p>
                  <a:pPr>
                    <a:defRPr/>
                  </a:pPr>
                  <a:endParaRPr lang="ru-RU"/>
                </a:p>
              </c:txPr>
              <c:showVal val="1"/>
            </c:dLbl>
            <c:dLbl>
              <c:idx val="1"/>
              <c:layout>
                <c:manualLayout>
                  <c:x val="8.0551139374670469E-2"/>
                  <c:y val="-4.3650793650793614E-2"/>
                </c:manualLayout>
              </c:layout>
              <c:spPr/>
              <c:txPr>
                <a:bodyPr/>
                <a:lstStyle/>
                <a:p>
                  <a:pPr>
                    <a:defRPr/>
                  </a:pPr>
                  <a:endParaRPr lang="ru-RU"/>
                </a:p>
              </c:txPr>
              <c:showVal val="1"/>
            </c:dLbl>
            <c:dLbl>
              <c:idx val="2"/>
              <c:layout>
                <c:manualLayout>
                  <c:x val="7.843137254901969E-2"/>
                  <c:y val="-3.968253968253968E-2"/>
                </c:manualLayout>
              </c:layout>
              <c:spPr/>
              <c:txPr>
                <a:bodyPr/>
                <a:lstStyle/>
                <a:p>
                  <a:pPr>
                    <a:defRPr/>
                  </a:pPr>
                  <a:endParaRPr lang="ru-RU"/>
                </a:p>
              </c:txPr>
              <c:showVal val="1"/>
            </c:dLbl>
            <c:dLbl>
              <c:idx val="3"/>
              <c:layout>
                <c:manualLayout>
                  <c:x val="7.8431372549019607E-2"/>
                  <c:y val="-5.5555555555555455E-2"/>
                </c:manualLayout>
              </c:layout>
              <c:spPr/>
              <c:txPr>
                <a:bodyPr/>
                <a:lstStyle/>
                <a:p>
                  <a:pPr>
                    <a:defRPr/>
                  </a:pPr>
                  <a:endParaRPr lang="ru-RU"/>
                </a:p>
              </c:txPr>
              <c:showVal val="1"/>
            </c:dLbl>
            <c:showVal val="1"/>
          </c:dLbls>
          <c:cat>
            <c:numRef>
              <c:f>Лист1!$A$2:$A$5</c:f>
              <c:numCache>
                <c:formatCode>General</c:formatCode>
                <c:ptCount val="4"/>
                <c:pt idx="0">
                  <c:v>2010</c:v>
                </c:pt>
                <c:pt idx="1">
                  <c:v>2011</c:v>
                </c:pt>
                <c:pt idx="2">
                  <c:v>2012</c:v>
                </c:pt>
                <c:pt idx="3">
                  <c:v>2013</c:v>
                </c:pt>
              </c:numCache>
            </c:numRef>
          </c:cat>
          <c:val>
            <c:numRef>
              <c:f>Лист1!$C$2:$C$5</c:f>
              <c:numCache>
                <c:formatCode>General</c:formatCode>
                <c:ptCount val="4"/>
                <c:pt idx="0">
                  <c:v>12.1</c:v>
                </c:pt>
                <c:pt idx="1">
                  <c:v>11.6</c:v>
                </c:pt>
                <c:pt idx="2">
                  <c:v>1.8</c:v>
                </c:pt>
                <c:pt idx="3">
                  <c:v>0</c:v>
                </c:pt>
              </c:numCache>
            </c:numRef>
          </c:val>
        </c:ser>
        <c:shape val="cylinder"/>
        <c:axId val="84812160"/>
        <c:axId val="84813696"/>
        <c:axId val="0"/>
      </c:bar3DChart>
      <c:catAx>
        <c:axId val="8481216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84813696"/>
        <c:crosses val="autoZero"/>
        <c:auto val="1"/>
        <c:lblAlgn val="ctr"/>
        <c:lblOffset val="100"/>
      </c:catAx>
      <c:valAx>
        <c:axId val="8481369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84812160"/>
        <c:crosses val="autoZero"/>
        <c:crossBetween val="between"/>
      </c:valAx>
      <c:spPr>
        <a:noFill/>
        <a:ln w="25401">
          <a:noFill/>
        </a:ln>
      </c:spPr>
    </c:plotArea>
    <c:legend>
      <c:legendPos val="r"/>
      <c:layout>
        <c:manualLayout>
          <c:xMode val="edge"/>
          <c:yMode val="edge"/>
          <c:x val="1.998276045752588E-2"/>
          <c:y val="0.89314140419947718"/>
          <c:w val="0.96149887168163062"/>
          <c:h val="8.6732830271216227E-2"/>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6"/>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7.5827326462240996E-2"/>
          <c:y val="3.0866359269839376E-2"/>
          <c:w val="0.924172673537759"/>
          <c:h val="0.77625000000000555"/>
        </c:manualLayout>
      </c:layout>
      <c:bar3DChart>
        <c:barDir val="col"/>
        <c:grouping val="clustered"/>
        <c:ser>
          <c:idx val="0"/>
          <c:order val="0"/>
          <c:tx>
            <c:strRef>
              <c:f>Лист1!$B$1</c:f>
              <c:strCache>
                <c:ptCount val="1"/>
                <c:pt idx="0">
                  <c:v>Столбец1</c:v>
                </c:pt>
              </c:strCache>
            </c:strRef>
          </c:tx>
          <c:dLbls>
            <c:dLbl>
              <c:idx val="0"/>
              <c:layout>
                <c:manualLayout>
                  <c:x val="2.1680216802168212E-3"/>
                  <c:y val="1.3888888888889089E-2"/>
                </c:manualLayout>
              </c:layout>
              <c:showVal val="1"/>
            </c:dLbl>
            <c:dLbl>
              <c:idx val="1"/>
              <c:layout>
                <c:manualLayout>
                  <c:x val="0"/>
                  <c:y val="-2.0833333333333412E-2"/>
                </c:manualLayout>
              </c:layout>
              <c:showVal val="1"/>
            </c:dLbl>
            <c:dLbl>
              <c:idx val="2"/>
              <c:layout>
                <c:manualLayout>
                  <c:x val="8.6720867208673891E-3"/>
                  <c:y val="-6.9444444444445082E-3"/>
                </c:manualLayout>
              </c:layout>
              <c:showVal val="1"/>
            </c:dLbl>
            <c:dLbl>
              <c:idx val="3"/>
              <c:layout>
                <c:manualLayout>
                  <c:x val="1.7281010605381647E-2"/>
                  <c:y val="-7.6388888888888895E-2"/>
                </c:manualLayout>
              </c:layout>
              <c:showVal val="1"/>
            </c:dLbl>
            <c:txPr>
              <a:bodyPr/>
              <a:lstStyle/>
              <a:p>
                <a:pPr>
                  <a:defRPr sz="1201">
                    <a:latin typeface="Times New Roman" pitchFamily="18" charset="0"/>
                    <a:cs typeface="Times New Roman" pitchFamily="18" charset="0"/>
                  </a:defRPr>
                </a:pPr>
                <a:endParaRPr lang="ru-RU"/>
              </a:p>
            </c:txPr>
            <c:showVal val="1"/>
          </c:dLbls>
          <c:cat>
            <c:numRef>
              <c:f>Лист1!$A$2:$A$5</c:f>
              <c:numCache>
                <c:formatCode>General</c:formatCode>
                <c:ptCount val="4"/>
                <c:pt idx="0">
                  <c:v>2010</c:v>
                </c:pt>
                <c:pt idx="1">
                  <c:v>2011</c:v>
                </c:pt>
                <c:pt idx="2">
                  <c:v>2012</c:v>
                </c:pt>
                <c:pt idx="3">
                  <c:v>2013</c:v>
                </c:pt>
              </c:numCache>
            </c:numRef>
          </c:cat>
          <c:val>
            <c:numRef>
              <c:f>Лист1!$B$2:$B$5</c:f>
              <c:numCache>
                <c:formatCode>General</c:formatCode>
                <c:ptCount val="4"/>
                <c:pt idx="0">
                  <c:v>5921</c:v>
                </c:pt>
                <c:pt idx="1">
                  <c:v>5876</c:v>
                </c:pt>
                <c:pt idx="2">
                  <c:v>5510</c:v>
                </c:pt>
                <c:pt idx="3">
                  <c:v>5375</c:v>
                </c:pt>
              </c:numCache>
            </c:numRef>
          </c:val>
        </c:ser>
        <c:shape val="cone"/>
        <c:axId val="83695488"/>
        <c:axId val="83697024"/>
        <c:axId val="0"/>
      </c:bar3DChart>
      <c:catAx>
        <c:axId val="83695488"/>
        <c:scaling>
          <c:orientation val="minMax"/>
        </c:scaling>
        <c:axPos val="b"/>
        <c:numFmt formatCode="General" sourceLinked="1"/>
        <c:tickLblPos val="nextTo"/>
        <c:txPr>
          <a:bodyPr/>
          <a:lstStyle/>
          <a:p>
            <a:pPr>
              <a:defRPr sz="1001">
                <a:latin typeface="Times New Roman" pitchFamily="18" charset="0"/>
                <a:cs typeface="Times New Roman" pitchFamily="18" charset="0"/>
              </a:defRPr>
            </a:pPr>
            <a:endParaRPr lang="ru-RU"/>
          </a:p>
        </c:txPr>
        <c:crossAx val="83697024"/>
        <c:crosses val="autoZero"/>
        <c:auto val="1"/>
        <c:lblAlgn val="ctr"/>
        <c:lblOffset val="100"/>
      </c:catAx>
      <c:valAx>
        <c:axId val="83697024"/>
        <c:scaling>
          <c:orientation val="minMax"/>
        </c:scaling>
        <c:axPos val="l"/>
        <c:majorGridlines/>
        <c:numFmt formatCode="General" sourceLinked="1"/>
        <c:tickLblPos val="nextTo"/>
        <c:txPr>
          <a:bodyPr/>
          <a:lstStyle/>
          <a:p>
            <a:pPr>
              <a:defRPr sz="1001">
                <a:latin typeface="Times New Roman" pitchFamily="18" charset="0"/>
                <a:cs typeface="Times New Roman" pitchFamily="18" charset="0"/>
              </a:defRPr>
            </a:pPr>
            <a:endParaRPr lang="ru-RU"/>
          </a:p>
        </c:txPr>
        <c:crossAx val="83695488"/>
        <c:crosses val="autoZero"/>
        <c:crossBetween val="between"/>
      </c:valAx>
      <c:spPr>
        <a:noFill/>
        <a:ln w="25421">
          <a:noFill/>
        </a:ln>
      </c:spPr>
    </c:plotArea>
    <c:plotVisOnly val="1"/>
    <c:dispBlanksAs val="gap"/>
  </c:chart>
  <c:spPr>
    <a:ln w="12710">
      <a:solidFill>
        <a:schemeClr val="tx1"/>
      </a:solidFill>
    </a:ln>
  </c:spPr>
  <c:txPr>
    <a:bodyPr/>
    <a:lstStyle/>
    <a:p>
      <a:pPr>
        <a:defRPr sz="1801"/>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6157908071729546"/>
          <c:y val="4.3650793650793704E-2"/>
          <c:w val="0.70472763824028883"/>
          <c:h val="0.77591269841269861"/>
        </c:manualLayout>
      </c:layout>
      <c:bar3DChart>
        <c:barDir val="bar"/>
        <c:grouping val="clustered"/>
        <c:ser>
          <c:idx val="0"/>
          <c:order val="0"/>
          <c:tx>
            <c:strRef>
              <c:f>Лист1!$B$1</c:f>
              <c:strCache>
                <c:ptCount val="1"/>
                <c:pt idx="0">
                  <c:v>2011</c:v>
                </c:pt>
              </c:strCache>
            </c:strRef>
          </c:tx>
          <c:dLbls>
            <c:dLbl>
              <c:idx val="0"/>
              <c:layout>
                <c:manualLayout>
                  <c:x val="-4.0475352741105456E-3"/>
                  <c:y val="1.1904761904761921E-2"/>
                </c:manualLayout>
              </c:layout>
              <c:showVal val="1"/>
            </c:dLbl>
            <c:dLbl>
              <c:idx val="1"/>
              <c:layout>
                <c:manualLayout>
                  <c:x val="-1.0118838185276402E-2"/>
                  <c:y val="1.5873015873015879E-2"/>
                </c:manualLayout>
              </c:layout>
              <c:showVal val="1"/>
            </c:dLbl>
            <c:dLbl>
              <c:idx val="2"/>
              <c:layout>
                <c:manualLayout>
                  <c:x val="-2.023767637055281E-3"/>
                  <c:y val="1.1904761904761987E-2"/>
                </c:manualLayout>
              </c:layout>
              <c:showVal val="1"/>
            </c:dLbl>
            <c:dLbl>
              <c:idx val="4"/>
              <c:layout>
                <c:manualLayout>
                  <c:x val="0"/>
                  <c:y val="7.9365079365079413E-3"/>
                </c:manualLayout>
              </c:layout>
              <c:showVal val="1"/>
            </c:dLbl>
            <c:dLbl>
              <c:idx val="5"/>
              <c:layout>
                <c:manualLayout>
                  <c:x val="0"/>
                  <c:y val="1.5873015873015879E-2"/>
                </c:manualLayout>
              </c:layout>
              <c:showVal val="1"/>
            </c:dLbl>
            <c:dLbl>
              <c:idx val="6"/>
              <c:layout>
                <c:manualLayout>
                  <c:x val="0"/>
                  <c:y val="1.9841269841269993E-2"/>
                </c:manualLayout>
              </c:layout>
              <c:showVal val="1"/>
            </c:dLbl>
            <c:txPr>
              <a:bodyPr/>
              <a:lstStyle/>
              <a:p>
                <a:pPr>
                  <a:defRPr sz="799">
                    <a:latin typeface="Times New Roman" pitchFamily="18" charset="0"/>
                    <a:cs typeface="Times New Roman" pitchFamily="18" charset="0"/>
                  </a:defRPr>
                </a:pPr>
                <a:endParaRPr lang="ru-RU"/>
              </a:p>
            </c:txPr>
            <c:showVal val="1"/>
          </c:dLbls>
          <c:cat>
            <c:strRef>
              <c:f>Лист1!$A$2:$A$8</c:f>
              <c:strCache>
                <c:ptCount val="7"/>
                <c:pt idx="0">
                  <c:v>Предоставление платных услуг</c:v>
                </c:pt>
                <c:pt idx="1">
                  <c:v>Транспорт и связь</c:v>
                </c:pt>
                <c:pt idx="2">
                  <c:v>Производство электроэнергии и воды</c:v>
                </c:pt>
                <c:pt idx="3">
                  <c:v>Государственные структуры</c:v>
                </c:pt>
                <c:pt idx="4">
                  <c:v>Сельское и лесное хозяйство</c:v>
                </c:pt>
                <c:pt idx="5">
                  <c:v>Здравоохранение</c:v>
                </c:pt>
                <c:pt idx="6">
                  <c:v>Образование</c:v>
                </c:pt>
              </c:strCache>
            </c:strRef>
          </c:cat>
          <c:val>
            <c:numRef>
              <c:f>Лист1!$B$2:$B$8</c:f>
              <c:numCache>
                <c:formatCode>General</c:formatCode>
                <c:ptCount val="7"/>
                <c:pt idx="0">
                  <c:v>233</c:v>
                </c:pt>
                <c:pt idx="1">
                  <c:v>358</c:v>
                </c:pt>
                <c:pt idx="2">
                  <c:v>352</c:v>
                </c:pt>
                <c:pt idx="3">
                  <c:v>732</c:v>
                </c:pt>
                <c:pt idx="4">
                  <c:v>1141</c:v>
                </c:pt>
                <c:pt idx="5">
                  <c:v>929</c:v>
                </c:pt>
                <c:pt idx="6">
                  <c:v>1851</c:v>
                </c:pt>
              </c:numCache>
            </c:numRef>
          </c:val>
        </c:ser>
        <c:ser>
          <c:idx val="1"/>
          <c:order val="1"/>
          <c:tx>
            <c:strRef>
              <c:f>Лист1!$C$1</c:f>
              <c:strCache>
                <c:ptCount val="1"/>
                <c:pt idx="0">
                  <c:v>2012</c:v>
                </c:pt>
              </c:strCache>
            </c:strRef>
          </c:tx>
          <c:dLbls>
            <c:dLbl>
              <c:idx val="3"/>
              <c:layout>
                <c:manualLayout>
                  <c:x val="7.4203956148262969E-17"/>
                  <c:y val="-1.5873015873015879E-2"/>
                </c:manualLayout>
              </c:layout>
              <c:showVal val="1"/>
            </c:dLbl>
            <c:dLbl>
              <c:idx val="4"/>
              <c:layout>
                <c:manualLayout>
                  <c:x val="2.0480580861526152E-3"/>
                  <c:y val="-7.9365079365079794E-3"/>
                </c:manualLayout>
              </c:layout>
              <c:showVal val="1"/>
            </c:dLbl>
            <c:txPr>
              <a:bodyPr/>
              <a:lstStyle/>
              <a:p>
                <a:pPr>
                  <a:defRPr sz="799">
                    <a:latin typeface="Times New Roman" pitchFamily="18" charset="0"/>
                    <a:cs typeface="Times New Roman" pitchFamily="18" charset="0"/>
                  </a:defRPr>
                </a:pPr>
                <a:endParaRPr lang="ru-RU"/>
              </a:p>
            </c:txPr>
            <c:showVal val="1"/>
          </c:dLbls>
          <c:cat>
            <c:strRef>
              <c:f>Лист1!$A$2:$A$8</c:f>
              <c:strCache>
                <c:ptCount val="7"/>
                <c:pt idx="0">
                  <c:v>Предоставление платных услуг</c:v>
                </c:pt>
                <c:pt idx="1">
                  <c:v>Транспорт и связь</c:v>
                </c:pt>
                <c:pt idx="2">
                  <c:v>Производство электроэнергии и воды</c:v>
                </c:pt>
                <c:pt idx="3">
                  <c:v>Государственные структуры</c:v>
                </c:pt>
                <c:pt idx="4">
                  <c:v>Сельское и лесное хозяйство</c:v>
                </c:pt>
                <c:pt idx="5">
                  <c:v>Здравоохранение</c:v>
                </c:pt>
                <c:pt idx="6">
                  <c:v>Образование</c:v>
                </c:pt>
              </c:strCache>
            </c:strRef>
          </c:cat>
          <c:val>
            <c:numRef>
              <c:f>Лист1!$C$2:$C$8</c:f>
              <c:numCache>
                <c:formatCode>General</c:formatCode>
                <c:ptCount val="7"/>
                <c:pt idx="0">
                  <c:v>214</c:v>
                </c:pt>
                <c:pt idx="1">
                  <c:v>349</c:v>
                </c:pt>
                <c:pt idx="2">
                  <c:v>326</c:v>
                </c:pt>
                <c:pt idx="3">
                  <c:v>752</c:v>
                </c:pt>
                <c:pt idx="4">
                  <c:v>896</c:v>
                </c:pt>
                <c:pt idx="5">
                  <c:v>964</c:v>
                </c:pt>
                <c:pt idx="6">
                  <c:v>1837</c:v>
                </c:pt>
              </c:numCache>
            </c:numRef>
          </c:val>
        </c:ser>
        <c:ser>
          <c:idx val="2"/>
          <c:order val="2"/>
          <c:tx>
            <c:strRef>
              <c:f>Лист1!$D$1</c:f>
              <c:strCache>
                <c:ptCount val="1"/>
                <c:pt idx="0">
                  <c:v>2013</c:v>
                </c:pt>
              </c:strCache>
            </c:strRef>
          </c:tx>
          <c:dLbls>
            <c:dLbl>
              <c:idx val="0"/>
              <c:layout>
                <c:manualLayout>
                  <c:x val="-2.023767637055281E-3"/>
                  <c:y val="-1.984126984127001E-2"/>
                </c:manualLayout>
              </c:layout>
              <c:showVal val="1"/>
            </c:dLbl>
            <c:dLbl>
              <c:idx val="1"/>
              <c:layout>
                <c:manualLayout>
                  <c:x val="-2.023767637055281E-3"/>
                  <c:y val="-1.1904761904761921E-2"/>
                </c:manualLayout>
              </c:layout>
              <c:showVal val="1"/>
            </c:dLbl>
            <c:dLbl>
              <c:idx val="2"/>
              <c:layout>
                <c:manualLayout>
                  <c:x val="0"/>
                  <c:y val="-1.5873015873015879E-2"/>
                </c:manualLayout>
              </c:layout>
              <c:showVal val="1"/>
            </c:dLbl>
            <c:dLbl>
              <c:idx val="3"/>
              <c:layout>
                <c:manualLayout>
                  <c:x val="2.023767637055281E-3"/>
                  <c:y val="-1.984126984127001E-2"/>
                </c:manualLayout>
              </c:layout>
              <c:showVal val="1"/>
            </c:dLbl>
            <c:dLbl>
              <c:idx val="4"/>
              <c:layout>
                <c:manualLayout>
                  <c:x val="0"/>
                  <c:y val="-7.9365079365079413E-3"/>
                </c:manualLayout>
              </c:layout>
              <c:showVal val="1"/>
            </c:dLbl>
            <c:dLbl>
              <c:idx val="5"/>
              <c:layout>
                <c:manualLayout>
                  <c:x val="0"/>
                  <c:y val="-1.9841269841269993E-2"/>
                </c:manualLayout>
              </c:layout>
              <c:showVal val="1"/>
            </c:dLbl>
            <c:dLbl>
              <c:idx val="6"/>
              <c:layout>
                <c:manualLayout>
                  <c:x val="4.0475352741105456E-3"/>
                  <c:y val="-1.984126984127001E-2"/>
                </c:manualLayout>
              </c:layout>
              <c:showVal val="1"/>
            </c:dLbl>
            <c:txPr>
              <a:bodyPr/>
              <a:lstStyle/>
              <a:p>
                <a:pPr>
                  <a:defRPr sz="799">
                    <a:latin typeface="Times New Roman" pitchFamily="18" charset="0"/>
                    <a:cs typeface="Times New Roman" pitchFamily="18" charset="0"/>
                  </a:defRPr>
                </a:pPr>
                <a:endParaRPr lang="ru-RU"/>
              </a:p>
            </c:txPr>
            <c:showVal val="1"/>
          </c:dLbls>
          <c:cat>
            <c:strRef>
              <c:f>Лист1!$A$2:$A$8</c:f>
              <c:strCache>
                <c:ptCount val="7"/>
                <c:pt idx="0">
                  <c:v>Предоставление платных услуг</c:v>
                </c:pt>
                <c:pt idx="1">
                  <c:v>Транспорт и связь</c:v>
                </c:pt>
                <c:pt idx="2">
                  <c:v>Производство электроэнергии и воды</c:v>
                </c:pt>
                <c:pt idx="3">
                  <c:v>Государственные структуры</c:v>
                </c:pt>
                <c:pt idx="4">
                  <c:v>Сельское и лесное хозяйство</c:v>
                </c:pt>
                <c:pt idx="5">
                  <c:v>Здравоохранение</c:v>
                </c:pt>
                <c:pt idx="6">
                  <c:v>Образование</c:v>
                </c:pt>
              </c:strCache>
            </c:strRef>
          </c:cat>
          <c:val>
            <c:numRef>
              <c:f>Лист1!$D$2:$D$8</c:f>
              <c:numCache>
                <c:formatCode>General</c:formatCode>
                <c:ptCount val="7"/>
                <c:pt idx="0">
                  <c:v>202</c:v>
                </c:pt>
                <c:pt idx="1">
                  <c:v>313</c:v>
                </c:pt>
                <c:pt idx="2">
                  <c:v>313</c:v>
                </c:pt>
                <c:pt idx="3">
                  <c:v>793</c:v>
                </c:pt>
                <c:pt idx="4">
                  <c:v>815</c:v>
                </c:pt>
                <c:pt idx="5">
                  <c:v>962</c:v>
                </c:pt>
                <c:pt idx="6">
                  <c:v>1787</c:v>
                </c:pt>
              </c:numCache>
            </c:numRef>
          </c:val>
        </c:ser>
        <c:shape val="cylinder"/>
        <c:axId val="87074304"/>
        <c:axId val="87075840"/>
        <c:axId val="0"/>
      </c:bar3DChart>
      <c:catAx>
        <c:axId val="87074304"/>
        <c:scaling>
          <c:orientation val="minMax"/>
        </c:scaling>
        <c:axPos val="l"/>
        <c:numFmt formatCode="General" sourceLinked="1"/>
        <c:tickLblPos val="nextTo"/>
        <c:txPr>
          <a:bodyPr/>
          <a:lstStyle/>
          <a:p>
            <a:pPr>
              <a:defRPr sz="799">
                <a:latin typeface="Times New Roman" pitchFamily="18" charset="0"/>
                <a:cs typeface="Times New Roman" pitchFamily="18" charset="0"/>
              </a:defRPr>
            </a:pPr>
            <a:endParaRPr lang="ru-RU"/>
          </a:p>
        </c:txPr>
        <c:crossAx val="87075840"/>
        <c:crosses val="autoZero"/>
        <c:auto val="1"/>
        <c:lblAlgn val="ctr"/>
        <c:lblOffset val="100"/>
      </c:catAx>
      <c:valAx>
        <c:axId val="87075840"/>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87074304"/>
        <c:crosses val="autoZero"/>
        <c:crossBetween val="between"/>
      </c:valAx>
      <c:spPr>
        <a:noFill/>
        <a:ln w="25381">
          <a:noFill/>
        </a:ln>
      </c:spPr>
    </c:plotArea>
    <c:legend>
      <c:legendPos val="r"/>
      <c:layout>
        <c:manualLayout>
          <c:xMode val="edge"/>
          <c:yMode val="edge"/>
          <c:x val="3.1386653891352478E-2"/>
          <c:y val="0.92680030138188563"/>
          <c:w val="0.9475550423591772"/>
          <c:h val="7.1001929175256939E-2"/>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886405959031856"/>
          <c:y val="0.18179578578084074"/>
          <c:w val="0.72365137318729644"/>
          <c:h val="0.68723031982364857"/>
        </c:manualLayout>
      </c:layout>
      <c:barChart>
        <c:barDir val="col"/>
        <c:grouping val="clustered"/>
        <c:ser>
          <c:idx val="0"/>
          <c:order val="0"/>
          <c:tx>
            <c:strRef>
              <c:f>Лист1!$B$1</c:f>
              <c:strCache>
                <c:ptCount val="1"/>
                <c:pt idx="0">
                  <c:v>Среднемесячная заработная плата</c:v>
                </c:pt>
              </c:strCache>
            </c:strRef>
          </c:tx>
          <c:dLbls>
            <c:dLbl>
              <c:idx val="0"/>
              <c:layout>
                <c:manualLayout>
                  <c:x val="0"/>
                  <c:y val="-7.9012345679012344E-2"/>
                </c:manualLayout>
              </c:layout>
              <c:dLblPos val="outEnd"/>
              <c:showVal val="1"/>
            </c:dLbl>
            <c:dLbl>
              <c:idx val="1"/>
              <c:layout>
                <c:manualLayout>
                  <c:x val="0"/>
                  <c:y val="-5.5555555555555455E-2"/>
                </c:manualLayout>
              </c:layout>
              <c:dLblPos val="outEnd"/>
              <c:showVal val="1"/>
            </c:dLbl>
            <c:dLbl>
              <c:idx val="3"/>
              <c:layout>
                <c:manualLayout>
                  <c:x val="0"/>
                  <c:y val="1.8703995333916756E-2"/>
                </c:manualLayout>
              </c:layout>
              <c:dLblPos val="outEnd"/>
              <c:showVal val="1"/>
            </c:dLbl>
            <c:txPr>
              <a:bodyPr/>
              <a:lstStyle/>
              <a:p>
                <a:pPr>
                  <a:defRPr sz="1199">
                    <a:latin typeface="Times New Roman" pitchFamily="18" charset="0"/>
                    <a:cs typeface="Times New Roman" pitchFamily="18" charset="0"/>
                  </a:defRPr>
                </a:pPr>
                <a:endParaRPr lang="ru-RU"/>
              </a:p>
            </c:txPr>
            <c:showVal val="1"/>
          </c:dLbls>
          <c:cat>
            <c:numRef>
              <c:f>Лист1!$A$2:$A$5</c:f>
              <c:numCache>
                <c:formatCode>General</c:formatCode>
                <c:ptCount val="4"/>
                <c:pt idx="0">
                  <c:v>2010</c:v>
                </c:pt>
                <c:pt idx="1">
                  <c:v>2011</c:v>
                </c:pt>
                <c:pt idx="2">
                  <c:v>2012</c:v>
                </c:pt>
                <c:pt idx="3">
                  <c:v>2013</c:v>
                </c:pt>
              </c:numCache>
            </c:numRef>
          </c:cat>
          <c:val>
            <c:numRef>
              <c:f>Лист1!$B$2:$B$5</c:f>
              <c:numCache>
                <c:formatCode>General</c:formatCode>
                <c:ptCount val="4"/>
                <c:pt idx="0">
                  <c:v>15395</c:v>
                </c:pt>
                <c:pt idx="1">
                  <c:v>17255</c:v>
                </c:pt>
                <c:pt idx="2">
                  <c:v>19744</c:v>
                </c:pt>
                <c:pt idx="3">
                  <c:v>22544</c:v>
                </c:pt>
              </c:numCache>
            </c:numRef>
          </c:val>
        </c:ser>
        <c:axId val="87071360"/>
        <c:axId val="87171456"/>
      </c:barChart>
      <c:catAx>
        <c:axId val="87071360"/>
        <c:scaling>
          <c:orientation val="minMax"/>
        </c:scaling>
        <c:axPos val="b"/>
        <c:numFmt formatCode="General" sourceLinked="1"/>
        <c:tickLblPos val="nextTo"/>
        <c:txPr>
          <a:bodyPr/>
          <a:lstStyle/>
          <a:p>
            <a:pPr>
              <a:defRPr sz="999">
                <a:latin typeface="Times New Roman" pitchFamily="18" charset="0"/>
                <a:cs typeface="Times New Roman" pitchFamily="18" charset="0"/>
              </a:defRPr>
            </a:pPr>
            <a:endParaRPr lang="ru-RU"/>
          </a:p>
        </c:txPr>
        <c:crossAx val="87171456"/>
        <c:crosses val="autoZero"/>
        <c:auto val="1"/>
        <c:lblAlgn val="ctr"/>
        <c:lblOffset val="100"/>
      </c:catAx>
      <c:valAx>
        <c:axId val="87171456"/>
        <c:scaling>
          <c:orientation val="minMax"/>
        </c:scaling>
        <c:axPos val="l"/>
        <c:majorGridlines/>
        <c:numFmt formatCode="General" sourceLinked="1"/>
        <c:tickLblPos val="nextTo"/>
        <c:txPr>
          <a:bodyPr/>
          <a:lstStyle/>
          <a:p>
            <a:pPr>
              <a:defRPr sz="999">
                <a:latin typeface="Times New Roman" pitchFamily="18" charset="0"/>
                <a:cs typeface="Times New Roman" pitchFamily="18" charset="0"/>
              </a:defRPr>
            </a:pPr>
            <a:endParaRPr lang="ru-RU"/>
          </a:p>
        </c:txPr>
        <c:crossAx val="87071360"/>
        <c:crosses val="autoZero"/>
        <c:crossBetween val="between"/>
      </c:valAx>
      <c:spPr>
        <a:noFill/>
        <a:ln w="25380">
          <a:noFill/>
        </a:ln>
      </c:spPr>
    </c:plotArea>
    <c:plotVisOnly val="1"/>
    <c:dispBlanksAs val="gap"/>
  </c:chart>
  <c:spPr>
    <a:ln>
      <a:solidFill>
        <a:sysClr val="windowText" lastClr="000000"/>
      </a:solidFill>
    </a:ln>
  </c:spPr>
  <c:txPr>
    <a:bodyPr/>
    <a:lstStyle/>
    <a:p>
      <a:pPr>
        <a:defRPr sz="1799"/>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576470588235413E-2"/>
          <c:y val="4.7330678478669362E-2"/>
          <c:w val="0.87590588235294164"/>
          <c:h val="0.69678246250983855"/>
        </c:manualLayout>
      </c:layout>
      <c:lineChart>
        <c:grouping val="standard"/>
        <c:ser>
          <c:idx val="0"/>
          <c:order val="0"/>
          <c:tx>
            <c:strRef>
              <c:f>Лист1!$B$1</c:f>
              <c:strCache>
                <c:ptCount val="1"/>
                <c:pt idx="0">
                  <c:v>производство пиломатериалов</c:v>
                </c:pt>
              </c:strCache>
            </c:strRef>
          </c:tx>
          <c:dLbls>
            <c:dLbl>
              <c:idx val="1"/>
              <c:layout>
                <c:manualLayout>
                  <c:x val="6.9444444444445039E-3"/>
                  <c:y val="1.1904761904761921E-2"/>
                </c:manualLayout>
              </c:layout>
              <c:spPr/>
              <c:txPr>
                <a:bodyPr/>
                <a:lstStyle/>
                <a:p>
                  <a:pPr>
                    <a:defRPr/>
                  </a:pPr>
                  <a:endParaRPr lang="ru-RU"/>
                </a:p>
              </c:txPr>
              <c:dLblPos val="r"/>
              <c:showVal val="1"/>
            </c:dLbl>
            <c:showVal val="1"/>
          </c:dLbls>
          <c:cat>
            <c:strRef>
              <c:f>Лист1!$A$2:$A$4</c:f>
              <c:strCache>
                <c:ptCount val="3"/>
                <c:pt idx="0">
                  <c:v>2010 г.</c:v>
                </c:pt>
                <c:pt idx="1">
                  <c:v>2011 г.</c:v>
                </c:pt>
                <c:pt idx="2">
                  <c:v>2012 г.</c:v>
                </c:pt>
              </c:strCache>
            </c:strRef>
          </c:cat>
          <c:val>
            <c:numRef>
              <c:f>Лист1!$B$2:$B$4</c:f>
              <c:numCache>
                <c:formatCode>General</c:formatCode>
                <c:ptCount val="3"/>
                <c:pt idx="0">
                  <c:v>56.6</c:v>
                </c:pt>
                <c:pt idx="1">
                  <c:v>60.5</c:v>
                </c:pt>
                <c:pt idx="2" formatCode="0.0">
                  <c:v>61</c:v>
                </c:pt>
              </c:numCache>
            </c:numRef>
          </c:val>
        </c:ser>
        <c:marker val="1"/>
        <c:axId val="86949888"/>
        <c:axId val="86951424"/>
      </c:lineChart>
      <c:catAx>
        <c:axId val="86949888"/>
        <c:scaling>
          <c:orientation val="minMax"/>
        </c:scaling>
        <c:axPos val="b"/>
        <c:numFmt formatCode="General" sourceLinked="1"/>
        <c:tickLblPos val="nextTo"/>
        <c:crossAx val="86951424"/>
        <c:crosses val="autoZero"/>
        <c:auto val="1"/>
        <c:lblAlgn val="ctr"/>
        <c:lblOffset val="100"/>
      </c:catAx>
      <c:valAx>
        <c:axId val="86951424"/>
        <c:scaling>
          <c:orientation val="minMax"/>
        </c:scaling>
        <c:axPos val="l"/>
        <c:majorGridlines/>
        <c:numFmt formatCode="General" sourceLinked="1"/>
        <c:tickLblPos val="nextTo"/>
        <c:crossAx val="86949888"/>
        <c:crosses val="autoZero"/>
        <c:crossBetween val="between"/>
      </c:valAx>
    </c:plotArea>
    <c:legend>
      <c:legendPos val="r"/>
      <c:layout>
        <c:manualLayout>
          <c:xMode val="edge"/>
          <c:yMode val="edge"/>
          <c:x val="6.3897763578274758E-2"/>
          <c:y val="0.85323558693094359"/>
          <c:w val="0.88149350649351121"/>
          <c:h val="0.11155378486055777"/>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аренда участков лесного фонда</c:v>
                </c:pt>
              </c:strCache>
            </c:strRef>
          </c:tx>
          <c:dLbls>
            <c:txPr>
              <a:bodyPr/>
              <a:lstStyle/>
              <a:p>
                <a:pPr>
                  <a:defRPr>
                    <a:latin typeface="Times New Roman" pitchFamily="18" charset="0"/>
                    <a:cs typeface="Times New Roman" pitchFamily="18" charset="0"/>
                  </a:defRPr>
                </a:pPr>
                <a:endParaRPr lang="ru-RU"/>
              </a:p>
            </c:txPr>
            <c:showVal val="1"/>
          </c:dLbls>
          <c:cat>
            <c:strRef>
              <c:f>Лист1!$A$2:$A$4</c:f>
              <c:strCache>
                <c:ptCount val="3"/>
                <c:pt idx="0">
                  <c:v>2010 г.</c:v>
                </c:pt>
                <c:pt idx="1">
                  <c:v>2011 г.</c:v>
                </c:pt>
                <c:pt idx="2">
                  <c:v>2012 г.</c:v>
                </c:pt>
              </c:strCache>
            </c:strRef>
          </c:cat>
          <c:val>
            <c:numRef>
              <c:f>Лист1!$B$2:$B$4</c:f>
              <c:numCache>
                <c:formatCode>General</c:formatCode>
                <c:ptCount val="3"/>
                <c:pt idx="0">
                  <c:v>4048</c:v>
                </c:pt>
                <c:pt idx="1">
                  <c:v>4048</c:v>
                </c:pt>
                <c:pt idx="2">
                  <c:v>3880</c:v>
                </c:pt>
              </c:numCache>
            </c:numRef>
          </c:val>
        </c:ser>
        <c:ser>
          <c:idx val="1"/>
          <c:order val="1"/>
          <c:tx>
            <c:strRef>
              <c:f>Лист1!$C$1</c:f>
              <c:strCache>
                <c:ptCount val="1"/>
                <c:pt idx="0">
                  <c:v>фактическая лесозаготовка</c:v>
                </c:pt>
              </c:strCache>
            </c:strRef>
          </c:tx>
          <c:dLbls>
            <c:dLbl>
              <c:idx val="0"/>
              <c:layout>
                <c:manualLayout>
                  <c:x val="1.1574074074074075E-2"/>
                  <c:y val="4.0650406504065054E-3"/>
                </c:manualLayout>
              </c:layout>
              <c:showVal val="1"/>
            </c:dLbl>
            <c:dLbl>
              <c:idx val="1"/>
              <c:layout>
                <c:manualLayout>
                  <c:x val="1.8518518518518583E-2"/>
                  <c:y val="7.4524884339632983E-17"/>
                </c:manualLayout>
              </c:layout>
              <c:showVal val="1"/>
            </c:dLbl>
            <c:dLbl>
              <c:idx val="2"/>
              <c:layout>
                <c:manualLayout>
                  <c:x val="1.8518518518518583E-2"/>
                  <c:y val="-7.4524884339632983E-17"/>
                </c:manualLayout>
              </c:layout>
              <c:showVal val="1"/>
            </c:dLbl>
            <c:txPr>
              <a:bodyPr/>
              <a:lstStyle/>
              <a:p>
                <a:pPr>
                  <a:defRPr>
                    <a:latin typeface="Times New Roman" pitchFamily="18" charset="0"/>
                    <a:cs typeface="Times New Roman" pitchFamily="18" charset="0"/>
                  </a:defRPr>
                </a:pPr>
                <a:endParaRPr lang="ru-RU"/>
              </a:p>
            </c:txPr>
            <c:showVal val="1"/>
          </c:dLbls>
          <c:cat>
            <c:strRef>
              <c:f>Лист1!$A$2:$A$4</c:f>
              <c:strCache>
                <c:ptCount val="3"/>
                <c:pt idx="0">
                  <c:v>2010 г.</c:v>
                </c:pt>
                <c:pt idx="1">
                  <c:v>2011 г.</c:v>
                </c:pt>
                <c:pt idx="2">
                  <c:v>2012 г.</c:v>
                </c:pt>
              </c:strCache>
            </c:strRef>
          </c:cat>
          <c:val>
            <c:numRef>
              <c:f>Лист1!$C$2:$C$4</c:f>
              <c:numCache>
                <c:formatCode>General</c:formatCode>
                <c:ptCount val="3"/>
                <c:pt idx="0">
                  <c:v>1362</c:v>
                </c:pt>
                <c:pt idx="1">
                  <c:v>1117</c:v>
                </c:pt>
                <c:pt idx="2">
                  <c:v>1098</c:v>
                </c:pt>
              </c:numCache>
            </c:numRef>
          </c:val>
        </c:ser>
        <c:shape val="cylinder"/>
        <c:axId val="87267968"/>
        <c:axId val="87273856"/>
        <c:axId val="0"/>
      </c:bar3DChart>
      <c:catAx>
        <c:axId val="8726796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87273856"/>
        <c:crosses val="autoZero"/>
        <c:auto val="1"/>
        <c:lblAlgn val="ctr"/>
        <c:lblOffset val="100"/>
      </c:catAx>
      <c:valAx>
        <c:axId val="8727385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87267968"/>
        <c:crosses val="autoZero"/>
        <c:crossBetween val="between"/>
      </c:valAx>
      <c:spPr>
        <a:noFill/>
        <a:ln w="15201">
          <a:noFill/>
        </a:ln>
      </c:spPr>
    </c:plotArea>
    <c:legend>
      <c:legendPos val="r"/>
      <c:layout>
        <c:manualLayout>
          <c:xMode val="edge"/>
          <c:yMode val="edge"/>
          <c:x val="0.72972832374364283"/>
          <c:y val="0.3723266707046306"/>
          <c:w val="0.22277227722772278"/>
          <c:h val="0.23200000000000001"/>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ndard"/>
        <c:ser>
          <c:idx val="0"/>
          <c:order val="0"/>
          <c:tx>
            <c:strRef>
              <c:f>Лист1!$B$1</c:f>
              <c:strCache>
                <c:ptCount val="1"/>
                <c:pt idx="0">
                  <c:v>Бревна лиственных пород</c:v>
                </c:pt>
              </c:strCache>
            </c:strRef>
          </c:tx>
          <c:dLbls>
            <c:dLbl>
              <c:idx val="0"/>
              <c:layout>
                <c:manualLayout>
                  <c:x val="1.1574074074074073E-2"/>
                  <c:y val="-1.9841269841270048E-2"/>
                </c:manualLayout>
              </c:layout>
              <c:spPr/>
              <c:txPr>
                <a:bodyPr/>
                <a:lstStyle/>
                <a:p>
                  <a:pPr>
                    <a:defRPr/>
                  </a:pPr>
                  <a:endParaRPr lang="ru-RU"/>
                </a:p>
              </c:txPr>
              <c:showVal val="1"/>
            </c:dLbl>
            <c:dLbl>
              <c:idx val="1"/>
              <c:layout>
                <c:manualLayout>
                  <c:x val="3.4722222222222224E-2"/>
                  <c:y val="-1.5873328333958301E-2"/>
                </c:manualLayout>
              </c:layout>
              <c:spPr/>
              <c:txPr>
                <a:bodyPr/>
                <a:lstStyle/>
                <a:p>
                  <a:pPr>
                    <a:defRPr/>
                  </a:pPr>
                  <a:endParaRPr lang="ru-RU"/>
                </a:p>
              </c:txPr>
              <c:showVal val="1"/>
            </c:dLbl>
            <c:dLbl>
              <c:idx val="2"/>
              <c:layout>
                <c:manualLayout>
                  <c:x val="2.5462962962962982E-2"/>
                  <c:y val="-1.1904761904761921E-2"/>
                </c:manualLayout>
              </c:layout>
              <c:spPr/>
              <c:txPr>
                <a:bodyPr/>
                <a:lstStyle/>
                <a:p>
                  <a:pPr>
                    <a:defRPr/>
                  </a:pPr>
                  <a:endParaRPr lang="ru-RU"/>
                </a:p>
              </c:txPr>
              <c:showVal val="1"/>
            </c:dLbl>
            <c:showVal val="1"/>
          </c:dLbls>
          <c:cat>
            <c:strRef>
              <c:f>Лист1!$A$2:$A$4</c:f>
              <c:strCache>
                <c:ptCount val="3"/>
                <c:pt idx="0">
                  <c:v>2010 г.</c:v>
                </c:pt>
                <c:pt idx="1">
                  <c:v>2011 г.</c:v>
                </c:pt>
                <c:pt idx="2">
                  <c:v>2012 г.</c:v>
                </c:pt>
              </c:strCache>
            </c:strRef>
          </c:cat>
          <c:val>
            <c:numRef>
              <c:f>Лист1!$B$2:$B$4</c:f>
              <c:numCache>
                <c:formatCode>General</c:formatCode>
                <c:ptCount val="3"/>
                <c:pt idx="0">
                  <c:v>475.6</c:v>
                </c:pt>
                <c:pt idx="1">
                  <c:v>395.3</c:v>
                </c:pt>
                <c:pt idx="2">
                  <c:v>341.4</c:v>
                </c:pt>
              </c:numCache>
            </c:numRef>
          </c:val>
        </c:ser>
        <c:ser>
          <c:idx val="1"/>
          <c:order val="1"/>
          <c:tx>
            <c:strRef>
              <c:f>Лист1!$C$1</c:f>
              <c:strCache>
                <c:ptCount val="1"/>
                <c:pt idx="0">
                  <c:v>Бревна хвойных пород</c:v>
                </c:pt>
              </c:strCache>
            </c:strRef>
          </c:tx>
          <c:dLbls>
            <c:dLbl>
              <c:idx val="0"/>
              <c:layout>
                <c:manualLayout>
                  <c:x val="6.9444444444445039E-3"/>
                  <c:y val="-7.9365079365079413E-3"/>
                </c:manualLayout>
              </c:layout>
              <c:spPr/>
              <c:txPr>
                <a:bodyPr/>
                <a:lstStyle/>
                <a:p>
                  <a:pPr>
                    <a:defRPr/>
                  </a:pPr>
                  <a:endParaRPr lang="ru-RU"/>
                </a:p>
              </c:txPr>
              <c:showVal val="1"/>
            </c:dLbl>
            <c:dLbl>
              <c:idx val="1"/>
              <c:layout>
                <c:manualLayout>
                  <c:x val="1.3888888888889067E-2"/>
                  <c:y val="-1.1904761904761921E-2"/>
                </c:manualLayout>
              </c:layout>
              <c:spPr/>
              <c:txPr>
                <a:bodyPr/>
                <a:lstStyle/>
                <a:p>
                  <a:pPr>
                    <a:defRPr/>
                  </a:pPr>
                  <a:endParaRPr lang="ru-RU"/>
                </a:p>
              </c:txPr>
              <c:showVal val="1"/>
            </c:dLbl>
            <c:dLbl>
              <c:idx val="2"/>
              <c:layout>
                <c:manualLayout>
                  <c:x val="4.6296296296296901E-3"/>
                  <c:y val="0"/>
                </c:manualLayout>
              </c:layout>
              <c:spPr/>
              <c:txPr>
                <a:bodyPr/>
                <a:lstStyle/>
                <a:p>
                  <a:pPr>
                    <a:defRPr/>
                  </a:pPr>
                  <a:endParaRPr lang="ru-RU"/>
                </a:p>
              </c:txPr>
              <c:showVal val="1"/>
            </c:dLbl>
            <c:showVal val="1"/>
          </c:dLbls>
          <c:cat>
            <c:strRef>
              <c:f>Лист1!$A$2:$A$4</c:f>
              <c:strCache>
                <c:ptCount val="3"/>
                <c:pt idx="0">
                  <c:v>2010 г.</c:v>
                </c:pt>
                <c:pt idx="1">
                  <c:v>2011 г.</c:v>
                </c:pt>
                <c:pt idx="2">
                  <c:v>2012 г.</c:v>
                </c:pt>
              </c:strCache>
            </c:strRef>
          </c:cat>
          <c:val>
            <c:numRef>
              <c:f>Лист1!$C$2:$C$4</c:f>
              <c:numCache>
                <c:formatCode>General</c:formatCode>
                <c:ptCount val="3"/>
                <c:pt idx="0">
                  <c:v>719.6</c:v>
                </c:pt>
                <c:pt idx="1">
                  <c:v>594.9</c:v>
                </c:pt>
                <c:pt idx="2">
                  <c:v>580.4</c:v>
                </c:pt>
              </c:numCache>
            </c:numRef>
          </c:val>
        </c:ser>
        <c:ser>
          <c:idx val="2"/>
          <c:order val="2"/>
          <c:tx>
            <c:strRef>
              <c:f>Лист1!$D$1</c:f>
              <c:strCache>
                <c:ptCount val="1"/>
                <c:pt idx="0">
                  <c:v>Древесина необработанная</c:v>
                </c:pt>
              </c:strCache>
            </c:strRef>
          </c:tx>
          <c:dLbls>
            <c:dLbl>
              <c:idx val="0"/>
              <c:layout>
                <c:manualLayout>
                  <c:x val="4.1666666666666713E-2"/>
                  <c:y val="0"/>
                </c:manualLayout>
              </c:layout>
              <c:spPr/>
              <c:txPr>
                <a:bodyPr/>
                <a:lstStyle/>
                <a:p>
                  <a:pPr>
                    <a:defRPr/>
                  </a:pPr>
                  <a:endParaRPr lang="ru-RU"/>
                </a:p>
              </c:txPr>
              <c:showVal val="1"/>
            </c:dLbl>
            <c:dLbl>
              <c:idx val="1"/>
              <c:layout>
                <c:manualLayout>
                  <c:x val="5.0925925925925923E-2"/>
                  <c:y val="3.9682539682539802E-3"/>
                </c:manualLayout>
              </c:layout>
              <c:spPr/>
              <c:txPr>
                <a:bodyPr/>
                <a:lstStyle/>
                <a:p>
                  <a:pPr>
                    <a:defRPr/>
                  </a:pPr>
                  <a:endParaRPr lang="ru-RU"/>
                </a:p>
              </c:txPr>
              <c:showVal val="1"/>
            </c:dLbl>
            <c:dLbl>
              <c:idx val="2"/>
              <c:layout>
                <c:manualLayout>
                  <c:x val="5.0925925925925923E-2"/>
                  <c:y val="0"/>
                </c:manualLayout>
              </c:layout>
              <c:spPr/>
              <c:txPr>
                <a:bodyPr/>
                <a:lstStyle/>
                <a:p>
                  <a:pPr>
                    <a:defRPr/>
                  </a:pPr>
                  <a:endParaRPr lang="ru-RU"/>
                </a:p>
              </c:txPr>
              <c:showVal val="1"/>
            </c:dLbl>
            <c:showVal val="1"/>
          </c:dLbls>
          <c:cat>
            <c:strRef>
              <c:f>Лист1!$A$2:$A$4</c:f>
              <c:strCache>
                <c:ptCount val="3"/>
                <c:pt idx="0">
                  <c:v>2010 г.</c:v>
                </c:pt>
                <c:pt idx="1">
                  <c:v>2011 г.</c:v>
                </c:pt>
                <c:pt idx="2">
                  <c:v>2012 г.</c:v>
                </c:pt>
              </c:strCache>
            </c:strRef>
          </c:cat>
          <c:val>
            <c:numRef>
              <c:f>Лист1!$D$2:$D$4</c:f>
              <c:numCache>
                <c:formatCode>General</c:formatCode>
                <c:ptCount val="3"/>
                <c:pt idx="0">
                  <c:v>1371.5</c:v>
                </c:pt>
                <c:pt idx="1">
                  <c:v>1117.3</c:v>
                </c:pt>
                <c:pt idx="2">
                  <c:v>973.8</c:v>
                </c:pt>
              </c:numCache>
            </c:numRef>
          </c:val>
        </c:ser>
        <c:shape val="cylinder"/>
        <c:axId val="87247104"/>
        <c:axId val="87277568"/>
        <c:axId val="91970624"/>
      </c:bar3DChart>
      <c:catAx>
        <c:axId val="8724710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87277568"/>
        <c:crosses val="autoZero"/>
        <c:auto val="1"/>
        <c:lblAlgn val="ctr"/>
        <c:lblOffset val="100"/>
      </c:catAx>
      <c:valAx>
        <c:axId val="87277568"/>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87247104"/>
        <c:crosses val="autoZero"/>
        <c:crossBetween val="between"/>
      </c:valAx>
      <c:serAx>
        <c:axId val="91970624"/>
        <c:scaling>
          <c:orientation val="minMax"/>
        </c:scaling>
        <c:delete val="1"/>
        <c:axPos val="b"/>
        <c:tickLblPos val="none"/>
        <c:crossAx val="87277568"/>
        <c:crosses val="autoZero"/>
      </c:serAx>
      <c:spPr>
        <a:noFill/>
        <a:ln w="15203">
          <a:noFill/>
        </a:ln>
      </c:spPr>
    </c:plotArea>
    <c:legend>
      <c:legendPos val="r"/>
      <c:layout>
        <c:manualLayout>
          <c:xMode val="edge"/>
          <c:yMode val="edge"/>
          <c:x val="0.69732907799670585"/>
          <c:y val="0.34285858619137038"/>
          <c:w val="0.28229665071770327"/>
          <c:h val="0.30567685589519838"/>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8239-FC85-4926-A412-9EB5B2FB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235</Pages>
  <Words>48162</Words>
  <Characters>274528</Characters>
  <Application>Microsoft Office Word</Application>
  <DocSecurity>0</DocSecurity>
  <Lines>2287</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____</Company>
  <LinksUpToDate>false</LinksUpToDate>
  <CharactersWithSpaces>322046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OfficeUSER</dc:creator>
  <cp:lastModifiedBy>Попова Юлия</cp:lastModifiedBy>
  <cp:revision>3</cp:revision>
  <cp:lastPrinted>2014-04-18T04:55:00Z</cp:lastPrinted>
  <dcterms:created xsi:type="dcterms:W3CDTF">2014-07-29T12:08:00Z</dcterms:created>
  <dcterms:modified xsi:type="dcterms:W3CDTF">2014-08-28T07:12:00Z</dcterms:modified>
</cp:coreProperties>
</file>