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object w:dxaOrig="1087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453288700" r:id="rId6"/>
        </w:object>
      </w:r>
    </w:p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«ДЕРЕВАННÖЙ» СИКТ ОВМÖДЧÖМИНЛÖН  </w:t>
      </w:r>
      <w:proofErr w:type="gramStart"/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t>СÖВЕТ</w:t>
      </w:r>
      <w:proofErr w:type="gramEnd"/>
    </w:p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t>СОВЕТ СЕЛЬСКОГО ПОСЕЛЕНИЯ «ДЕРЕВЯНСК»</w:t>
      </w:r>
    </w:p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4DD6">
        <w:rPr>
          <w:rFonts w:ascii="Times New Roman" w:hAnsi="Times New Roman"/>
          <w:sz w:val="24"/>
          <w:szCs w:val="24"/>
          <w:u w:val="single"/>
          <w:lang w:eastAsia="ru-RU"/>
        </w:rPr>
        <w:t>168062, Республика Коми, Усть-Куломский район, с. Деревянск, ул. Центральная, 196 а</w:t>
      </w:r>
    </w:p>
    <w:p w:rsidR="00862ABA" w:rsidRPr="00CF4DD6" w:rsidRDefault="00862ABA" w:rsidP="00862AB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t>КЫВКÖРТÖД</w:t>
      </w:r>
    </w:p>
    <w:p w:rsidR="00862ABA" w:rsidRPr="00CF4DD6" w:rsidRDefault="00862ABA" w:rsidP="00862A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CF4D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862ABA" w:rsidRPr="00CF4DD6" w:rsidRDefault="00862ABA" w:rsidP="00862AB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62ABA" w:rsidRPr="00CF4DD6" w:rsidRDefault="00862ABA" w:rsidP="00862AB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862ABA" w:rsidRPr="00CF4DD6" w:rsidRDefault="00862ABA" w:rsidP="00862ABA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CF4DD6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CF4DD6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CF4DD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CF4DD6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Pr="00CF4DD6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CF4DD6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>12</w:t>
      </w:r>
      <w:r w:rsidRPr="00CF4DD6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="000618B8">
        <w:rPr>
          <w:rFonts w:ascii="Times New Roman" w:hAnsi="Times New Roman"/>
          <w:bCs/>
          <w:sz w:val="28"/>
          <w:szCs w:val="28"/>
          <w:lang w:eastAsia="ru-RU"/>
        </w:rPr>
        <w:t>71</w:t>
      </w:r>
    </w:p>
    <w:p w:rsidR="00862ABA" w:rsidRDefault="00862ABA" w:rsidP="00862ABA"/>
    <w:p w:rsidR="00DE5FD2" w:rsidRPr="00287197" w:rsidRDefault="00DE5FD2" w:rsidP="00DE5FD2">
      <w:pPr>
        <w:pStyle w:val="a3"/>
        <w:rPr>
          <w:b w:val="0"/>
          <w:bCs w:val="0"/>
        </w:rPr>
      </w:pPr>
      <w:r>
        <w:tab/>
      </w:r>
    </w:p>
    <w:p w:rsidR="009E2D42" w:rsidRPr="009E2D42" w:rsidRDefault="009E2D42" w:rsidP="009E2D42">
      <w:pPr>
        <w:tabs>
          <w:tab w:val="left" w:pos="-142"/>
          <w:tab w:val="left" w:pos="5245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9E2D42">
        <w:rPr>
          <w:rFonts w:ascii="Times New Roman CYR" w:hAnsi="Times New Roman CYR" w:cs="Times New Roman CYR"/>
          <w:sz w:val="28"/>
          <w:szCs w:val="28"/>
          <w:lang w:eastAsia="ru-RU"/>
        </w:rPr>
        <w:t xml:space="preserve">О порядке регистрации устава территориального общественного самоуправления, осуществляемого на территории </w:t>
      </w:r>
    </w:p>
    <w:p w:rsidR="009E2D42" w:rsidRPr="009E2D42" w:rsidRDefault="009E2D42" w:rsidP="009E2D42">
      <w:pPr>
        <w:tabs>
          <w:tab w:val="left" w:pos="-142"/>
          <w:tab w:val="left" w:pos="5245"/>
        </w:tabs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 «Деревянск</w:t>
      </w:r>
      <w:r w:rsidRPr="009E2D42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</w:p>
    <w:p w:rsidR="009E2D42" w:rsidRPr="009E2D42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42" w:rsidRPr="000A7128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ст. 27 Федерального закона от 06.10.2003 № 131-ФЗ «Об общих принципах организации местного самоуправления в Российской Федерации» </w:t>
      </w:r>
      <w:r w:rsidRPr="000A7128">
        <w:rPr>
          <w:rFonts w:ascii="Times New Roman" w:hAnsi="Times New Roman"/>
          <w:sz w:val="28"/>
          <w:szCs w:val="28"/>
          <w:lang w:eastAsia="ru-RU"/>
        </w:rPr>
        <w:t>Совет сельского поселения</w:t>
      </w:r>
      <w:r w:rsidR="0084521C">
        <w:rPr>
          <w:rFonts w:ascii="Times New Roman" w:hAnsi="Times New Roman"/>
          <w:sz w:val="28"/>
          <w:szCs w:val="28"/>
          <w:lang w:eastAsia="ru-RU"/>
        </w:rPr>
        <w:t xml:space="preserve"> «Деревянск</w:t>
      </w:r>
      <w:bookmarkStart w:id="0" w:name="_GoBack"/>
      <w:bookmarkEnd w:id="0"/>
      <w:r w:rsidR="0084521C">
        <w:rPr>
          <w:rFonts w:ascii="Times New Roman" w:hAnsi="Times New Roman"/>
          <w:sz w:val="28"/>
          <w:szCs w:val="28"/>
          <w:lang w:eastAsia="ru-RU"/>
        </w:rPr>
        <w:t>»</w:t>
      </w:r>
      <w:r w:rsidRPr="000A71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7128">
        <w:rPr>
          <w:rFonts w:ascii="Times New Roman" w:hAnsi="Times New Roman"/>
          <w:spacing w:val="30"/>
          <w:sz w:val="28"/>
          <w:szCs w:val="28"/>
          <w:lang w:eastAsia="ru-RU"/>
        </w:rPr>
        <w:t>решил</w:t>
      </w:r>
      <w:r w:rsidRPr="000A7128">
        <w:rPr>
          <w:rFonts w:ascii="Times New Roman" w:hAnsi="Times New Roman"/>
          <w:sz w:val="28"/>
          <w:szCs w:val="28"/>
          <w:lang w:eastAsia="ru-RU"/>
        </w:rPr>
        <w:t>:</w:t>
      </w:r>
    </w:p>
    <w:p w:rsidR="009E2D42" w:rsidRPr="00CD2D04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Pr="00964D4B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64D4B">
        <w:rPr>
          <w:rFonts w:ascii="Times New Roman" w:hAnsi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64D4B">
        <w:rPr>
          <w:rFonts w:ascii="Times New Roman" w:hAnsi="Times New Roman"/>
          <w:sz w:val="28"/>
          <w:szCs w:val="28"/>
          <w:lang w:eastAsia="ru-RU"/>
        </w:rPr>
        <w:t>оложение о порядке регистрации устава территориального общественного самоуправления, осуществляемого на территории сельского поселения 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Деревянск</w:t>
      </w:r>
      <w:r>
        <w:rPr>
          <w:rFonts w:ascii="Times New Roman" w:hAnsi="Times New Roman"/>
          <w:sz w:val="28"/>
          <w:szCs w:val="28"/>
          <w:lang w:eastAsia="ru-RU"/>
        </w:rPr>
        <w:t>» согласно приложению.</w:t>
      </w:r>
    </w:p>
    <w:p w:rsidR="009E2D42" w:rsidRPr="00F95220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64D4B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обнародования на информационном стенде администрации сельского поселения 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Деревянск</w:t>
      </w:r>
      <w:r w:rsidRPr="00964D4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E2D42" w:rsidRPr="00F95220" w:rsidRDefault="009E2D42" w:rsidP="009E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Глава сельского поселения «Деревянск»             </w:t>
      </w:r>
      <w:r w:rsidR="00EB2FEF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Н.Б. Есев                      </w:t>
      </w: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решению Совета </w:t>
      </w: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</w:p>
    <w:p w:rsidR="009E2D42" w:rsidRPr="00D25A16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27.12.2013 №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>-3/71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2D0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9E2D42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2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РЕГИСТРАЦИИ УСТАВА 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2D0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532D0">
        <w:rPr>
          <w:rFonts w:ascii="Times New Roman" w:hAnsi="Times New Roman"/>
          <w:b/>
          <w:bCs/>
          <w:sz w:val="28"/>
          <w:szCs w:val="28"/>
          <w:lang w:eastAsia="ru-RU"/>
        </w:rPr>
        <w:t>САМОУПРАВЛЕНИЯ, ОСУЩЕСТВЛЯЕМОГО НА ТЕРРИТОРИИ</w:t>
      </w:r>
    </w:p>
    <w:p w:rsidR="009E2D42" w:rsidRPr="009E2D42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32D0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Pr="009E2D42">
        <w:rPr>
          <w:rFonts w:ascii="Times New Roman" w:hAnsi="Times New Roman"/>
          <w:b/>
          <w:sz w:val="28"/>
          <w:szCs w:val="28"/>
          <w:lang w:eastAsia="ru-RU"/>
        </w:rPr>
        <w:t>«Деревянск»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в соответствии с Федеральным </w:t>
      </w:r>
      <w:hyperlink r:id="rId7" w:history="1">
        <w:r w:rsidRPr="001532D0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532D0">
        <w:rPr>
          <w:rFonts w:ascii="Times New Roman" w:hAnsi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(далее - устав территориального общественного самоуправления), уполномоченным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2. Уполномоченным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, является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II. Порядок представления устава территориального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общественного самоуправления для регистрации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сельского поселения «Деревянск» </w:t>
      </w:r>
      <w:r w:rsidRPr="001532D0">
        <w:rPr>
          <w:rFonts w:ascii="Times New Roman" w:hAnsi="Times New Roman"/>
          <w:sz w:val="28"/>
          <w:szCs w:val="28"/>
          <w:lang w:eastAsia="ru-RU"/>
        </w:rPr>
        <w:t>следующий комплект документов: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8" w:history="1">
        <w:r w:rsidRPr="001532D0">
          <w:rPr>
            <w:rFonts w:ascii="Times New Roman" w:hAnsi="Times New Roman"/>
            <w:sz w:val="28"/>
            <w:szCs w:val="28"/>
            <w:lang w:eastAsia="ru-RU"/>
          </w:rPr>
          <w:t>заявление</w:t>
        </w:r>
      </w:hyperlink>
      <w:r w:rsidRPr="001532D0">
        <w:rPr>
          <w:rFonts w:ascii="Times New Roman" w:hAnsi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- копия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</w:t>
      </w:r>
      <w:r w:rsidRPr="001532D0">
        <w:rPr>
          <w:rFonts w:ascii="Times New Roman" w:hAnsi="Times New Roman"/>
          <w:sz w:val="28"/>
          <w:szCs w:val="28"/>
          <w:lang w:eastAsia="ru-RU"/>
        </w:rPr>
        <w:lastRenderedPageBreak/>
        <w:t>общественного самоуправления (подлинник либо нотариально заверенная копия);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3. При получении комплекта документов оформляются два экземпляра </w:t>
      </w:r>
      <w:hyperlink r:id="rId9" w:history="1">
        <w:r w:rsidRPr="001532D0">
          <w:rPr>
            <w:rFonts w:ascii="Times New Roman" w:hAnsi="Times New Roman"/>
            <w:sz w:val="28"/>
            <w:szCs w:val="28"/>
            <w:lang w:eastAsia="ru-RU"/>
          </w:rPr>
          <w:t>расписки</w:t>
        </w:r>
      </w:hyperlink>
      <w:r w:rsidRPr="001532D0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4. При представлении неполного перечня документов, предусмотренных </w:t>
      </w:r>
      <w:hyperlink r:id="rId10" w:history="1">
        <w:r w:rsidRPr="001532D0">
          <w:rPr>
            <w:rFonts w:ascii="Times New Roman" w:hAnsi="Times New Roman"/>
            <w:sz w:val="28"/>
            <w:szCs w:val="28"/>
            <w:lang w:eastAsia="ru-RU"/>
          </w:rPr>
          <w:t>пунктом 1</w:t>
        </w:r>
      </w:hyperlink>
      <w:r w:rsidRPr="001532D0">
        <w:rPr>
          <w:rFonts w:ascii="Times New Roman" w:hAnsi="Times New Roman"/>
          <w:sz w:val="28"/>
          <w:szCs w:val="28"/>
          <w:lang w:eastAsia="ru-RU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III. Порядок рассмотрения заявления и принятия решения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о регистрации устава территориального общественного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самоуправления либо об отказе в регистрации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Pr="00E27062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  <w:proofErr w:type="gramEnd"/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представление неполного перечня документов, предусмотренных </w:t>
      </w:r>
      <w:hyperlink r:id="rId11" w:history="1">
        <w:r w:rsidRPr="001532D0">
          <w:rPr>
            <w:rFonts w:ascii="Times New Roman" w:hAnsi="Times New Roman"/>
            <w:sz w:val="28"/>
            <w:szCs w:val="28"/>
            <w:lang w:eastAsia="ru-RU"/>
          </w:rPr>
          <w:t>пунктом 1 раздела II</w:t>
        </w:r>
      </w:hyperlink>
      <w:r w:rsidRPr="001532D0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выявление недостоверности документов в результате проведения проверки их подлинности;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и оформляется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сельского поселения «Деревянск»</w:t>
      </w:r>
      <w:r w:rsidRPr="00E27062">
        <w:rPr>
          <w:rFonts w:ascii="Times New Roman" w:hAnsi="Times New Roman"/>
          <w:sz w:val="28"/>
          <w:szCs w:val="28"/>
          <w:lang w:eastAsia="ru-RU"/>
        </w:rPr>
        <w:t>.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</w:t>
      </w:r>
      <w:hyperlink r:id="rId12" w:history="1">
        <w:r w:rsidRPr="001532D0">
          <w:rPr>
            <w:rFonts w:ascii="Times New Roman" w:hAnsi="Times New Roman"/>
            <w:sz w:val="28"/>
            <w:szCs w:val="28"/>
            <w:lang w:eastAsia="ru-RU"/>
          </w:rPr>
          <w:t>журнал</w:t>
        </w:r>
      </w:hyperlink>
      <w:r w:rsidRPr="001532D0">
        <w:rPr>
          <w:rFonts w:ascii="Times New Roman" w:hAnsi="Times New Roman"/>
          <w:sz w:val="28"/>
          <w:szCs w:val="28"/>
          <w:lang w:eastAsia="ru-RU"/>
        </w:rPr>
        <w:t xml:space="preserve">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IV. Порядок выдачи заявителю документов о регистрации устава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1532D0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1532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пакета документов.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2D0">
        <w:rPr>
          <w:rFonts w:ascii="Times New Roman" w:hAnsi="Times New Roman"/>
          <w:sz w:val="28"/>
          <w:szCs w:val="28"/>
          <w:lang w:eastAsia="ru-RU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/>
          <w:sz w:val="28"/>
          <w:szCs w:val="28"/>
          <w:lang w:eastAsia="ru-RU"/>
        </w:rPr>
        <w:t>постановления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 либо об отказе в регистрации направляется </w:t>
      </w:r>
      <w:r w:rsidRPr="001532D0">
        <w:rPr>
          <w:rFonts w:ascii="Times New Roman" w:hAnsi="Times New Roman"/>
          <w:sz w:val="28"/>
          <w:szCs w:val="28"/>
          <w:lang w:eastAsia="ru-RU"/>
        </w:rPr>
        <w:lastRenderedPageBreak/>
        <w:t>заявителю заказным письмом с уведомлением о вручении и описью вложения.</w:t>
      </w:r>
      <w:proofErr w:type="gramEnd"/>
      <w:r w:rsidRPr="001532D0">
        <w:rPr>
          <w:rFonts w:ascii="Times New Roman" w:hAnsi="Times New Roman"/>
          <w:sz w:val="28"/>
          <w:szCs w:val="28"/>
          <w:lang w:eastAsia="ru-RU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- в случае принятия решения о регистрации - </w:t>
      </w:r>
      <w:proofErr w:type="gramStart"/>
      <w:r w:rsidRPr="001532D0">
        <w:rPr>
          <w:rFonts w:ascii="Times New Roman" w:hAnsi="Times New Roman"/>
          <w:sz w:val="28"/>
          <w:szCs w:val="28"/>
          <w:lang w:eastAsia="ru-RU"/>
        </w:rPr>
        <w:t>скрепленный</w:t>
      </w:r>
      <w:proofErr w:type="gramEnd"/>
      <w:r w:rsidRPr="001532D0">
        <w:rPr>
          <w:rFonts w:ascii="Times New Roman" w:hAnsi="Times New Roman"/>
          <w:sz w:val="28"/>
          <w:szCs w:val="28"/>
          <w:lang w:eastAsia="ru-RU"/>
        </w:rPr>
        <w:t xml:space="preserve"> печатью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«Деревянск» 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с подписью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в случае принятия решения об отказе в регистрации - в представленном виде.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Остальные документы, представленные на регистрацию, не возвращаются и хранятся в материалах дела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V. Заключительные положения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1.1. При подаче заявления о регистрации изменений вместо копии решения Совета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1532D0">
        <w:rPr>
          <w:rFonts w:ascii="Times New Roman" w:hAnsi="Times New Roman"/>
          <w:sz w:val="28"/>
          <w:szCs w:val="28"/>
          <w:lang w:eastAsia="ru-RU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, с подписью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, с подписью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, второй экземпляр устава</w:t>
      </w:r>
      <w:proofErr w:type="gramEnd"/>
      <w:r w:rsidRPr="001532D0">
        <w:rPr>
          <w:rFonts w:ascii="Times New Roman" w:hAnsi="Times New Roman"/>
          <w:sz w:val="28"/>
          <w:szCs w:val="28"/>
          <w:lang w:eastAsia="ru-RU"/>
        </w:rPr>
        <w:t xml:space="preserve"> в новой редакции хранится в материалах дела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с подписью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администрации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 xml:space="preserve"> и отметкой на титульном листе "КОПИЯ".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сельского поселения «Деревянск»</w:t>
      </w:r>
      <w:r w:rsidRPr="001532D0">
        <w:rPr>
          <w:rFonts w:ascii="Times New Roman" w:hAnsi="Times New Roman"/>
          <w:sz w:val="28"/>
          <w:szCs w:val="28"/>
          <w:lang w:eastAsia="ru-RU"/>
        </w:rPr>
        <w:t>: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заявление с уведомлением о прекращении осуществления территориального общественного самоуправления;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 w:rsidRPr="001532D0">
        <w:rPr>
          <w:rFonts w:ascii="Times New Roman" w:hAnsi="Times New Roman"/>
          <w:sz w:val="28"/>
          <w:szCs w:val="28"/>
          <w:lang w:eastAsia="ru-RU"/>
        </w:rPr>
        <w:t>;,</w:t>
      </w:r>
      <w:proofErr w:type="gramEnd"/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32D0">
        <w:rPr>
          <w:rFonts w:ascii="Times New Roman" w:hAnsi="Times New Roman"/>
          <w:sz w:val="28"/>
          <w:szCs w:val="28"/>
          <w:lang w:eastAsia="ru-RU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532D0">
        <w:rPr>
          <w:rFonts w:ascii="Times New Roman" w:hAnsi="Times New Roman"/>
          <w:sz w:val="28"/>
          <w:szCs w:val="28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9E2D42" w:rsidRPr="001532D0" w:rsidRDefault="009E2D42" w:rsidP="009E2D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E2D42" w:rsidRDefault="009E2D42" w:rsidP="009E2D42"/>
    <w:p w:rsidR="00DE5FD2" w:rsidRPr="00287197" w:rsidRDefault="00DE5FD2" w:rsidP="00DE5FD2">
      <w:pPr>
        <w:pStyle w:val="a3"/>
        <w:rPr>
          <w:b w:val="0"/>
          <w:bCs w:val="0"/>
        </w:rPr>
      </w:pPr>
    </w:p>
    <w:sectPr w:rsidR="00DE5FD2" w:rsidRPr="0028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1B"/>
    <w:rsid w:val="000618B8"/>
    <w:rsid w:val="00512436"/>
    <w:rsid w:val="00745C9A"/>
    <w:rsid w:val="0084521C"/>
    <w:rsid w:val="00862ABA"/>
    <w:rsid w:val="009E2D42"/>
    <w:rsid w:val="00DE5FD2"/>
    <w:rsid w:val="00EB2FEF"/>
    <w:rsid w:val="00F81AAD"/>
    <w:rsid w:val="00FB7E1B"/>
    <w:rsid w:val="00FC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2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862ABA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62AB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62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2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2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862ABA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862AB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62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A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24938;fld=134;dst=1000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hyperlink" Target="consultantplus://offline/main?base=MOB;n=124938;fld=134;dst=1000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MOB;n=124938;fld=134;dst=100007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main?base=MOB;n=124938;fld=134;dst=10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24938;fld=134;dst=1000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2014-02-07T09:40:00Z</cp:lastPrinted>
  <dcterms:created xsi:type="dcterms:W3CDTF">2014-02-07T04:11:00Z</dcterms:created>
  <dcterms:modified xsi:type="dcterms:W3CDTF">2014-02-07T10:32:00Z</dcterms:modified>
</cp:coreProperties>
</file>